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3E" w:rsidRPr="0018703E" w:rsidRDefault="009554BC" w:rsidP="0018703E">
      <w:pPr>
        <w:spacing w:after="337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4505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kern w:val="36"/>
          <w:sz w:val="40"/>
          <w:szCs w:val="40"/>
          <w:lang w:eastAsia="ru-RU"/>
        </w:rPr>
        <w:t>25 августа 2023 года в Саранске, состоялась</w:t>
      </w:r>
      <w:r w:rsidRPr="009554BC">
        <w:rPr>
          <w:rFonts w:ascii="Times New Roman" w:eastAsia="Times New Roman" w:hAnsi="Times New Roman" w:cs="Times New Roman"/>
          <w:b/>
          <w:bCs/>
          <w:color w:val="282828"/>
          <w:kern w:val="36"/>
          <w:sz w:val="40"/>
          <w:szCs w:val="40"/>
          <w:lang w:eastAsia="ru-RU"/>
        </w:rPr>
        <w:t xml:space="preserve"> межрегиональная научно-практическая конференция </w:t>
      </w:r>
      <w:r w:rsidR="0018703E" w:rsidRPr="009554BC">
        <w:rPr>
          <w:rFonts w:ascii="Times New Roman" w:eastAsia="Times New Roman" w:hAnsi="Times New Roman" w:cs="Times New Roman"/>
          <w:b/>
          <w:color w:val="545050"/>
          <w:sz w:val="40"/>
          <w:szCs w:val="40"/>
          <w:lang w:eastAsia="ru-RU"/>
        </w:rPr>
        <w:t>«Роль личности в истории России»</w:t>
      </w:r>
    </w:p>
    <w:p w:rsidR="00654752" w:rsidRPr="00FE0B1E" w:rsidRDefault="009554BC" w:rsidP="00BB6147">
      <w:pPr>
        <w:spacing w:after="337" w:line="240" w:lineRule="auto"/>
        <w:jc w:val="both"/>
        <w:outlineLvl w:val="0"/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</w:pPr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В Саранске, 25 августа 2023 года прошла межрегиональная научно-практическая конференция </w:t>
      </w:r>
      <w:r w:rsidRPr="00FE0B1E">
        <w:rPr>
          <w:rFonts w:ascii="Times New Roman" w:eastAsia="Times New Roman" w:hAnsi="Times New Roman" w:cs="Times New Roman"/>
          <w:b/>
          <w:color w:val="545050"/>
          <w:sz w:val="30"/>
          <w:szCs w:val="30"/>
          <w:lang w:eastAsia="ru-RU"/>
        </w:rPr>
        <w:t>«Роль личности в истории России»</w:t>
      </w:r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,  в рамках реализации соглашения о сотрудничестве в сфере архивного дела между Министерством культуры, национальной политики и архивного дела Республики Мордовия и Министерством по делам архивов Пензенской области.   </w:t>
      </w:r>
      <w:proofErr w:type="gramStart"/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В работе конференции приняли участие: ученые Научно-исследовательского института гуманитарных наук при Правительстве Республики Мордовия; Мордовского государственного университета им. Н.П. Огарева и Мордовского педагогического университета им. М.Е. </w:t>
      </w:r>
      <w:proofErr w:type="spellStart"/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Евсевьева</w:t>
      </w:r>
      <w:proofErr w:type="spellEnd"/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,  Центра непрерывного повышения профессионального мастерства педагогических работников – «Педагог 13.ru»;  педагогические работники общего и среднего образования;  сотрудники государственных и муниципальных архивов,  республиканских музеев и библиотек, краеведы;</w:t>
      </w:r>
      <w:proofErr w:type="gramEnd"/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священнослужители; представители общественных организаций республики и средств массовой информации. Участие приняли  архивисты, музейные работники из Пензы, Чувашской Республики, </w:t>
      </w:r>
      <w:proofErr w:type="gramStart"/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г</w:t>
      </w:r>
      <w:proofErr w:type="gramEnd"/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. Ульяновска; в заочном формате – коллеги, ученые из республик Башкортостан, Татарстан, Удмуртской Республики и Кировской области.</w:t>
      </w:r>
    </w:p>
    <w:p w:rsidR="00654752" w:rsidRDefault="00654752" w:rsidP="00BB6147">
      <w:pPr>
        <w:spacing w:after="337" w:line="240" w:lineRule="auto"/>
        <w:jc w:val="both"/>
        <w:outlineLvl w:val="0"/>
        <w:rPr>
          <w:rFonts w:ascii="Times New Roman" w:eastAsia="Times New Roman" w:hAnsi="Times New Roman" w:cs="Times New Roman"/>
          <w:color w:val="545050"/>
          <w:sz w:val="28"/>
          <w:szCs w:val="28"/>
          <w:lang w:eastAsia="ru-RU"/>
        </w:rPr>
      </w:pPr>
      <w:r w:rsidRPr="00654752">
        <w:rPr>
          <w:rFonts w:ascii="Times New Roman" w:eastAsia="Times New Roman" w:hAnsi="Times New Roman" w:cs="Times New Roman"/>
          <w:color w:val="545050"/>
          <w:sz w:val="28"/>
          <w:szCs w:val="28"/>
          <w:lang w:eastAsia="ru-RU"/>
        </w:rPr>
        <w:drawing>
          <wp:inline distT="0" distB="0" distL="0" distR="0">
            <wp:extent cx="5925820" cy="2672080"/>
            <wp:effectExtent l="19050" t="0" r="0" b="0"/>
            <wp:docPr id="4" name="Рисунок 2" descr="C:\Users\Elena\Desktop\25.08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25.08.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1E" w:rsidRDefault="00BB6147" w:rsidP="00654752">
      <w:pPr>
        <w:spacing w:after="337" w:line="240" w:lineRule="auto"/>
        <w:jc w:val="both"/>
        <w:outlineLvl w:val="0"/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</w:pPr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</w:t>
      </w:r>
      <w:r w:rsidR="0018703E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От имени Министра культуры, национальной политики и архивного дела Республики Мордовия С.Н. Баулиной, поприветствовал участников конференции  </w:t>
      </w:r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Заместитель Министра культуры, национальной политики и архивного дела Республики Мордовия Н.В. Бычков</w:t>
      </w:r>
      <w:r w:rsidR="0018703E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. Также </w:t>
      </w:r>
      <w:r w:rsidR="0018703E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lastRenderedPageBreak/>
        <w:t>у</w:t>
      </w:r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частников конференции приветствовали: Митрополит Саранский и Мордовский, Глава Мордовской митрополии </w:t>
      </w:r>
      <w:proofErr w:type="spellStart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Высокопреосвященнийший</w:t>
      </w:r>
      <w:proofErr w:type="spellEnd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Владыка Зиновий, заместитель Министра образования Республики Мордовия И.К. </w:t>
      </w:r>
      <w:proofErr w:type="spellStart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Дугушкин</w:t>
      </w:r>
      <w:proofErr w:type="spellEnd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и заместитель Министра по делам архивов Пензенской области Т.И. </w:t>
      </w:r>
      <w:proofErr w:type="spellStart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Зеленова</w:t>
      </w:r>
      <w:proofErr w:type="spellEnd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.</w:t>
      </w:r>
      <w:r w:rsidR="00654752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</w:t>
      </w:r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На пленарном заседании с научными докладами выступили: Митрополит Саранский и Мордовский, Глава Мордовской митрополии Владыка Зиновий;</w:t>
      </w:r>
      <w:r w:rsidR="0018703E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</w:t>
      </w:r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заведующий отделом истории Научно-исследовательского института гуманитарных наук при Правительстве Республики Мордовия, доктор исторических наук Т.М. Гусева; заведующий кафедрой экономической истории и информационных технологий Историко-социологического института Мордовского государственного университета им. Н.П. Огарева, доктор исторических наук, профессор О.И. </w:t>
      </w:r>
      <w:proofErr w:type="spellStart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Марискин</w:t>
      </w:r>
      <w:proofErr w:type="spellEnd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; заведующая сектором развития научной дипломатии Российского научно-исследовательского института экономики, политики и права в научно-технической сфере, кандидат исторических наук, доцент Т.П. Реброва; старший научный сотрудник отдела просветительских программ Ленинского мемориала </w:t>
      </w:r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         </w:t>
      </w:r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(г</w:t>
      </w:r>
      <w:proofErr w:type="gramStart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.У</w:t>
      </w:r>
      <w:proofErr w:type="gramEnd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льяновск) Н.А. Суркова; главный архивист Государственного исторического архива Чувашской Республики Я.В. Горская; </w:t>
      </w:r>
      <w:proofErr w:type="gramStart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учитель истории и обществознания средней общеобразовательной школы № 30 г. Саранска, кандидат исторических наук, доцент Н.А. </w:t>
      </w:r>
      <w:proofErr w:type="spellStart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Крисанова</w:t>
      </w:r>
      <w:proofErr w:type="spellEnd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; главный методист Государственного архива Пензенской области М.А. Буряков; </w:t>
      </w:r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</w:t>
      </w:r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председатель Общественной палаты Республики Мордовия, кандидат исторических наук И.В. Капитонов; учитель истории и обществознания муниципального образовательного учреждения «Лицей № 7» г. Саранска А.В. </w:t>
      </w:r>
      <w:proofErr w:type="spellStart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Дригин</w:t>
      </w:r>
      <w:proofErr w:type="spellEnd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;</w:t>
      </w:r>
      <w:proofErr w:type="gramEnd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учитель истории и обществознания средней общеобразовательной школы № 5 </w:t>
      </w:r>
      <w:proofErr w:type="spellStart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Рузаевского</w:t>
      </w:r>
      <w:proofErr w:type="spellEnd"/>
      <w:r w:rsidR="009554BC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муниципального района</w:t>
      </w:r>
      <w:r w:rsid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. </w:t>
      </w:r>
    </w:p>
    <w:p w:rsidR="00FE0B1E" w:rsidRDefault="00FE0B1E" w:rsidP="00654752">
      <w:pPr>
        <w:spacing w:after="337" w:line="240" w:lineRule="auto"/>
        <w:jc w:val="both"/>
        <w:outlineLvl w:val="0"/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</w:pPr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drawing>
          <wp:inline distT="0" distB="0" distL="0" distR="0">
            <wp:extent cx="5925533" cy="2470068"/>
            <wp:effectExtent l="19050" t="0" r="0" b="0"/>
            <wp:docPr id="7" name="Рисунок 4" descr="C:\Users\Elena\Desktop\25.08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25.08.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47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1E" w:rsidRDefault="00FE0B1E" w:rsidP="00654752">
      <w:pPr>
        <w:spacing w:after="337" w:line="240" w:lineRule="auto"/>
        <w:jc w:val="both"/>
        <w:outlineLvl w:val="0"/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</w:pPr>
    </w:p>
    <w:p w:rsidR="00C749A0" w:rsidRPr="00FE0B1E" w:rsidRDefault="009554BC" w:rsidP="00654752">
      <w:pPr>
        <w:spacing w:after="337" w:line="240" w:lineRule="auto"/>
        <w:jc w:val="both"/>
        <w:outlineLvl w:val="0"/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</w:pPr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По итогам конференции была принята резолюция.</w:t>
      </w:r>
      <w:r w:rsidR="0018703E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                                                                                                                            </w:t>
      </w:r>
      <w:r w:rsidR="00C749A0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                   </w:t>
      </w:r>
      <w:r w:rsidR="0018703E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  </w:t>
      </w:r>
      <w:proofErr w:type="gramStart"/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В рамках работы конференции состоялась презентация выставки «В тех именах истории шаги»</w:t>
      </w:r>
      <w:r w:rsidR="0018703E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,</w:t>
      </w:r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о выдающихся людях, родившихся или проживавших в Мордовском крае, – адмирале Ф.Ф. Ушакове; педиатре Н.Ф. Филатове; офтальмологе В.П. Филатове; скульпторе С.Д. </w:t>
      </w:r>
      <w:proofErr w:type="spellStart"/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Эрьзе</w:t>
      </w:r>
      <w:proofErr w:type="spellEnd"/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; летчике, Герое Советского Союза М.П. </w:t>
      </w:r>
      <w:proofErr w:type="spellStart"/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Девятаеве</w:t>
      </w:r>
      <w:proofErr w:type="spellEnd"/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; маршале, Герое Советского Союза С.Ф. Ахромееве</w:t>
      </w:r>
      <w:r w:rsidR="00C749A0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и др.</w:t>
      </w:r>
      <w:proofErr w:type="gramEnd"/>
    </w:p>
    <w:p w:rsidR="00FE0B1E" w:rsidRDefault="009554BC" w:rsidP="00C749A0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</w:pPr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</w:t>
      </w:r>
      <w:r w:rsidR="0018703E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Тема конференции </w:t>
      </w:r>
      <w:r w:rsidR="0018703E" w:rsidRPr="00FE0B1E">
        <w:rPr>
          <w:rFonts w:ascii="Times New Roman" w:eastAsia="Times New Roman" w:hAnsi="Times New Roman" w:cs="Times New Roman"/>
          <w:b/>
          <w:color w:val="545050"/>
          <w:sz w:val="30"/>
          <w:szCs w:val="30"/>
          <w:lang w:eastAsia="ru-RU"/>
        </w:rPr>
        <w:t>«Роль личности в истории России»</w:t>
      </w:r>
      <w:r w:rsidR="0018703E"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поистине многогранна и интересна. Ведь самое большое богатство России – это люди – талантливые, несгибаемые, творческие! У каждого из нас есть свои герои, личности, на которых мы равняемся и с которых берем </w:t>
      </w:r>
      <w:r w:rsid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пример.</w:t>
      </w:r>
    </w:p>
    <w:p w:rsidR="00FE0B1E" w:rsidRDefault="00FE0B1E" w:rsidP="00C749A0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color w:val="545050"/>
          <w:sz w:val="32"/>
          <w:szCs w:val="32"/>
          <w:lang w:eastAsia="ru-RU"/>
        </w:rPr>
      </w:pPr>
      <w:r w:rsidRPr="001B28A2">
        <w:rPr>
          <w:rFonts w:ascii="Times New Roman" w:eastAsia="Times New Roman" w:hAnsi="Times New Roman" w:cs="Times New Roman"/>
          <w:noProof/>
          <w:color w:val="545050"/>
          <w:sz w:val="32"/>
          <w:szCs w:val="32"/>
          <w:lang w:eastAsia="ru-RU"/>
        </w:rPr>
        <w:drawing>
          <wp:inline distT="0" distB="0" distL="0" distR="0">
            <wp:extent cx="2557895" cy="2695699"/>
            <wp:effectExtent l="19050" t="0" r="0" b="0"/>
            <wp:docPr id="9" name="Рисунок 3" descr="C:\Users\Elena\Desktop\25.08.202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25.08.2023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93" cy="269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147" w:rsidRPr="001B28A2" w:rsidRDefault="00BB6147" w:rsidP="00C749A0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color w:val="545050"/>
          <w:sz w:val="32"/>
          <w:szCs w:val="32"/>
          <w:lang w:eastAsia="ru-RU"/>
        </w:rPr>
      </w:pPr>
    </w:p>
    <w:p w:rsidR="00FE0B1E" w:rsidRPr="00FE0B1E" w:rsidRDefault="00FE0B1E" w:rsidP="00FE0B1E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</w:pPr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Участие в конференции приняла заведующий МКУ </w:t>
      </w:r>
      <w:proofErr w:type="spellStart"/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Кадошкинского</w:t>
      </w:r>
      <w:proofErr w:type="spellEnd"/>
      <w:r w:rsidRPr="00FE0B1E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муниципального района «ОМВА документов по личному составу» Е.Ю.Кузнецова</w:t>
      </w:r>
      <w:r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, и начальник муниципального архива Алтаев</w:t>
      </w:r>
      <w:r w:rsidR="006D7780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З.К.</w:t>
      </w:r>
    </w:p>
    <w:p w:rsidR="00C20427" w:rsidRPr="009554BC" w:rsidRDefault="00C20427" w:rsidP="00C749A0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20427" w:rsidRPr="009554BC" w:rsidSect="00C2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54BC"/>
    <w:rsid w:val="0018703E"/>
    <w:rsid w:val="001B28A2"/>
    <w:rsid w:val="00444649"/>
    <w:rsid w:val="00654752"/>
    <w:rsid w:val="006D7780"/>
    <w:rsid w:val="009554BC"/>
    <w:rsid w:val="00BB6147"/>
    <w:rsid w:val="00C20427"/>
    <w:rsid w:val="00C749A0"/>
    <w:rsid w:val="00FE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27"/>
  </w:style>
  <w:style w:type="paragraph" w:styleId="1">
    <w:name w:val="heading 1"/>
    <w:basedOn w:val="a"/>
    <w:link w:val="10"/>
    <w:uiPriority w:val="9"/>
    <w:qFormat/>
    <w:rsid w:val="00955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2023-08-31T13:05:00Z</dcterms:created>
  <dcterms:modified xsi:type="dcterms:W3CDTF">2023-08-31T14:14:00Z</dcterms:modified>
</cp:coreProperties>
</file>