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F4E" w:rsidRDefault="002E3786" w:rsidP="000E7944">
      <w:pPr>
        <w:pStyle w:val="a3"/>
        <w:shd w:val="clear" w:color="auto" w:fill="FFFFFF"/>
        <w:spacing w:before="188" w:beforeAutospacing="0" w:after="188" w:afterAutospacing="0" w:line="276" w:lineRule="auto"/>
        <w:jc w:val="both"/>
        <w:rPr>
          <w:color w:val="000000"/>
          <w:shd w:val="clear" w:color="auto" w:fill="FFFFFF"/>
        </w:rPr>
      </w:pPr>
      <w:r>
        <w:rPr>
          <w:color w:val="000000"/>
          <w:shd w:val="clear" w:color="auto" w:fill="FFFFFF"/>
        </w:rPr>
        <w:t xml:space="preserve">         </w:t>
      </w:r>
      <w:r w:rsidR="008F30DC">
        <w:rPr>
          <w:color w:val="000000"/>
          <w:shd w:val="clear" w:color="auto" w:fill="FFFFFF"/>
        </w:rPr>
        <w:t xml:space="preserve">Основная задача использования сельскохозяйственных угодий является недопустимость сокращения площади пашни. Согласно ст. 13 Земельного кодекса Р.Ф. в целях охраны земель собственники земельных участков, землепользователи, землевладельцы и арендаторы земельных участков обязаны своевременно проводить мероприятия по защите сельскохозяйственных угодий от зарастания деревьями и кустарниками, сорными растениями. В случае не соблюдения данного требования предусмотрена административная ответственность по </w:t>
      </w:r>
      <w:proofErr w:type="gramStart"/>
      <w:r w:rsidR="008F30DC">
        <w:rPr>
          <w:color w:val="000000"/>
          <w:shd w:val="clear" w:color="auto" w:fill="FFFFFF"/>
        </w:rPr>
        <w:t>ч</w:t>
      </w:r>
      <w:proofErr w:type="gramEnd"/>
      <w:r w:rsidR="008F30DC">
        <w:rPr>
          <w:color w:val="000000"/>
          <w:shd w:val="clear" w:color="auto" w:fill="FFFFFF"/>
        </w:rPr>
        <w:t xml:space="preserve">. 2. ст. 8.7. </w:t>
      </w:r>
      <w:proofErr w:type="spellStart"/>
      <w:r w:rsidR="008F30DC">
        <w:rPr>
          <w:color w:val="000000"/>
          <w:shd w:val="clear" w:color="auto" w:fill="FFFFFF"/>
        </w:rPr>
        <w:t>КоАП</w:t>
      </w:r>
      <w:proofErr w:type="spellEnd"/>
      <w:r w:rsidR="008F30DC">
        <w:rPr>
          <w:color w:val="000000"/>
          <w:shd w:val="clear" w:color="auto" w:fill="FFFFFF"/>
        </w:rPr>
        <w:t xml:space="preserve"> РФ с наложением штрафных санкций на граждан от 20 тыс. рублей до 50 тыс. рублей, на юридических лиц от 200 тыс. рублей до 400 тыс. рублей. Согласно ст. 42. Земельного кодекса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proofErr w:type="gramStart"/>
      <w:r w:rsidR="008F30DC">
        <w:rPr>
          <w:color w:val="000000"/>
          <w:shd w:val="clear" w:color="auto" w:fill="FFFFFF"/>
        </w:rPr>
        <w:t>Не соблюдения данного требования влечет наложение административного штрафа на граждан в размере от 0,3 процента кадастровой стоимости земельного участка, но не менее трех тысяч рублей; на должностных лиц - от 0,5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roofErr w:type="gramEnd"/>
      <w:r w:rsidR="008F30DC">
        <w:rPr>
          <w:color w:val="000000"/>
          <w:shd w:val="clear" w:color="auto" w:fill="FFFFFF"/>
        </w:rPr>
        <w:t xml:space="preserve"> К признакам неиспользования пашни, </w:t>
      </w:r>
      <w:proofErr w:type="gramStart"/>
      <w:r w:rsidR="008F30DC">
        <w:rPr>
          <w:color w:val="000000"/>
          <w:shd w:val="clear" w:color="auto" w:fill="FFFFFF"/>
        </w:rPr>
        <w:t>согласно Постановления</w:t>
      </w:r>
      <w:proofErr w:type="gramEnd"/>
      <w:r w:rsidR="008F30DC">
        <w:rPr>
          <w:color w:val="000000"/>
          <w:shd w:val="clear" w:color="auto" w:fill="FFFFFF"/>
        </w:rPr>
        <w:t xml:space="preserve"> Правительства РФ от 23.04.2012 № 369 относятся: на пашне не производятся работы по возделыванию сельскохозяйственных культур и обработке почвы. </w:t>
      </w:r>
    </w:p>
    <w:p w:rsidR="008F30DC" w:rsidRDefault="004A4F4E" w:rsidP="000E7944">
      <w:pPr>
        <w:pStyle w:val="a3"/>
        <w:shd w:val="clear" w:color="auto" w:fill="FFFFFF"/>
        <w:spacing w:before="188" w:beforeAutospacing="0" w:after="188" w:afterAutospacing="0" w:line="276" w:lineRule="auto"/>
        <w:jc w:val="both"/>
        <w:rPr>
          <w:color w:val="000000"/>
          <w:shd w:val="clear" w:color="auto" w:fill="FFFFFF"/>
        </w:rPr>
      </w:pPr>
      <w:r>
        <w:rPr>
          <w:color w:val="000000"/>
          <w:shd w:val="clear" w:color="auto" w:fill="FFFFFF"/>
        </w:rPr>
        <w:t xml:space="preserve">         </w:t>
      </w:r>
      <w:proofErr w:type="gramStart"/>
      <w:r w:rsidR="008F30DC">
        <w:rPr>
          <w:color w:val="000000"/>
          <w:shd w:val="clear" w:color="auto" w:fill="FFFFFF"/>
        </w:rPr>
        <w:t>Следовательно</w:t>
      </w:r>
      <w:proofErr w:type="gramEnd"/>
      <w:r w:rsidR="008F30DC">
        <w:rPr>
          <w:color w:val="000000"/>
          <w:shd w:val="clear" w:color="auto" w:fill="FFFFFF"/>
        </w:rPr>
        <w:t xml:space="preserve"> использование пашни под сенокос или пастбище является нарушением за которое согласно Кодекса об административной ответственности предусмотрены штрафные санкции.</w:t>
      </w:r>
    </w:p>
    <w:p w:rsidR="000372E9" w:rsidRDefault="000372E9"/>
    <w:sectPr w:rsidR="000372E9" w:rsidSect="00024B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F30DC"/>
    <w:rsid w:val="00024BF6"/>
    <w:rsid w:val="000372E9"/>
    <w:rsid w:val="000E7944"/>
    <w:rsid w:val="002E3786"/>
    <w:rsid w:val="004A4F4E"/>
    <w:rsid w:val="008F3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30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2023-04-27T09:25:00Z</dcterms:created>
  <dcterms:modified xsi:type="dcterms:W3CDTF">2023-04-27T09:29:00Z</dcterms:modified>
</cp:coreProperties>
</file>