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A0" w:rsidRPr="00ED47A0" w:rsidRDefault="00ED47A0" w:rsidP="00ED47A0">
      <w:pPr>
        <w:shd w:val="clear" w:color="auto" w:fill="FFFFFF"/>
        <w:spacing w:after="0" w:line="240" w:lineRule="auto"/>
        <w:jc w:val="center"/>
        <w:rPr>
          <w:rFonts w:ascii="Times New Roman" w:eastAsia="Times New Roman" w:hAnsi="Times New Roman" w:cs="Times New Roman"/>
          <w:color w:val="273350"/>
          <w:sz w:val="28"/>
          <w:szCs w:val="28"/>
        </w:rPr>
      </w:pPr>
      <w:r w:rsidRPr="00ED47A0">
        <w:rPr>
          <w:rFonts w:ascii="Times New Roman" w:eastAsia="Times New Roman" w:hAnsi="Times New Roman" w:cs="Times New Roman"/>
          <w:b/>
          <w:bCs/>
          <w:color w:val="273350"/>
          <w:sz w:val="28"/>
          <w:szCs w:val="28"/>
        </w:rPr>
        <w:t>Собственникам земельных участков:</w:t>
      </w:r>
    </w:p>
    <w:p w:rsidR="00ED47A0" w:rsidRDefault="00ED47A0" w:rsidP="00ED47A0">
      <w:pPr>
        <w:shd w:val="clear" w:color="auto" w:fill="FFFFFF"/>
        <w:spacing w:after="0" w:line="240" w:lineRule="auto"/>
        <w:jc w:val="center"/>
        <w:rPr>
          <w:rFonts w:ascii="Times New Roman" w:eastAsia="Times New Roman" w:hAnsi="Times New Roman" w:cs="Times New Roman"/>
          <w:b/>
          <w:bCs/>
          <w:color w:val="273350"/>
          <w:sz w:val="28"/>
          <w:szCs w:val="28"/>
        </w:rPr>
      </w:pPr>
      <w:r w:rsidRPr="00ED47A0">
        <w:rPr>
          <w:rFonts w:ascii="Times New Roman" w:eastAsia="Times New Roman" w:hAnsi="Times New Roman" w:cs="Times New Roman"/>
          <w:b/>
          <w:bCs/>
          <w:color w:val="273350"/>
          <w:sz w:val="28"/>
          <w:szCs w:val="28"/>
        </w:rPr>
        <w:t> Правила пожарной безопасности, обязанности  и ответственность.</w:t>
      </w:r>
    </w:p>
    <w:p w:rsidR="00ED47A0" w:rsidRPr="00ED47A0" w:rsidRDefault="00ED47A0" w:rsidP="00ED47A0">
      <w:pPr>
        <w:shd w:val="clear" w:color="auto" w:fill="FFFFFF"/>
        <w:spacing w:after="0" w:line="240" w:lineRule="auto"/>
        <w:jc w:val="center"/>
        <w:rPr>
          <w:rFonts w:ascii="Times New Roman" w:eastAsia="Times New Roman" w:hAnsi="Times New Roman" w:cs="Times New Roman"/>
          <w:color w:val="273350"/>
          <w:sz w:val="28"/>
          <w:szCs w:val="28"/>
        </w:rPr>
      </w:pPr>
    </w:p>
    <w:p w:rsidR="00ED47A0" w:rsidRPr="00ED47A0" w:rsidRDefault="00ED47A0" w:rsidP="00ED47A0">
      <w:pPr>
        <w:shd w:val="clear" w:color="auto" w:fill="FFFFFF"/>
        <w:spacing w:after="0"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Во избежание риска возникновения лесных пожаров, лицам, использующие земельные участки, примыкающие к лесному фонду, необходимо соблюдать требования правил пожарной безопасности в лесах, утвержденных Постановлением Правительства Российской Федерации от 07.10.2020 № 1614:</w:t>
      </w:r>
    </w:p>
    <w:p w:rsidR="00ED47A0" w:rsidRPr="00ED47A0" w:rsidRDefault="00ED47A0" w:rsidP="00ED47A0">
      <w:pPr>
        <w:shd w:val="clear" w:color="auto" w:fill="FFFFFF"/>
        <w:spacing w:after="86" w:line="240" w:lineRule="auto"/>
        <w:jc w:val="both"/>
        <w:rPr>
          <w:rFonts w:ascii="Times New Roman" w:eastAsia="Times New Roman" w:hAnsi="Times New Roman" w:cs="Times New Roman"/>
          <w:color w:val="273350"/>
          <w:sz w:val="28"/>
          <w:szCs w:val="28"/>
        </w:rPr>
      </w:pPr>
      <w:bookmarkStart w:id="0" w:name="snippet_sub_1"/>
      <w:bookmarkEnd w:id="0"/>
      <w:r w:rsidRPr="00ED47A0">
        <w:rPr>
          <w:rFonts w:ascii="Times New Roman" w:eastAsia="Times New Roman" w:hAnsi="Times New Roman" w:cs="Times New Roman"/>
          <w:color w:val="273350"/>
          <w:sz w:val="28"/>
          <w:szCs w:val="28"/>
        </w:rPr>
        <w:t xml:space="preserve">         Пункт 10. </w:t>
      </w:r>
      <w:proofErr w:type="gramStart"/>
      <w:r w:rsidRPr="00ED47A0">
        <w:rPr>
          <w:rFonts w:ascii="Times New Roman" w:eastAsia="Times New Roman" w:hAnsi="Times New Roman" w:cs="Times New Roman"/>
          <w:color w:val="273350"/>
          <w:sz w:val="28"/>
          <w:szCs w:val="28"/>
        </w:rPr>
        <w:t>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sidRPr="00ED47A0">
        <w:rPr>
          <w:rFonts w:ascii="Times New Roman" w:eastAsia="Times New Roman" w:hAnsi="Times New Roman" w:cs="Times New Roman"/>
          <w:color w:val="273350"/>
          <w:sz w:val="28"/>
          <w:szCs w:val="28"/>
        </w:rPr>
        <w:t xml:space="preserve"> </w:t>
      </w:r>
      <w:proofErr w:type="gramStart"/>
      <w:r w:rsidRPr="00ED47A0">
        <w:rPr>
          <w:rFonts w:ascii="Times New Roman" w:eastAsia="Times New Roman" w:hAnsi="Times New Roman" w:cs="Times New Roman"/>
          <w:color w:val="273350"/>
          <w:sz w:val="28"/>
          <w:szCs w:val="28"/>
        </w:rPr>
        <w:t>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ED47A0" w:rsidRPr="00ED47A0" w:rsidRDefault="00ED47A0" w:rsidP="00ED47A0">
      <w:pPr>
        <w:shd w:val="clear" w:color="auto" w:fill="FFFFFF"/>
        <w:spacing w:after="86" w:line="240" w:lineRule="auto"/>
        <w:jc w:val="both"/>
        <w:rPr>
          <w:rFonts w:ascii="Times New Roman" w:eastAsia="Times New Roman" w:hAnsi="Times New Roman" w:cs="Times New Roman"/>
          <w:color w:val="273350"/>
          <w:sz w:val="28"/>
          <w:szCs w:val="28"/>
        </w:rPr>
      </w:pPr>
      <w:bookmarkStart w:id="1" w:name="100038"/>
      <w:bookmarkEnd w:id="1"/>
      <w:r w:rsidRPr="00ED47A0">
        <w:rPr>
          <w:rFonts w:ascii="Times New Roman" w:eastAsia="Times New Roman" w:hAnsi="Times New Roman" w:cs="Times New Roman"/>
          <w:color w:val="273350"/>
          <w:sz w:val="28"/>
          <w:szCs w:val="28"/>
        </w:rPr>
        <w:t xml:space="preserve">         Пункт 11. </w:t>
      </w:r>
      <w:proofErr w:type="gramStart"/>
      <w:r w:rsidRPr="00ED47A0">
        <w:rPr>
          <w:rFonts w:ascii="Times New Roman" w:eastAsia="Times New Roman" w:hAnsi="Times New Roman" w:cs="Times New Roman"/>
          <w:color w:val="273350"/>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ED47A0" w:rsidRPr="00ED47A0" w:rsidRDefault="00ED47A0" w:rsidP="00ED47A0">
      <w:pPr>
        <w:shd w:val="clear" w:color="auto" w:fill="FFFFFF"/>
        <w:spacing w:after="86"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w:t>
      </w:r>
      <w:r>
        <w:rPr>
          <w:rFonts w:ascii="Times New Roman" w:eastAsia="Times New Roman" w:hAnsi="Times New Roman" w:cs="Times New Roman"/>
          <w:color w:val="273350"/>
          <w:sz w:val="28"/>
          <w:szCs w:val="28"/>
        </w:rPr>
        <w:t xml:space="preserve"> </w:t>
      </w:r>
      <w:r w:rsidRPr="00ED47A0">
        <w:rPr>
          <w:rFonts w:ascii="Times New Roman" w:eastAsia="Times New Roman" w:hAnsi="Times New Roman" w:cs="Times New Roman"/>
          <w:color w:val="273350"/>
          <w:sz w:val="28"/>
          <w:szCs w:val="28"/>
        </w:rPr>
        <w:t>Об этом же гласит пункт 70 Правил противопожарного режима, утверждённых Правительством Российской Федерации № 1479 от 16.09.2020 года:</w:t>
      </w:r>
    </w:p>
    <w:p w:rsidR="00ED47A0" w:rsidRPr="00ED47A0" w:rsidRDefault="00ED47A0" w:rsidP="00ED47A0">
      <w:pPr>
        <w:shd w:val="clear" w:color="auto" w:fill="FFFFFF"/>
        <w:spacing w:after="86"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xml:space="preserve">         </w:t>
      </w:r>
      <w:proofErr w:type="gramStart"/>
      <w:r w:rsidRPr="00ED47A0">
        <w:rPr>
          <w:rFonts w:ascii="Times New Roman" w:eastAsia="Times New Roman" w:hAnsi="Times New Roman" w:cs="Times New Roman"/>
          <w:color w:val="273350"/>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ED47A0">
        <w:rPr>
          <w:rFonts w:ascii="Times New Roman" w:eastAsia="Times New Roman" w:hAnsi="Times New Roman" w:cs="Times New Roman"/>
          <w:color w:val="273350"/>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r w:rsidRPr="00ED47A0">
        <w:rPr>
          <w:rFonts w:ascii="Times New Roman" w:eastAsia="Times New Roman" w:hAnsi="Times New Roman" w:cs="Times New Roman"/>
          <w:color w:val="273350"/>
          <w:sz w:val="28"/>
          <w:szCs w:val="28"/>
        </w:rPr>
        <w:lastRenderedPageBreak/>
        <w:t>10 метров от леса либо отделяют лес противопожарной минерализованной полосой шириной не менее 0,5 метра или иным противопожарным барьером.</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В главе I в пункте 63 очень хорошо описаны правила выжигания сухой травы и иной сухой растительности.</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Так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участок для выжигания сухой травянистой растительности располагается на расстоянии не менее 50 метров от ближайшего объекта защиты;</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на территории, включающей участок для выжигания сухой травянистой растительности, не введен особый противопожарный режим;</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w:t>
      </w:r>
      <w:proofErr w:type="gramStart"/>
      <w:r w:rsidRPr="00ED47A0">
        <w:rPr>
          <w:rFonts w:ascii="Times New Roman" w:eastAsia="Times New Roman" w:hAnsi="Times New Roman" w:cs="Times New Roman"/>
          <w:b/>
          <w:bCs/>
          <w:color w:val="273350"/>
          <w:sz w:val="28"/>
          <w:szCs w:val="28"/>
        </w:rPr>
        <w:t>В</w:t>
      </w:r>
      <w:proofErr w:type="gramEnd"/>
      <w:r w:rsidRPr="00ED47A0">
        <w:rPr>
          <w:rFonts w:ascii="Times New Roman" w:eastAsia="Times New Roman" w:hAnsi="Times New Roman" w:cs="Times New Roman"/>
          <w:b/>
          <w:bCs/>
          <w:color w:val="273350"/>
          <w:sz w:val="28"/>
          <w:szCs w:val="28"/>
        </w:rPr>
        <w:t xml:space="preserve"> </w:t>
      </w:r>
      <w:proofErr w:type="gramStart"/>
      <w:r w:rsidRPr="00ED47A0">
        <w:rPr>
          <w:rFonts w:ascii="Times New Roman" w:eastAsia="Times New Roman" w:hAnsi="Times New Roman" w:cs="Times New Roman"/>
          <w:b/>
          <w:bCs/>
          <w:color w:val="273350"/>
          <w:sz w:val="28"/>
          <w:szCs w:val="28"/>
        </w:rPr>
        <w:t>дополнению</w:t>
      </w:r>
      <w:proofErr w:type="gramEnd"/>
      <w:r w:rsidRPr="00ED47A0">
        <w:rPr>
          <w:rFonts w:ascii="Times New Roman" w:eastAsia="Times New Roman" w:hAnsi="Times New Roman" w:cs="Times New Roman"/>
          <w:b/>
          <w:bCs/>
          <w:color w:val="273350"/>
          <w:sz w:val="28"/>
          <w:szCs w:val="28"/>
        </w:rPr>
        <w:t xml:space="preserve"> к этой главе в т. ч.  к п. 63 имеется Приложение 4 вышеуказанных правил, где подробно расписан  порядок использования </w:t>
      </w:r>
      <w:r w:rsidRPr="00ED47A0">
        <w:rPr>
          <w:rFonts w:ascii="Times New Roman" w:eastAsia="Times New Roman" w:hAnsi="Times New Roman" w:cs="Times New Roman"/>
          <w:b/>
          <w:bCs/>
          <w:color w:val="273350"/>
          <w:sz w:val="28"/>
          <w:szCs w:val="28"/>
        </w:rPr>
        <w:lastRenderedPageBreak/>
        <w:t>открытого огня и разведения костров на землях сельскохозяйственного назначения, землях запаса и землях населённых пунктов.</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b/>
          <w:bCs/>
          <w:color w:val="273350"/>
          <w:sz w:val="28"/>
          <w:szCs w:val="28"/>
        </w:rPr>
        <w:t>      </w:t>
      </w:r>
      <w:r>
        <w:rPr>
          <w:rFonts w:ascii="Times New Roman" w:eastAsia="Times New Roman" w:hAnsi="Times New Roman" w:cs="Times New Roman"/>
          <w:b/>
          <w:bCs/>
          <w:color w:val="273350"/>
          <w:sz w:val="28"/>
          <w:szCs w:val="28"/>
        </w:rPr>
        <w:t xml:space="preserve"> </w:t>
      </w:r>
      <w:r w:rsidRPr="00ED47A0">
        <w:rPr>
          <w:rFonts w:ascii="Times New Roman" w:eastAsia="Times New Roman" w:hAnsi="Times New Roman" w:cs="Times New Roman"/>
          <w:b/>
          <w:bCs/>
          <w:color w:val="273350"/>
          <w:sz w:val="28"/>
          <w:szCs w:val="28"/>
        </w:rPr>
        <w:t xml:space="preserve"> Глава II тех же правил вообще посвящена требованиям  соблюдения ППБ на территориях поселений и населённых пунктов.</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w:t>
      </w:r>
      <w:r w:rsidRPr="00ED47A0">
        <w:rPr>
          <w:rFonts w:ascii="Times New Roman" w:eastAsia="Times New Roman" w:hAnsi="Times New Roman" w:cs="Times New Roman"/>
          <w:b/>
          <w:bCs/>
          <w:color w:val="273350"/>
          <w:sz w:val="28"/>
          <w:szCs w:val="28"/>
        </w:rPr>
        <w:t>Напоминаем об ответственности за нарушение требований пожарной безопасности.</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Она закреплена в статье 20.4 Кодекса об административных правонарушениях Российской Федерации и предусмотрена для граждан, должностных и юридических лиц.</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xml:space="preserve">Штрафы за нарушения правил пожарной безопасности на сегодня достаточно велики. </w:t>
      </w:r>
      <w:proofErr w:type="gramStart"/>
      <w:r w:rsidRPr="00ED47A0">
        <w:rPr>
          <w:rFonts w:ascii="Times New Roman" w:eastAsia="Times New Roman" w:hAnsi="Times New Roman" w:cs="Times New Roman"/>
          <w:color w:val="273350"/>
          <w:sz w:val="28"/>
          <w:szCs w:val="28"/>
        </w:rPr>
        <w:t>Так, штраф для гражданина составляет 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w:t>
      </w:r>
      <w:proofErr w:type="gramEnd"/>
      <w:r w:rsidRPr="00ED47A0">
        <w:rPr>
          <w:rFonts w:ascii="Times New Roman" w:eastAsia="Times New Roman" w:hAnsi="Times New Roman" w:cs="Times New Roman"/>
          <w:color w:val="273350"/>
          <w:sz w:val="28"/>
          <w:szCs w:val="28"/>
        </w:rPr>
        <w:t>., от 15 тыс. до 30 тыс. руб. и от 30 до 40 тыс. руб.</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color w:val="273350"/>
          <w:sz w:val="28"/>
          <w:szCs w:val="28"/>
        </w:rPr>
      </w:pPr>
      <w:proofErr w:type="gramStart"/>
      <w:r w:rsidRPr="00ED47A0">
        <w:rPr>
          <w:rFonts w:ascii="Times New Roman" w:eastAsia="Times New Roman" w:hAnsi="Times New Roman" w:cs="Times New Roman"/>
          <w:color w:val="273350"/>
          <w:sz w:val="28"/>
          <w:szCs w:val="28"/>
        </w:rPr>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w:t>
      </w:r>
      <w:proofErr w:type="gramEnd"/>
      <w:r w:rsidRPr="00ED47A0">
        <w:rPr>
          <w:rFonts w:ascii="Times New Roman" w:eastAsia="Times New Roman" w:hAnsi="Times New Roman" w:cs="Times New Roman"/>
          <w:color w:val="273350"/>
          <w:sz w:val="28"/>
          <w:szCs w:val="28"/>
        </w:rPr>
        <w:t xml:space="preserve"> виновником нанесенного материального ущерба в полном объеме.</w:t>
      </w:r>
    </w:p>
    <w:p w:rsidR="00ED47A0" w:rsidRPr="00ED47A0" w:rsidRDefault="00ED47A0" w:rsidP="00ED47A0">
      <w:pPr>
        <w:shd w:val="clear" w:color="auto" w:fill="FFFFFF"/>
        <w:spacing w:after="86" w:line="240" w:lineRule="auto"/>
        <w:jc w:val="both"/>
        <w:rPr>
          <w:rFonts w:ascii="Times New Roman" w:eastAsia="Times New Roman" w:hAnsi="Times New Roman" w:cs="Times New Roman"/>
          <w:color w:val="273350"/>
          <w:sz w:val="28"/>
          <w:szCs w:val="28"/>
        </w:rPr>
      </w:pPr>
      <w:r w:rsidRPr="00ED47A0">
        <w:rPr>
          <w:rFonts w:ascii="Times New Roman" w:eastAsia="Times New Roman" w:hAnsi="Times New Roman" w:cs="Times New Roman"/>
          <w:color w:val="273350"/>
          <w:sz w:val="28"/>
          <w:szCs w:val="28"/>
        </w:rPr>
        <w:t xml:space="preserve">         </w:t>
      </w:r>
      <w:proofErr w:type="gramStart"/>
      <w:r w:rsidRPr="00ED47A0">
        <w:rPr>
          <w:rFonts w:ascii="Times New Roman" w:eastAsia="Times New Roman" w:hAnsi="Times New Roman" w:cs="Times New Roman"/>
          <w:color w:val="273350"/>
          <w:sz w:val="28"/>
          <w:szCs w:val="28"/>
        </w:rPr>
        <w:t xml:space="preserve">В случае нарушения требований, указанных в постановлении Правительства РФ № 1614 от 07.10.2020 года, виновные лица будут привлечены к административной ответственности по ст. 8.32 Кодекса Российской Федерации об административных правонарушениях («Нарушение правил пожарной безопасности в лесах») и ст. 8.32.3 </w:t>
      </w:r>
      <w:proofErr w:type="spellStart"/>
      <w:r w:rsidRPr="00ED47A0">
        <w:rPr>
          <w:rFonts w:ascii="Times New Roman" w:eastAsia="Times New Roman" w:hAnsi="Times New Roman" w:cs="Times New Roman"/>
          <w:color w:val="273350"/>
          <w:sz w:val="28"/>
          <w:szCs w:val="28"/>
        </w:rPr>
        <w:t>КоАП</w:t>
      </w:r>
      <w:proofErr w:type="spellEnd"/>
      <w:r w:rsidRPr="00ED47A0">
        <w:rPr>
          <w:rFonts w:ascii="Times New Roman" w:eastAsia="Times New Roman" w:hAnsi="Times New Roman" w:cs="Times New Roman"/>
          <w:color w:val="273350"/>
          <w:sz w:val="28"/>
          <w:szCs w:val="28"/>
        </w:rPr>
        <w:t xml:space="preserve"> РФ («Невыполнение мероприятий, предусмотренных сводным планом тушения лесных пожаров на территории субъекта Российской Федерации»).</w:t>
      </w:r>
      <w:proofErr w:type="gramEnd"/>
    </w:p>
    <w:p w:rsidR="00ED47A0" w:rsidRPr="00ED47A0" w:rsidRDefault="00ED47A0" w:rsidP="00ED47A0">
      <w:pPr>
        <w:shd w:val="clear" w:color="auto" w:fill="FFFFFF"/>
        <w:spacing w:after="134" w:line="240" w:lineRule="auto"/>
        <w:jc w:val="both"/>
        <w:rPr>
          <w:rFonts w:ascii="Times New Roman" w:eastAsia="Times New Roman" w:hAnsi="Times New Roman" w:cs="Times New Roman"/>
          <w:b/>
          <w:color w:val="273350"/>
          <w:sz w:val="28"/>
          <w:szCs w:val="28"/>
        </w:rPr>
      </w:pPr>
      <w:r w:rsidRPr="00ED47A0">
        <w:rPr>
          <w:rFonts w:ascii="Times New Roman" w:eastAsia="Times New Roman" w:hAnsi="Times New Roman" w:cs="Times New Roman"/>
          <w:color w:val="273350"/>
          <w:sz w:val="28"/>
          <w:szCs w:val="28"/>
        </w:rPr>
        <w:t xml:space="preserve">         </w:t>
      </w:r>
      <w:r w:rsidRPr="00ED47A0">
        <w:rPr>
          <w:rFonts w:ascii="Times New Roman" w:eastAsia="Times New Roman" w:hAnsi="Times New Roman" w:cs="Times New Roman"/>
          <w:b/>
          <w:color w:val="273350"/>
          <w:sz w:val="28"/>
          <w:szCs w:val="28"/>
        </w:rPr>
        <w:t>В случае необходимости не забывайте телефоны экстренных служб: 01, 101 или 112!</w:t>
      </w:r>
    </w:p>
    <w:p w:rsidR="00ED47A0" w:rsidRPr="00ED47A0" w:rsidRDefault="00ED47A0" w:rsidP="00ED47A0">
      <w:pPr>
        <w:shd w:val="clear" w:color="auto" w:fill="FFFFFF"/>
        <w:spacing w:after="134" w:line="240" w:lineRule="auto"/>
        <w:jc w:val="both"/>
        <w:rPr>
          <w:rFonts w:ascii="Times New Roman" w:eastAsia="Times New Roman" w:hAnsi="Times New Roman" w:cs="Times New Roman"/>
          <w:b/>
          <w:color w:val="273350"/>
          <w:sz w:val="28"/>
          <w:szCs w:val="28"/>
        </w:rPr>
      </w:pPr>
      <w:r w:rsidRPr="00ED47A0">
        <w:rPr>
          <w:rFonts w:ascii="Times New Roman" w:eastAsia="Times New Roman" w:hAnsi="Times New Roman" w:cs="Times New Roman"/>
          <w:b/>
          <w:color w:val="273350"/>
          <w:sz w:val="28"/>
          <w:szCs w:val="28"/>
        </w:rPr>
        <w:t>Помните и соблюдайте требования пожарной безопасности, которые являются залогом Вашей жизни и Вашего имущества.</w:t>
      </w:r>
    </w:p>
    <w:p w:rsidR="00AD5005" w:rsidRPr="00ED47A0" w:rsidRDefault="00AD5005">
      <w:pPr>
        <w:rPr>
          <w:rFonts w:ascii="Times New Roman" w:hAnsi="Times New Roman" w:cs="Times New Roman"/>
          <w:sz w:val="28"/>
          <w:szCs w:val="28"/>
        </w:rPr>
      </w:pPr>
    </w:p>
    <w:sectPr w:rsidR="00AD5005" w:rsidRPr="00ED4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ED47A0"/>
    <w:rsid w:val="003B30FF"/>
    <w:rsid w:val="00AD5005"/>
    <w:rsid w:val="00ED4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7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7A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D47A0"/>
    <w:rPr>
      <w:color w:val="0000FF"/>
      <w:u w:val="single"/>
    </w:rPr>
  </w:style>
  <w:style w:type="character" w:customStyle="1" w:styleId="gw-current-newsdate">
    <w:name w:val="gw-current-news__date"/>
    <w:basedOn w:val="a0"/>
    <w:rsid w:val="00ED47A0"/>
  </w:style>
  <w:style w:type="paragraph" w:styleId="a4">
    <w:name w:val="Normal (Web)"/>
    <w:basedOn w:val="a"/>
    <w:uiPriority w:val="99"/>
    <w:semiHidden/>
    <w:unhideWhenUsed/>
    <w:rsid w:val="00ED47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ED4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ED47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7028360">
      <w:bodyDiv w:val="1"/>
      <w:marLeft w:val="0"/>
      <w:marRight w:val="0"/>
      <w:marTop w:val="0"/>
      <w:marBottom w:val="0"/>
      <w:divBdr>
        <w:top w:val="none" w:sz="0" w:space="0" w:color="auto"/>
        <w:left w:val="none" w:sz="0" w:space="0" w:color="auto"/>
        <w:bottom w:val="none" w:sz="0" w:space="0" w:color="auto"/>
        <w:right w:val="none" w:sz="0" w:space="0" w:color="auto"/>
      </w:divBdr>
      <w:divsChild>
        <w:div w:id="2007511980">
          <w:marLeft w:val="0"/>
          <w:marRight w:val="0"/>
          <w:marTop w:val="0"/>
          <w:marBottom w:val="0"/>
          <w:divBdr>
            <w:top w:val="none" w:sz="0" w:space="0" w:color="auto"/>
            <w:left w:val="none" w:sz="0" w:space="0" w:color="auto"/>
            <w:bottom w:val="none" w:sz="0" w:space="0" w:color="auto"/>
            <w:right w:val="none" w:sz="0" w:space="0" w:color="auto"/>
          </w:divBdr>
          <w:divsChild>
            <w:div w:id="1044908806">
              <w:marLeft w:val="0"/>
              <w:marRight w:val="0"/>
              <w:marTop w:val="0"/>
              <w:marBottom w:val="0"/>
              <w:divBdr>
                <w:top w:val="none" w:sz="0" w:space="0" w:color="auto"/>
                <w:left w:val="none" w:sz="0" w:space="0" w:color="auto"/>
                <w:bottom w:val="none" w:sz="0" w:space="0" w:color="auto"/>
                <w:right w:val="none" w:sz="0" w:space="0" w:color="auto"/>
              </w:divBdr>
              <w:divsChild>
                <w:div w:id="5074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718">
          <w:marLeft w:val="0"/>
          <w:marRight w:val="0"/>
          <w:marTop w:val="0"/>
          <w:marBottom w:val="0"/>
          <w:divBdr>
            <w:top w:val="none" w:sz="0" w:space="0" w:color="auto"/>
            <w:left w:val="none" w:sz="0" w:space="0" w:color="auto"/>
            <w:bottom w:val="none" w:sz="0" w:space="0" w:color="auto"/>
            <w:right w:val="none" w:sz="0" w:space="0" w:color="auto"/>
          </w:divBdr>
          <w:divsChild>
            <w:div w:id="53241781">
              <w:marLeft w:val="0"/>
              <w:marRight w:val="0"/>
              <w:marTop w:val="0"/>
              <w:marBottom w:val="0"/>
              <w:divBdr>
                <w:top w:val="none" w:sz="0" w:space="0" w:color="auto"/>
                <w:left w:val="none" w:sz="0" w:space="0" w:color="auto"/>
                <w:bottom w:val="none" w:sz="0" w:space="0" w:color="auto"/>
                <w:right w:val="none" w:sz="0" w:space="0" w:color="auto"/>
              </w:divBdr>
              <w:divsChild>
                <w:div w:id="1736313470">
                  <w:marLeft w:val="0"/>
                  <w:marRight w:val="0"/>
                  <w:marTop w:val="0"/>
                  <w:marBottom w:val="0"/>
                  <w:divBdr>
                    <w:top w:val="none" w:sz="0" w:space="0" w:color="auto"/>
                    <w:left w:val="none" w:sz="0" w:space="0" w:color="auto"/>
                    <w:bottom w:val="none" w:sz="0" w:space="0" w:color="auto"/>
                    <w:right w:val="none" w:sz="0" w:space="0" w:color="auto"/>
                  </w:divBdr>
                  <w:divsChild>
                    <w:div w:id="2140410650">
                      <w:marLeft w:val="0"/>
                      <w:marRight w:val="0"/>
                      <w:marTop w:val="0"/>
                      <w:marBottom w:val="0"/>
                      <w:divBdr>
                        <w:top w:val="none" w:sz="0" w:space="0" w:color="auto"/>
                        <w:left w:val="none" w:sz="0" w:space="0" w:color="auto"/>
                        <w:bottom w:val="none" w:sz="0" w:space="0" w:color="auto"/>
                        <w:right w:val="none" w:sz="0" w:space="0" w:color="auto"/>
                      </w:divBdr>
                      <w:divsChild>
                        <w:div w:id="542131892">
                          <w:marLeft w:val="0"/>
                          <w:marRight w:val="0"/>
                          <w:marTop w:val="0"/>
                          <w:marBottom w:val="0"/>
                          <w:divBdr>
                            <w:top w:val="none" w:sz="0" w:space="0" w:color="auto"/>
                            <w:left w:val="none" w:sz="0" w:space="0" w:color="auto"/>
                            <w:bottom w:val="none" w:sz="0" w:space="0" w:color="auto"/>
                            <w:right w:val="none" w:sz="0" w:space="0" w:color="auto"/>
                          </w:divBdr>
                          <w:divsChild>
                            <w:div w:id="1957636951">
                              <w:marLeft w:val="0"/>
                              <w:marRight w:val="0"/>
                              <w:marTop w:val="0"/>
                              <w:marBottom w:val="0"/>
                              <w:divBdr>
                                <w:top w:val="none" w:sz="0" w:space="0" w:color="auto"/>
                                <w:left w:val="none" w:sz="0" w:space="0" w:color="auto"/>
                                <w:bottom w:val="none" w:sz="0" w:space="0" w:color="auto"/>
                                <w:right w:val="none" w:sz="0" w:space="0" w:color="auto"/>
                              </w:divBdr>
                              <w:divsChild>
                                <w:div w:id="1825506097">
                                  <w:marLeft w:val="0"/>
                                  <w:marRight w:val="0"/>
                                  <w:marTop w:val="0"/>
                                  <w:marBottom w:val="0"/>
                                  <w:divBdr>
                                    <w:top w:val="none" w:sz="0" w:space="0" w:color="auto"/>
                                    <w:left w:val="none" w:sz="0" w:space="0" w:color="auto"/>
                                    <w:bottom w:val="none" w:sz="0" w:space="0" w:color="auto"/>
                                    <w:right w:val="none" w:sz="0" w:space="0" w:color="auto"/>
                                  </w:divBdr>
                                </w:div>
                                <w:div w:id="1908570327">
                                  <w:marLeft w:val="0"/>
                                  <w:marRight w:val="0"/>
                                  <w:marTop w:val="0"/>
                                  <w:marBottom w:val="0"/>
                                  <w:divBdr>
                                    <w:top w:val="none" w:sz="0" w:space="0" w:color="auto"/>
                                    <w:left w:val="none" w:sz="0" w:space="0" w:color="auto"/>
                                    <w:bottom w:val="none" w:sz="0" w:space="0" w:color="auto"/>
                                    <w:right w:val="none" w:sz="0" w:space="0" w:color="auto"/>
                                  </w:divBdr>
                                </w:div>
                              </w:divsChild>
                            </w:div>
                            <w:div w:id="855654415">
                              <w:marLeft w:val="0"/>
                              <w:marRight w:val="0"/>
                              <w:marTop w:val="0"/>
                              <w:marBottom w:val="0"/>
                              <w:divBdr>
                                <w:top w:val="none" w:sz="0" w:space="0" w:color="auto"/>
                                <w:left w:val="none" w:sz="0" w:space="0" w:color="auto"/>
                                <w:bottom w:val="none" w:sz="0" w:space="0" w:color="auto"/>
                                <w:right w:val="none" w:sz="0" w:space="0" w:color="auto"/>
                              </w:divBdr>
                              <w:divsChild>
                                <w:div w:id="7353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6199</Characters>
  <Application>Microsoft Office Word</Application>
  <DocSecurity>0</DocSecurity>
  <Lines>51</Lines>
  <Paragraphs>14</Paragraphs>
  <ScaleCrop>false</ScaleCrop>
  <Company>Microsoft</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2024-04-08T07:04:00Z</dcterms:created>
  <dcterms:modified xsi:type="dcterms:W3CDTF">2024-04-08T07:09:00Z</dcterms:modified>
</cp:coreProperties>
</file>