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8A7" w:rsidRPr="00505843" w:rsidRDefault="00F048A7" w:rsidP="00F048A7">
      <w:pPr>
        <w:pStyle w:val="a3"/>
        <w:jc w:val="right"/>
        <w:rPr>
          <w:rFonts w:ascii="Times New Roman" w:hAnsi="Times New Roman"/>
          <w:b/>
          <w:sz w:val="24"/>
          <w:szCs w:val="24"/>
        </w:rPr>
      </w:pPr>
      <w:r w:rsidRPr="00505843">
        <w:rPr>
          <w:rFonts w:ascii="Times New Roman" w:hAnsi="Times New Roman"/>
          <w:b/>
          <w:sz w:val="24"/>
          <w:szCs w:val="24"/>
        </w:rPr>
        <w:t xml:space="preserve">Главе Кадошкинского </w:t>
      </w:r>
    </w:p>
    <w:p w:rsidR="00F048A7" w:rsidRPr="00505843" w:rsidRDefault="00F048A7" w:rsidP="00F048A7">
      <w:pPr>
        <w:pStyle w:val="a3"/>
        <w:jc w:val="right"/>
        <w:rPr>
          <w:rFonts w:ascii="Times New Roman" w:hAnsi="Times New Roman"/>
          <w:b/>
          <w:sz w:val="24"/>
          <w:szCs w:val="24"/>
        </w:rPr>
      </w:pPr>
      <w:r w:rsidRPr="00505843">
        <w:rPr>
          <w:rFonts w:ascii="Times New Roman" w:hAnsi="Times New Roman"/>
          <w:b/>
          <w:sz w:val="24"/>
          <w:szCs w:val="24"/>
        </w:rPr>
        <w:t>муниципального</w:t>
      </w:r>
      <w:r w:rsidR="00930F14" w:rsidRPr="00505843">
        <w:rPr>
          <w:rFonts w:ascii="Times New Roman" w:hAnsi="Times New Roman"/>
          <w:b/>
          <w:sz w:val="24"/>
          <w:szCs w:val="24"/>
        </w:rPr>
        <w:t xml:space="preserve"> </w:t>
      </w:r>
      <w:r w:rsidRPr="00505843">
        <w:rPr>
          <w:rFonts w:ascii="Times New Roman" w:hAnsi="Times New Roman"/>
          <w:b/>
          <w:sz w:val="24"/>
          <w:szCs w:val="24"/>
        </w:rPr>
        <w:t xml:space="preserve">района </w:t>
      </w:r>
    </w:p>
    <w:p w:rsidR="00A06110" w:rsidRPr="00505843" w:rsidRDefault="00F048A7" w:rsidP="000F79F8">
      <w:pPr>
        <w:pStyle w:val="a3"/>
        <w:jc w:val="right"/>
        <w:rPr>
          <w:rFonts w:ascii="Times New Roman" w:hAnsi="Times New Roman"/>
          <w:b/>
          <w:sz w:val="24"/>
          <w:szCs w:val="24"/>
        </w:rPr>
      </w:pPr>
      <w:r w:rsidRPr="00505843">
        <w:rPr>
          <w:rFonts w:ascii="Times New Roman" w:hAnsi="Times New Roman"/>
          <w:b/>
          <w:sz w:val="24"/>
          <w:szCs w:val="24"/>
        </w:rPr>
        <w:t>Республики Мордовия</w:t>
      </w:r>
    </w:p>
    <w:p w:rsidR="00834EA7" w:rsidRPr="00505843" w:rsidRDefault="00834EA7" w:rsidP="00F048A7">
      <w:pPr>
        <w:pStyle w:val="a3"/>
        <w:ind w:firstLine="709"/>
        <w:jc w:val="center"/>
        <w:rPr>
          <w:rFonts w:ascii="Times New Roman" w:hAnsi="Times New Roman"/>
          <w:b/>
          <w:sz w:val="24"/>
          <w:szCs w:val="24"/>
        </w:rPr>
      </w:pPr>
    </w:p>
    <w:p w:rsidR="00F048A7" w:rsidRPr="00505843" w:rsidRDefault="00F048A7" w:rsidP="00F048A7">
      <w:pPr>
        <w:pStyle w:val="a3"/>
        <w:ind w:firstLine="709"/>
        <w:jc w:val="center"/>
        <w:rPr>
          <w:rFonts w:ascii="Times New Roman" w:hAnsi="Times New Roman"/>
          <w:b/>
          <w:sz w:val="28"/>
          <w:szCs w:val="28"/>
        </w:rPr>
      </w:pPr>
      <w:r w:rsidRPr="00505843">
        <w:rPr>
          <w:rFonts w:ascii="Times New Roman" w:hAnsi="Times New Roman"/>
          <w:b/>
          <w:sz w:val="28"/>
          <w:szCs w:val="28"/>
        </w:rPr>
        <w:t>ЭКСПЕРТНОЕ ЗАКЛЮЧЕНИЕ №</w:t>
      </w:r>
      <w:r w:rsidR="00B57A1E" w:rsidRPr="00505843">
        <w:rPr>
          <w:rFonts w:ascii="Times New Roman" w:hAnsi="Times New Roman"/>
          <w:b/>
          <w:sz w:val="28"/>
          <w:szCs w:val="28"/>
        </w:rPr>
        <w:t xml:space="preserve"> </w:t>
      </w:r>
      <w:r w:rsidR="00FC029A" w:rsidRPr="00505843">
        <w:rPr>
          <w:rFonts w:ascii="Times New Roman" w:hAnsi="Times New Roman"/>
          <w:b/>
          <w:sz w:val="28"/>
          <w:szCs w:val="28"/>
        </w:rPr>
        <w:t>8</w:t>
      </w:r>
      <w:r w:rsidR="00EF31D9">
        <w:rPr>
          <w:rFonts w:ascii="Times New Roman" w:hAnsi="Times New Roman"/>
          <w:b/>
          <w:sz w:val="28"/>
          <w:szCs w:val="28"/>
        </w:rPr>
        <w:t>5</w:t>
      </w:r>
      <w:r w:rsidR="008F52F0">
        <w:rPr>
          <w:rFonts w:ascii="Times New Roman" w:hAnsi="Times New Roman"/>
          <w:b/>
          <w:sz w:val="28"/>
          <w:szCs w:val="28"/>
        </w:rPr>
        <w:t>5</w:t>
      </w:r>
      <w:r w:rsidR="00FE7728">
        <w:rPr>
          <w:rFonts w:ascii="Times New Roman" w:hAnsi="Times New Roman"/>
          <w:b/>
          <w:sz w:val="28"/>
          <w:szCs w:val="28"/>
        </w:rPr>
        <w:t xml:space="preserve"> </w:t>
      </w:r>
      <w:r w:rsidRPr="00505843">
        <w:rPr>
          <w:rFonts w:ascii="Times New Roman" w:hAnsi="Times New Roman"/>
          <w:b/>
          <w:sz w:val="28"/>
          <w:szCs w:val="28"/>
        </w:rPr>
        <w:t>от</w:t>
      </w:r>
      <w:r w:rsidR="00AB4855" w:rsidRPr="00505843">
        <w:rPr>
          <w:rFonts w:ascii="Times New Roman" w:hAnsi="Times New Roman"/>
          <w:b/>
          <w:sz w:val="28"/>
          <w:szCs w:val="28"/>
        </w:rPr>
        <w:t xml:space="preserve"> </w:t>
      </w:r>
      <w:r w:rsidR="008F52F0">
        <w:rPr>
          <w:rFonts w:ascii="Times New Roman" w:hAnsi="Times New Roman"/>
          <w:b/>
          <w:sz w:val="28"/>
          <w:szCs w:val="28"/>
        </w:rPr>
        <w:t>02</w:t>
      </w:r>
      <w:r w:rsidR="00836277" w:rsidRPr="00505843">
        <w:rPr>
          <w:rFonts w:ascii="Times New Roman" w:hAnsi="Times New Roman"/>
          <w:b/>
          <w:sz w:val="28"/>
          <w:szCs w:val="28"/>
        </w:rPr>
        <w:t>.</w:t>
      </w:r>
      <w:r w:rsidR="008F52F0">
        <w:rPr>
          <w:rFonts w:ascii="Times New Roman" w:hAnsi="Times New Roman"/>
          <w:b/>
          <w:sz w:val="28"/>
          <w:szCs w:val="28"/>
        </w:rPr>
        <w:t>10</w:t>
      </w:r>
      <w:r w:rsidRPr="00505843">
        <w:rPr>
          <w:rFonts w:ascii="Times New Roman" w:hAnsi="Times New Roman"/>
          <w:b/>
          <w:sz w:val="28"/>
          <w:szCs w:val="28"/>
        </w:rPr>
        <w:t>.20</w:t>
      </w:r>
      <w:r w:rsidR="00F13E56" w:rsidRPr="00505843">
        <w:rPr>
          <w:rFonts w:ascii="Times New Roman" w:hAnsi="Times New Roman"/>
          <w:b/>
          <w:sz w:val="28"/>
          <w:szCs w:val="28"/>
        </w:rPr>
        <w:t>2</w:t>
      </w:r>
      <w:r w:rsidR="007631A5" w:rsidRPr="00505843">
        <w:rPr>
          <w:rFonts w:ascii="Times New Roman" w:hAnsi="Times New Roman"/>
          <w:b/>
          <w:sz w:val="28"/>
          <w:szCs w:val="28"/>
        </w:rPr>
        <w:t>3</w:t>
      </w:r>
      <w:r w:rsidRPr="00505843">
        <w:rPr>
          <w:rFonts w:ascii="Times New Roman" w:hAnsi="Times New Roman"/>
          <w:b/>
          <w:sz w:val="28"/>
          <w:szCs w:val="28"/>
        </w:rPr>
        <w:t xml:space="preserve"> г.</w:t>
      </w:r>
    </w:p>
    <w:p w:rsidR="007C59AD" w:rsidRPr="00505843" w:rsidRDefault="00F048A7" w:rsidP="00834EA7">
      <w:pPr>
        <w:pStyle w:val="a3"/>
        <w:ind w:firstLine="709"/>
        <w:jc w:val="center"/>
        <w:rPr>
          <w:rFonts w:ascii="Times New Roman" w:hAnsi="Times New Roman"/>
          <w:b/>
          <w:sz w:val="28"/>
          <w:szCs w:val="28"/>
        </w:rPr>
      </w:pPr>
      <w:r w:rsidRPr="00505843">
        <w:rPr>
          <w:rFonts w:ascii="Times New Roman" w:hAnsi="Times New Roman"/>
          <w:b/>
          <w:sz w:val="28"/>
          <w:szCs w:val="28"/>
        </w:rPr>
        <w:t>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 способствующих созданию условий для проявления коррупции.</w:t>
      </w:r>
    </w:p>
    <w:p w:rsidR="009E4F6A" w:rsidRDefault="009E4F6A" w:rsidP="00EB2D6B">
      <w:pPr>
        <w:snapToGrid w:val="0"/>
        <w:jc w:val="both"/>
        <w:rPr>
          <w:rFonts w:ascii="Times New Roman" w:hAnsi="Times New Roman" w:cs="Times New Roman"/>
          <w:sz w:val="24"/>
          <w:szCs w:val="24"/>
        </w:rPr>
      </w:pPr>
    </w:p>
    <w:p w:rsidR="00834EA7" w:rsidRPr="008F52F0" w:rsidRDefault="00F048A7" w:rsidP="00EB2D6B">
      <w:pPr>
        <w:snapToGrid w:val="0"/>
        <w:jc w:val="both"/>
        <w:rPr>
          <w:rFonts w:ascii="Times New Roman" w:eastAsia="Lucida Sans Unicode" w:hAnsi="Times New Roman"/>
          <w:b/>
          <w:sz w:val="24"/>
          <w:szCs w:val="24"/>
          <w:lang w:eastAsia="en-US" w:bidi="ru-RU"/>
        </w:rPr>
      </w:pPr>
      <w:r w:rsidRPr="008F52F0">
        <w:rPr>
          <w:rFonts w:ascii="Times New Roman" w:hAnsi="Times New Roman" w:cs="Times New Roman"/>
          <w:sz w:val="24"/>
          <w:szCs w:val="24"/>
        </w:rPr>
        <w:t>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№172-ФЗ «Об антикоррупционной экспертизе нормативных правовых актов и проектов нормативных правовых актов»,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 утвержденным  постановлением администрации Кадошкинского муниципального района от 03.12.2009 года №</w:t>
      </w:r>
      <w:r w:rsidR="001226CD" w:rsidRPr="008F52F0">
        <w:rPr>
          <w:rFonts w:ascii="Times New Roman" w:hAnsi="Times New Roman" w:cs="Times New Roman"/>
          <w:sz w:val="24"/>
          <w:szCs w:val="24"/>
        </w:rPr>
        <w:t xml:space="preserve"> </w:t>
      </w:r>
      <w:r w:rsidRPr="008F52F0">
        <w:rPr>
          <w:rFonts w:ascii="Times New Roman" w:hAnsi="Times New Roman" w:cs="Times New Roman"/>
          <w:sz w:val="24"/>
          <w:szCs w:val="24"/>
        </w:rPr>
        <w:t>298-П провела экспертизу проекта</w:t>
      </w:r>
      <w:r w:rsidR="0057610E" w:rsidRPr="008F52F0">
        <w:rPr>
          <w:rFonts w:ascii="Times New Roman" w:hAnsi="Times New Roman" w:cs="Times New Roman"/>
          <w:sz w:val="24"/>
          <w:szCs w:val="24"/>
        </w:rPr>
        <w:t xml:space="preserve"> постановления</w:t>
      </w:r>
      <w:r w:rsidR="00F33BE1" w:rsidRPr="008F52F0">
        <w:rPr>
          <w:sz w:val="24"/>
          <w:szCs w:val="24"/>
        </w:rPr>
        <w:t xml:space="preserve"> </w:t>
      </w:r>
      <w:r w:rsidR="008F52F0" w:rsidRPr="008F52F0">
        <w:rPr>
          <w:rFonts w:ascii="Times New Roman" w:eastAsia="Lucida Sans Unicode" w:hAnsi="Times New Roman"/>
          <w:b/>
          <w:sz w:val="24"/>
          <w:szCs w:val="24"/>
          <w:lang w:eastAsia="en-US" w:bidi="ru-RU"/>
        </w:rPr>
        <w:t xml:space="preserve">Об утверждении Порядка расходования иных межбюджетных трансфертов, предоставляемых из республиканского бюджета Республики Мордовия бюджету Кадошкинского муниципального района Республики Мордовия на содействие достижению (или) поощрение достижения наилучших значений показателей деятельности органов местного самоуправления </w:t>
      </w:r>
      <w:r w:rsidRPr="008F52F0">
        <w:rPr>
          <w:rFonts w:ascii="Times New Roman" w:hAnsi="Times New Roman" w:cs="Times New Roman"/>
          <w:sz w:val="24"/>
          <w:szCs w:val="24"/>
        </w:rPr>
        <w:t>в целях выявления положений, способствующих созданию условий для проявления коррупции.</w:t>
      </w:r>
    </w:p>
    <w:p w:rsidR="00834EA7" w:rsidRPr="008F52F0" w:rsidRDefault="00F048A7" w:rsidP="00834EA7">
      <w:pPr>
        <w:snapToGrid w:val="0"/>
        <w:spacing w:after="0"/>
        <w:ind w:firstLine="709"/>
        <w:jc w:val="both"/>
        <w:rPr>
          <w:rFonts w:ascii="Times New Roman" w:hAnsi="Times New Roman"/>
          <w:sz w:val="24"/>
          <w:szCs w:val="24"/>
        </w:rPr>
      </w:pPr>
      <w:r w:rsidRPr="008F52F0">
        <w:rPr>
          <w:rFonts w:ascii="Times New Roman" w:hAnsi="Times New Roman"/>
          <w:sz w:val="24"/>
          <w:szCs w:val="24"/>
        </w:rPr>
        <w:t>Рассматриваемый проект постановления составлен в соответствии с правилами юридической техники. Структура, содержание и оформление проекта НПА соответствует требованиям, содержащимся в Законе Республики Мордовия от 21 февраля 2002 г. № 10-З</w:t>
      </w:r>
      <w:r w:rsidR="00E65B68" w:rsidRPr="008F52F0">
        <w:rPr>
          <w:rFonts w:ascii="Times New Roman" w:hAnsi="Times New Roman"/>
          <w:sz w:val="24"/>
          <w:szCs w:val="24"/>
        </w:rPr>
        <w:t xml:space="preserve"> </w:t>
      </w:r>
      <w:r w:rsidRPr="008F52F0">
        <w:rPr>
          <w:rFonts w:ascii="Times New Roman" w:hAnsi="Times New Roman"/>
          <w:sz w:val="24"/>
          <w:szCs w:val="24"/>
        </w:rPr>
        <w:t>«О правовых актах Республики Мордовия».</w:t>
      </w:r>
    </w:p>
    <w:p w:rsidR="00993B87" w:rsidRPr="008F52F0" w:rsidRDefault="00F048A7" w:rsidP="00993B87">
      <w:pPr>
        <w:pStyle w:val="a3"/>
        <w:ind w:firstLine="709"/>
        <w:jc w:val="both"/>
        <w:rPr>
          <w:rFonts w:ascii="Times New Roman" w:hAnsi="Times New Roman"/>
          <w:sz w:val="24"/>
          <w:szCs w:val="24"/>
        </w:rPr>
      </w:pPr>
      <w:r w:rsidRPr="008F52F0">
        <w:rPr>
          <w:rFonts w:ascii="Times New Roman" w:hAnsi="Times New Roman"/>
          <w:sz w:val="24"/>
          <w:szCs w:val="24"/>
        </w:rPr>
        <w:t>Принятие рассматриваемого проекта обусловлено необходимостью приведения нормативной правовой базы в соответствие с действующим законодательством.</w:t>
      </w:r>
    </w:p>
    <w:p w:rsidR="0073044D" w:rsidRPr="008F52F0" w:rsidRDefault="00F048A7" w:rsidP="0073044D">
      <w:pPr>
        <w:snapToGrid w:val="0"/>
        <w:jc w:val="both"/>
        <w:rPr>
          <w:rFonts w:ascii="Times New Roman" w:hAnsi="Times New Roman" w:cs="Times New Roman"/>
          <w:sz w:val="24"/>
          <w:szCs w:val="24"/>
        </w:rPr>
      </w:pPr>
      <w:r w:rsidRPr="008F52F0">
        <w:rPr>
          <w:rFonts w:ascii="Times New Roman" w:hAnsi="Times New Roman" w:cs="Times New Roman"/>
          <w:sz w:val="24"/>
          <w:szCs w:val="24"/>
        </w:rPr>
        <w:t>В представленном проекте постановления</w:t>
      </w:r>
      <w:r w:rsidR="008B19D3" w:rsidRPr="008F52F0">
        <w:rPr>
          <w:rFonts w:ascii="Times New Roman" w:eastAsia="Lucida Sans Unicode" w:hAnsi="Times New Roman"/>
          <w:b/>
          <w:color w:val="000000"/>
          <w:sz w:val="24"/>
          <w:szCs w:val="24"/>
          <w:lang w:eastAsia="en-US" w:bidi="ru-RU"/>
        </w:rPr>
        <w:t xml:space="preserve"> </w:t>
      </w:r>
      <w:r w:rsidR="008F52F0" w:rsidRPr="008F52F0">
        <w:rPr>
          <w:rFonts w:ascii="Times New Roman" w:eastAsia="Lucida Sans Unicode" w:hAnsi="Times New Roman"/>
          <w:b/>
          <w:sz w:val="24"/>
          <w:szCs w:val="24"/>
          <w:lang w:eastAsia="en-US" w:bidi="ru-RU"/>
        </w:rPr>
        <w:t xml:space="preserve">Об утверждении Порядка расходования иных межбюджетных трансфертов, предоставляемых из республиканского бюджета Республики Мордовия бюджету Кадошкинского муниципального района Республики Мордовия на содействие достижению (или) поощрение достижения наилучших значений показателей деятельности органов местного самоуправления </w:t>
      </w:r>
      <w:r w:rsidRPr="008F52F0">
        <w:rPr>
          <w:rFonts w:ascii="Times New Roman" w:hAnsi="Times New Roman" w:cs="Times New Roman"/>
          <w:sz w:val="24"/>
          <w:szCs w:val="24"/>
        </w:rPr>
        <w:t xml:space="preserve">выявлены положения, способствующие созданию условий для проявления </w:t>
      </w:r>
      <w:r w:rsidR="00602FFA" w:rsidRPr="008F52F0">
        <w:rPr>
          <w:rFonts w:ascii="Times New Roman" w:hAnsi="Times New Roman" w:cs="Times New Roman"/>
          <w:sz w:val="24"/>
          <w:szCs w:val="24"/>
        </w:rPr>
        <w:t>коррупции</w:t>
      </w:r>
      <w:bookmarkStart w:id="0" w:name="_GoBack"/>
      <w:bookmarkEnd w:id="0"/>
      <w:r w:rsidR="00602FFA" w:rsidRPr="008F52F0">
        <w:rPr>
          <w:rFonts w:ascii="Times New Roman" w:hAnsi="Times New Roman" w:cs="Times New Roman"/>
          <w:sz w:val="24"/>
          <w:szCs w:val="24"/>
        </w:rPr>
        <w:t>.</w:t>
      </w:r>
    </w:p>
    <w:p w:rsidR="004F55D6" w:rsidRPr="00505843" w:rsidRDefault="004F55D6" w:rsidP="004F55D6">
      <w:pPr>
        <w:pStyle w:val="a3"/>
        <w:ind w:left="709"/>
        <w:jc w:val="both"/>
        <w:rPr>
          <w:rFonts w:ascii="Times New Roman" w:hAnsi="Times New Roman"/>
          <w:b/>
          <w:sz w:val="26"/>
          <w:szCs w:val="26"/>
        </w:rPr>
      </w:pPr>
      <w:r w:rsidRPr="00505843">
        <w:rPr>
          <w:rFonts w:ascii="Times New Roman" w:hAnsi="Times New Roman"/>
          <w:b/>
          <w:sz w:val="26"/>
          <w:szCs w:val="26"/>
        </w:rPr>
        <w:t xml:space="preserve">Председательствующий-            </w:t>
      </w:r>
      <w:r w:rsidR="00925285" w:rsidRPr="00505843">
        <w:rPr>
          <w:rFonts w:ascii="Times New Roman" w:hAnsi="Times New Roman"/>
          <w:b/>
          <w:sz w:val="26"/>
          <w:szCs w:val="26"/>
        </w:rPr>
        <w:t xml:space="preserve">                           </w:t>
      </w:r>
    </w:p>
    <w:p w:rsidR="00374CE6" w:rsidRPr="00505843" w:rsidRDefault="004F55D6" w:rsidP="004F55D6">
      <w:pPr>
        <w:pStyle w:val="a3"/>
        <w:ind w:left="709"/>
        <w:jc w:val="both"/>
        <w:rPr>
          <w:rFonts w:ascii="Times New Roman" w:hAnsi="Times New Roman"/>
          <w:b/>
          <w:sz w:val="26"/>
          <w:szCs w:val="26"/>
        </w:rPr>
      </w:pPr>
      <w:r w:rsidRPr="00505843">
        <w:rPr>
          <w:rFonts w:ascii="Times New Roman" w:hAnsi="Times New Roman"/>
          <w:b/>
          <w:sz w:val="26"/>
          <w:szCs w:val="26"/>
        </w:rPr>
        <w:t xml:space="preserve">Председатель комиссии:         </w:t>
      </w:r>
      <w:r w:rsidR="00925285" w:rsidRPr="00505843">
        <w:rPr>
          <w:rFonts w:ascii="Times New Roman" w:hAnsi="Times New Roman"/>
          <w:b/>
          <w:sz w:val="26"/>
          <w:szCs w:val="26"/>
        </w:rPr>
        <w:t xml:space="preserve">                              </w:t>
      </w:r>
      <w:r w:rsidR="007573DD" w:rsidRPr="00505843">
        <w:rPr>
          <w:rFonts w:ascii="Times New Roman" w:hAnsi="Times New Roman"/>
          <w:b/>
          <w:sz w:val="26"/>
          <w:szCs w:val="26"/>
        </w:rPr>
        <w:t xml:space="preserve">  </w:t>
      </w:r>
      <w:r w:rsidRPr="00505843">
        <w:rPr>
          <w:rFonts w:ascii="Times New Roman" w:hAnsi="Times New Roman"/>
          <w:b/>
          <w:sz w:val="26"/>
          <w:szCs w:val="26"/>
        </w:rPr>
        <w:t>В.В.Ханюкова</w:t>
      </w:r>
    </w:p>
    <w:p w:rsidR="00374CE6" w:rsidRPr="00505843" w:rsidRDefault="004F55D6" w:rsidP="004F55D6">
      <w:pPr>
        <w:pStyle w:val="a3"/>
        <w:ind w:left="709"/>
        <w:jc w:val="both"/>
        <w:rPr>
          <w:rFonts w:ascii="Times New Roman" w:hAnsi="Times New Roman"/>
          <w:b/>
          <w:sz w:val="26"/>
          <w:szCs w:val="26"/>
        </w:rPr>
      </w:pPr>
      <w:r w:rsidRPr="00505843">
        <w:rPr>
          <w:rFonts w:ascii="Times New Roman" w:hAnsi="Times New Roman"/>
          <w:b/>
          <w:sz w:val="26"/>
          <w:szCs w:val="26"/>
        </w:rPr>
        <w:t xml:space="preserve">Секретарь комиссии:                                                 </w:t>
      </w:r>
    </w:p>
    <w:p w:rsidR="004F55D6" w:rsidRPr="00505843" w:rsidRDefault="00374CE6" w:rsidP="004F55D6">
      <w:pPr>
        <w:pStyle w:val="a3"/>
        <w:ind w:left="709"/>
        <w:jc w:val="both"/>
        <w:rPr>
          <w:rFonts w:ascii="Times New Roman" w:hAnsi="Times New Roman"/>
          <w:b/>
          <w:sz w:val="26"/>
          <w:szCs w:val="26"/>
        </w:rPr>
      </w:pPr>
      <w:r w:rsidRPr="00505843">
        <w:rPr>
          <w:rFonts w:ascii="Times New Roman" w:hAnsi="Times New Roman"/>
          <w:b/>
          <w:sz w:val="26"/>
          <w:szCs w:val="26"/>
        </w:rPr>
        <w:t xml:space="preserve">                                                                                      </w:t>
      </w:r>
      <w:r w:rsidR="004F55D6" w:rsidRPr="00505843">
        <w:rPr>
          <w:rFonts w:ascii="Times New Roman" w:hAnsi="Times New Roman"/>
          <w:b/>
          <w:sz w:val="26"/>
          <w:szCs w:val="26"/>
        </w:rPr>
        <w:t>Л.Р.Алешева</w:t>
      </w:r>
    </w:p>
    <w:p w:rsidR="006C573F" w:rsidRPr="00505843" w:rsidRDefault="004F55D6" w:rsidP="004F55D6">
      <w:pPr>
        <w:pStyle w:val="a3"/>
        <w:ind w:left="709"/>
        <w:jc w:val="both"/>
        <w:rPr>
          <w:rFonts w:ascii="Times New Roman" w:hAnsi="Times New Roman"/>
          <w:b/>
          <w:sz w:val="26"/>
          <w:szCs w:val="26"/>
        </w:rPr>
      </w:pPr>
      <w:r w:rsidRPr="00505843">
        <w:rPr>
          <w:rFonts w:ascii="Times New Roman" w:hAnsi="Times New Roman"/>
          <w:b/>
          <w:sz w:val="26"/>
          <w:szCs w:val="26"/>
        </w:rPr>
        <w:t xml:space="preserve">Члены комиссии:                         </w:t>
      </w:r>
      <w:r w:rsidR="007573DD" w:rsidRPr="00505843">
        <w:rPr>
          <w:rFonts w:ascii="Times New Roman" w:hAnsi="Times New Roman"/>
          <w:b/>
          <w:sz w:val="26"/>
          <w:szCs w:val="26"/>
        </w:rPr>
        <w:t xml:space="preserve">                           </w:t>
      </w:r>
    </w:p>
    <w:p w:rsidR="004F55D6" w:rsidRPr="00505843" w:rsidRDefault="006C573F" w:rsidP="004F55D6">
      <w:pPr>
        <w:pStyle w:val="a3"/>
        <w:ind w:left="709"/>
        <w:jc w:val="both"/>
        <w:rPr>
          <w:rFonts w:ascii="Times New Roman" w:hAnsi="Times New Roman"/>
          <w:b/>
          <w:sz w:val="26"/>
          <w:szCs w:val="26"/>
        </w:rPr>
      </w:pPr>
      <w:r w:rsidRPr="00505843">
        <w:rPr>
          <w:rFonts w:ascii="Times New Roman" w:hAnsi="Times New Roman"/>
          <w:b/>
          <w:sz w:val="26"/>
          <w:szCs w:val="26"/>
        </w:rPr>
        <w:t xml:space="preserve">                                                                                      </w:t>
      </w:r>
      <w:r w:rsidR="004F55D6" w:rsidRPr="00505843">
        <w:rPr>
          <w:rFonts w:ascii="Times New Roman" w:hAnsi="Times New Roman"/>
          <w:b/>
          <w:sz w:val="26"/>
          <w:szCs w:val="26"/>
        </w:rPr>
        <w:t>Н.Н.Кистинева</w:t>
      </w:r>
    </w:p>
    <w:p w:rsidR="00980EF1" w:rsidRPr="00505843" w:rsidRDefault="004F55D6" w:rsidP="001F60D5">
      <w:pPr>
        <w:pStyle w:val="a3"/>
        <w:ind w:left="709"/>
        <w:jc w:val="both"/>
        <w:rPr>
          <w:rFonts w:ascii="Times New Roman" w:hAnsi="Times New Roman"/>
          <w:b/>
          <w:sz w:val="26"/>
          <w:szCs w:val="26"/>
        </w:rPr>
      </w:pPr>
      <w:r w:rsidRPr="00505843">
        <w:rPr>
          <w:rFonts w:ascii="Times New Roman" w:hAnsi="Times New Roman"/>
          <w:b/>
          <w:sz w:val="26"/>
          <w:szCs w:val="26"/>
        </w:rPr>
        <w:t xml:space="preserve">                                                                                       Н.Р.Уторова</w:t>
      </w:r>
    </w:p>
    <w:sectPr w:rsidR="00980EF1" w:rsidRPr="00505843" w:rsidSect="00930F14">
      <w:pgSz w:w="11906" w:h="16838"/>
      <w:pgMar w:top="1134"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A4C" w:rsidRDefault="00AA6A4C" w:rsidP="00DC0700">
      <w:pPr>
        <w:spacing w:after="0" w:line="240" w:lineRule="auto"/>
      </w:pPr>
      <w:r>
        <w:separator/>
      </w:r>
    </w:p>
  </w:endnote>
  <w:endnote w:type="continuationSeparator" w:id="1">
    <w:p w:rsidR="00AA6A4C" w:rsidRDefault="00AA6A4C" w:rsidP="00DC07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A4C" w:rsidRDefault="00AA6A4C" w:rsidP="00DC0700">
      <w:pPr>
        <w:spacing w:after="0" w:line="240" w:lineRule="auto"/>
      </w:pPr>
      <w:r>
        <w:separator/>
      </w:r>
    </w:p>
  </w:footnote>
  <w:footnote w:type="continuationSeparator" w:id="1">
    <w:p w:rsidR="00AA6A4C" w:rsidRDefault="00AA6A4C" w:rsidP="00DC070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048A7"/>
    <w:rsid w:val="00001EAB"/>
    <w:rsid w:val="00002082"/>
    <w:rsid w:val="00004A24"/>
    <w:rsid w:val="000069C1"/>
    <w:rsid w:val="00024CA9"/>
    <w:rsid w:val="00025281"/>
    <w:rsid w:val="000371D0"/>
    <w:rsid w:val="0004742F"/>
    <w:rsid w:val="000851D5"/>
    <w:rsid w:val="000864FA"/>
    <w:rsid w:val="000928B2"/>
    <w:rsid w:val="00096174"/>
    <w:rsid w:val="000A4890"/>
    <w:rsid w:val="000A4AA9"/>
    <w:rsid w:val="000B0D4D"/>
    <w:rsid w:val="000C33DC"/>
    <w:rsid w:val="000D1155"/>
    <w:rsid w:val="000E505B"/>
    <w:rsid w:val="000F4D9B"/>
    <w:rsid w:val="000F7095"/>
    <w:rsid w:val="000F79F8"/>
    <w:rsid w:val="00111047"/>
    <w:rsid w:val="00114815"/>
    <w:rsid w:val="00120CC3"/>
    <w:rsid w:val="001226CD"/>
    <w:rsid w:val="001322DE"/>
    <w:rsid w:val="001332FA"/>
    <w:rsid w:val="00133BEF"/>
    <w:rsid w:val="0014024C"/>
    <w:rsid w:val="00141479"/>
    <w:rsid w:val="0015755D"/>
    <w:rsid w:val="001576C5"/>
    <w:rsid w:val="00175F6E"/>
    <w:rsid w:val="00180747"/>
    <w:rsid w:val="001819D0"/>
    <w:rsid w:val="001832DC"/>
    <w:rsid w:val="00187E2D"/>
    <w:rsid w:val="001B25B5"/>
    <w:rsid w:val="001B79DC"/>
    <w:rsid w:val="001C0BDD"/>
    <w:rsid w:val="001D565E"/>
    <w:rsid w:val="001F3D71"/>
    <w:rsid w:val="001F60D5"/>
    <w:rsid w:val="001F649D"/>
    <w:rsid w:val="00204CE8"/>
    <w:rsid w:val="00217C9E"/>
    <w:rsid w:val="00221A2E"/>
    <w:rsid w:val="002335A3"/>
    <w:rsid w:val="002336D2"/>
    <w:rsid w:val="00233B4A"/>
    <w:rsid w:val="002374F2"/>
    <w:rsid w:val="002530EF"/>
    <w:rsid w:val="0026370C"/>
    <w:rsid w:val="00271CA8"/>
    <w:rsid w:val="00280D84"/>
    <w:rsid w:val="002811CF"/>
    <w:rsid w:val="00283C09"/>
    <w:rsid w:val="00285028"/>
    <w:rsid w:val="00295E1C"/>
    <w:rsid w:val="00296AA5"/>
    <w:rsid w:val="002B49EB"/>
    <w:rsid w:val="002B7A0B"/>
    <w:rsid w:val="002C1702"/>
    <w:rsid w:val="002C24EF"/>
    <w:rsid w:val="002D73FE"/>
    <w:rsid w:val="002E156C"/>
    <w:rsid w:val="002F4007"/>
    <w:rsid w:val="002F6701"/>
    <w:rsid w:val="0030664D"/>
    <w:rsid w:val="00306F1D"/>
    <w:rsid w:val="003077B0"/>
    <w:rsid w:val="00311496"/>
    <w:rsid w:val="00312409"/>
    <w:rsid w:val="00320806"/>
    <w:rsid w:val="00324A6A"/>
    <w:rsid w:val="003265B0"/>
    <w:rsid w:val="003273F8"/>
    <w:rsid w:val="00335109"/>
    <w:rsid w:val="003472E3"/>
    <w:rsid w:val="003710B1"/>
    <w:rsid w:val="00374CE6"/>
    <w:rsid w:val="00380198"/>
    <w:rsid w:val="003851C9"/>
    <w:rsid w:val="003A5CB2"/>
    <w:rsid w:val="003B2E63"/>
    <w:rsid w:val="003C057F"/>
    <w:rsid w:val="003C12EB"/>
    <w:rsid w:val="003C7319"/>
    <w:rsid w:val="003D06D2"/>
    <w:rsid w:val="003D0915"/>
    <w:rsid w:val="003E11AB"/>
    <w:rsid w:val="003E54CA"/>
    <w:rsid w:val="003E725C"/>
    <w:rsid w:val="00404D18"/>
    <w:rsid w:val="00436778"/>
    <w:rsid w:val="0044091A"/>
    <w:rsid w:val="00441A5F"/>
    <w:rsid w:val="004436E9"/>
    <w:rsid w:val="00445380"/>
    <w:rsid w:val="004558FE"/>
    <w:rsid w:val="00460F94"/>
    <w:rsid w:val="0046400A"/>
    <w:rsid w:val="00465B3A"/>
    <w:rsid w:val="00465CD7"/>
    <w:rsid w:val="00470173"/>
    <w:rsid w:val="00490BF4"/>
    <w:rsid w:val="004A1079"/>
    <w:rsid w:val="004B1A1B"/>
    <w:rsid w:val="004B1ED9"/>
    <w:rsid w:val="004B4B63"/>
    <w:rsid w:val="004C092C"/>
    <w:rsid w:val="004C0EA8"/>
    <w:rsid w:val="004C54DD"/>
    <w:rsid w:val="004C6ECF"/>
    <w:rsid w:val="004D25C3"/>
    <w:rsid w:val="004D44D2"/>
    <w:rsid w:val="004D4DBF"/>
    <w:rsid w:val="004F085F"/>
    <w:rsid w:val="004F1E36"/>
    <w:rsid w:val="004F332C"/>
    <w:rsid w:val="004F55D6"/>
    <w:rsid w:val="00505843"/>
    <w:rsid w:val="0051278D"/>
    <w:rsid w:val="005206C4"/>
    <w:rsid w:val="00521A61"/>
    <w:rsid w:val="00546604"/>
    <w:rsid w:val="0057610E"/>
    <w:rsid w:val="00592EDE"/>
    <w:rsid w:val="005A5712"/>
    <w:rsid w:val="005B5D87"/>
    <w:rsid w:val="005B5F1F"/>
    <w:rsid w:val="005B7FD3"/>
    <w:rsid w:val="005C3A07"/>
    <w:rsid w:val="005D4E41"/>
    <w:rsid w:val="005D65A9"/>
    <w:rsid w:val="005E04D4"/>
    <w:rsid w:val="005E185F"/>
    <w:rsid w:val="005E2B71"/>
    <w:rsid w:val="005F5CCD"/>
    <w:rsid w:val="005F70FE"/>
    <w:rsid w:val="00602FFA"/>
    <w:rsid w:val="00603FCF"/>
    <w:rsid w:val="00606B74"/>
    <w:rsid w:val="00613DB5"/>
    <w:rsid w:val="0062117B"/>
    <w:rsid w:val="00625B35"/>
    <w:rsid w:val="00635615"/>
    <w:rsid w:val="006462E5"/>
    <w:rsid w:val="006555F3"/>
    <w:rsid w:val="0066044F"/>
    <w:rsid w:val="00663910"/>
    <w:rsid w:val="00666D58"/>
    <w:rsid w:val="00671807"/>
    <w:rsid w:val="006845FC"/>
    <w:rsid w:val="006966AA"/>
    <w:rsid w:val="006B3D82"/>
    <w:rsid w:val="006B40C1"/>
    <w:rsid w:val="006B6EE2"/>
    <w:rsid w:val="006C56DF"/>
    <w:rsid w:val="006C573F"/>
    <w:rsid w:val="006C61FF"/>
    <w:rsid w:val="006C7EBF"/>
    <w:rsid w:val="006D4928"/>
    <w:rsid w:val="006D57D7"/>
    <w:rsid w:val="006D5D44"/>
    <w:rsid w:val="006E0DD4"/>
    <w:rsid w:val="006F50A6"/>
    <w:rsid w:val="00700C19"/>
    <w:rsid w:val="00702FE5"/>
    <w:rsid w:val="00703566"/>
    <w:rsid w:val="007038E1"/>
    <w:rsid w:val="0071006E"/>
    <w:rsid w:val="00711094"/>
    <w:rsid w:val="0071429B"/>
    <w:rsid w:val="0073044D"/>
    <w:rsid w:val="00732CAA"/>
    <w:rsid w:val="00736F3E"/>
    <w:rsid w:val="0073702C"/>
    <w:rsid w:val="00741CFF"/>
    <w:rsid w:val="007467EF"/>
    <w:rsid w:val="00752FAD"/>
    <w:rsid w:val="0075328E"/>
    <w:rsid w:val="00755A3A"/>
    <w:rsid w:val="007573DD"/>
    <w:rsid w:val="007576A9"/>
    <w:rsid w:val="0076305B"/>
    <w:rsid w:val="007631A5"/>
    <w:rsid w:val="00765306"/>
    <w:rsid w:val="007719F9"/>
    <w:rsid w:val="00772728"/>
    <w:rsid w:val="007A5C56"/>
    <w:rsid w:val="007A6E22"/>
    <w:rsid w:val="007B1EC8"/>
    <w:rsid w:val="007B2D6A"/>
    <w:rsid w:val="007C01B4"/>
    <w:rsid w:val="007C59AD"/>
    <w:rsid w:val="007D66CB"/>
    <w:rsid w:val="007D78D8"/>
    <w:rsid w:val="007D7F0D"/>
    <w:rsid w:val="007E18D8"/>
    <w:rsid w:val="007E3FED"/>
    <w:rsid w:val="007F044B"/>
    <w:rsid w:val="007F2DD0"/>
    <w:rsid w:val="007F3E1A"/>
    <w:rsid w:val="007F63D2"/>
    <w:rsid w:val="007F7986"/>
    <w:rsid w:val="0080311C"/>
    <w:rsid w:val="00803B2D"/>
    <w:rsid w:val="0081450D"/>
    <w:rsid w:val="00816C4C"/>
    <w:rsid w:val="00817C4F"/>
    <w:rsid w:val="00827CB4"/>
    <w:rsid w:val="00834EA7"/>
    <w:rsid w:val="00836277"/>
    <w:rsid w:val="00837B13"/>
    <w:rsid w:val="0084038E"/>
    <w:rsid w:val="0084066B"/>
    <w:rsid w:val="00845BCF"/>
    <w:rsid w:val="00850754"/>
    <w:rsid w:val="00852F88"/>
    <w:rsid w:val="00853324"/>
    <w:rsid w:val="00853344"/>
    <w:rsid w:val="00854AA7"/>
    <w:rsid w:val="0086214B"/>
    <w:rsid w:val="008630AF"/>
    <w:rsid w:val="008702F6"/>
    <w:rsid w:val="00873295"/>
    <w:rsid w:val="00873535"/>
    <w:rsid w:val="00874FF7"/>
    <w:rsid w:val="0088420A"/>
    <w:rsid w:val="008A5F72"/>
    <w:rsid w:val="008A6DEA"/>
    <w:rsid w:val="008B19D3"/>
    <w:rsid w:val="008F52F0"/>
    <w:rsid w:val="008F6251"/>
    <w:rsid w:val="00903AC3"/>
    <w:rsid w:val="00913202"/>
    <w:rsid w:val="00925285"/>
    <w:rsid w:val="00930F14"/>
    <w:rsid w:val="0093355A"/>
    <w:rsid w:val="00933EA3"/>
    <w:rsid w:val="00934B42"/>
    <w:rsid w:val="0093678E"/>
    <w:rsid w:val="00937C0A"/>
    <w:rsid w:val="009439FC"/>
    <w:rsid w:val="009465BC"/>
    <w:rsid w:val="0095008A"/>
    <w:rsid w:val="00950A33"/>
    <w:rsid w:val="00963FC0"/>
    <w:rsid w:val="0096773A"/>
    <w:rsid w:val="00967AF1"/>
    <w:rsid w:val="009803E1"/>
    <w:rsid w:val="00980EF1"/>
    <w:rsid w:val="00983702"/>
    <w:rsid w:val="00984C28"/>
    <w:rsid w:val="00987A70"/>
    <w:rsid w:val="00993B87"/>
    <w:rsid w:val="009A3792"/>
    <w:rsid w:val="009A611A"/>
    <w:rsid w:val="009A72D0"/>
    <w:rsid w:val="009B0925"/>
    <w:rsid w:val="009B2E35"/>
    <w:rsid w:val="009B3306"/>
    <w:rsid w:val="009B55D3"/>
    <w:rsid w:val="009C1924"/>
    <w:rsid w:val="009C7856"/>
    <w:rsid w:val="009D4291"/>
    <w:rsid w:val="009D7A84"/>
    <w:rsid w:val="009E4F6A"/>
    <w:rsid w:val="009E59C8"/>
    <w:rsid w:val="009F0447"/>
    <w:rsid w:val="009F154A"/>
    <w:rsid w:val="009F7E5A"/>
    <w:rsid w:val="00A01B1D"/>
    <w:rsid w:val="00A03C37"/>
    <w:rsid w:val="00A06110"/>
    <w:rsid w:val="00A069D0"/>
    <w:rsid w:val="00A16576"/>
    <w:rsid w:val="00A20397"/>
    <w:rsid w:val="00A23DF8"/>
    <w:rsid w:val="00A2529D"/>
    <w:rsid w:val="00A27453"/>
    <w:rsid w:val="00A304E4"/>
    <w:rsid w:val="00A34693"/>
    <w:rsid w:val="00A353E2"/>
    <w:rsid w:val="00A51FC3"/>
    <w:rsid w:val="00A62583"/>
    <w:rsid w:val="00A76969"/>
    <w:rsid w:val="00A80249"/>
    <w:rsid w:val="00A90EC1"/>
    <w:rsid w:val="00A920B7"/>
    <w:rsid w:val="00AA3178"/>
    <w:rsid w:val="00AA52A5"/>
    <w:rsid w:val="00AA558C"/>
    <w:rsid w:val="00AA6A4C"/>
    <w:rsid w:val="00AB0659"/>
    <w:rsid w:val="00AB4855"/>
    <w:rsid w:val="00AE0A9F"/>
    <w:rsid w:val="00AE1938"/>
    <w:rsid w:val="00AE4E2A"/>
    <w:rsid w:val="00AF223C"/>
    <w:rsid w:val="00AF387B"/>
    <w:rsid w:val="00AF51D0"/>
    <w:rsid w:val="00AF5A32"/>
    <w:rsid w:val="00AF6154"/>
    <w:rsid w:val="00AF6E0B"/>
    <w:rsid w:val="00B04798"/>
    <w:rsid w:val="00B06EA6"/>
    <w:rsid w:val="00B1675A"/>
    <w:rsid w:val="00B22E81"/>
    <w:rsid w:val="00B36B65"/>
    <w:rsid w:val="00B42521"/>
    <w:rsid w:val="00B43AD2"/>
    <w:rsid w:val="00B53CF8"/>
    <w:rsid w:val="00B57A1E"/>
    <w:rsid w:val="00B608B1"/>
    <w:rsid w:val="00B62263"/>
    <w:rsid w:val="00B65717"/>
    <w:rsid w:val="00B73350"/>
    <w:rsid w:val="00B76A90"/>
    <w:rsid w:val="00B76F49"/>
    <w:rsid w:val="00B82D27"/>
    <w:rsid w:val="00B84F2C"/>
    <w:rsid w:val="00B901FD"/>
    <w:rsid w:val="00B9027E"/>
    <w:rsid w:val="00BA076F"/>
    <w:rsid w:val="00BA5936"/>
    <w:rsid w:val="00BC476F"/>
    <w:rsid w:val="00BD468E"/>
    <w:rsid w:val="00BE1781"/>
    <w:rsid w:val="00BE52D9"/>
    <w:rsid w:val="00BF1105"/>
    <w:rsid w:val="00C019CA"/>
    <w:rsid w:val="00C0400A"/>
    <w:rsid w:val="00C0527C"/>
    <w:rsid w:val="00C072B1"/>
    <w:rsid w:val="00C1256B"/>
    <w:rsid w:val="00C14478"/>
    <w:rsid w:val="00C155ED"/>
    <w:rsid w:val="00C333D8"/>
    <w:rsid w:val="00C51FFE"/>
    <w:rsid w:val="00C52CA4"/>
    <w:rsid w:val="00C63E5F"/>
    <w:rsid w:val="00C647E9"/>
    <w:rsid w:val="00C72B57"/>
    <w:rsid w:val="00C73C93"/>
    <w:rsid w:val="00C80331"/>
    <w:rsid w:val="00C825BD"/>
    <w:rsid w:val="00C93053"/>
    <w:rsid w:val="00C9667B"/>
    <w:rsid w:val="00CA3EA1"/>
    <w:rsid w:val="00CB5D80"/>
    <w:rsid w:val="00CB670A"/>
    <w:rsid w:val="00CC1754"/>
    <w:rsid w:val="00CC5B17"/>
    <w:rsid w:val="00CD247C"/>
    <w:rsid w:val="00CD6970"/>
    <w:rsid w:val="00CD6DB3"/>
    <w:rsid w:val="00CE1545"/>
    <w:rsid w:val="00CE3460"/>
    <w:rsid w:val="00CF1D05"/>
    <w:rsid w:val="00CF1FFE"/>
    <w:rsid w:val="00D03E3D"/>
    <w:rsid w:val="00D05531"/>
    <w:rsid w:val="00D07D78"/>
    <w:rsid w:val="00D17015"/>
    <w:rsid w:val="00D22494"/>
    <w:rsid w:val="00D24226"/>
    <w:rsid w:val="00D35B91"/>
    <w:rsid w:val="00D366E0"/>
    <w:rsid w:val="00D36C1A"/>
    <w:rsid w:val="00D37308"/>
    <w:rsid w:val="00D3799F"/>
    <w:rsid w:val="00D42CB8"/>
    <w:rsid w:val="00D4459B"/>
    <w:rsid w:val="00D45481"/>
    <w:rsid w:val="00D62F25"/>
    <w:rsid w:val="00D7008B"/>
    <w:rsid w:val="00D72743"/>
    <w:rsid w:val="00D74807"/>
    <w:rsid w:val="00D75285"/>
    <w:rsid w:val="00D76E25"/>
    <w:rsid w:val="00DB25E3"/>
    <w:rsid w:val="00DB2E43"/>
    <w:rsid w:val="00DB4893"/>
    <w:rsid w:val="00DC04C5"/>
    <w:rsid w:val="00DC04E3"/>
    <w:rsid w:val="00DC0700"/>
    <w:rsid w:val="00DC18B8"/>
    <w:rsid w:val="00DC54BC"/>
    <w:rsid w:val="00DD475A"/>
    <w:rsid w:val="00DE163E"/>
    <w:rsid w:val="00DE3B3D"/>
    <w:rsid w:val="00DE4301"/>
    <w:rsid w:val="00E07B78"/>
    <w:rsid w:val="00E13A22"/>
    <w:rsid w:val="00E24461"/>
    <w:rsid w:val="00E54666"/>
    <w:rsid w:val="00E65A10"/>
    <w:rsid w:val="00E65B68"/>
    <w:rsid w:val="00E73D24"/>
    <w:rsid w:val="00E83B20"/>
    <w:rsid w:val="00E86EA0"/>
    <w:rsid w:val="00E956CB"/>
    <w:rsid w:val="00E96450"/>
    <w:rsid w:val="00E9659D"/>
    <w:rsid w:val="00EA3D5F"/>
    <w:rsid w:val="00EA667E"/>
    <w:rsid w:val="00EB2D6B"/>
    <w:rsid w:val="00EB484B"/>
    <w:rsid w:val="00EB561A"/>
    <w:rsid w:val="00EC1452"/>
    <w:rsid w:val="00EC1553"/>
    <w:rsid w:val="00EC64C5"/>
    <w:rsid w:val="00ED361B"/>
    <w:rsid w:val="00ED385B"/>
    <w:rsid w:val="00EE4E37"/>
    <w:rsid w:val="00EF31D9"/>
    <w:rsid w:val="00F00333"/>
    <w:rsid w:val="00F03335"/>
    <w:rsid w:val="00F048A7"/>
    <w:rsid w:val="00F10027"/>
    <w:rsid w:val="00F105EE"/>
    <w:rsid w:val="00F11FEC"/>
    <w:rsid w:val="00F13157"/>
    <w:rsid w:val="00F13E56"/>
    <w:rsid w:val="00F16D86"/>
    <w:rsid w:val="00F20C06"/>
    <w:rsid w:val="00F219E3"/>
    <w:rsid w:val="00F25DC8"/>
    <w:rsid w:val="00F268E5"/>
    <w:rsid w:val="00F32A5D"/>
    <w:rsid w:val="00F33BE1"/>
    <w:rsid w:val="00F33C39"/>
    <w:rsid w:val="00F43765"/>
    <w:rsid w:val="00F509CE"/>
    <w:rsid w:val="00F512B9"/>
    <w:rsid w:val="00F54D54"/>
    <w:rsid w:val="00F61D44"/>
    <w:rsid w:val="00F625F4"/>
    <w:rsid w:val="00F641A1"/>
    <w:rsid w:val="00F6455D"/>
    <w:rsid w:val="00F67023"/>
    <w:rsid w:val="00F725A5"/>
    <w:rsid w:val="00F73825"/>
    <w:rsid w:val="00F73F55"/>
    <w:rsid w:val="00F77E6D"/>
    <w:rsid w:val="00F822BE"/>
    <w:rsid w:val="00F9284E"/>
    <w:rsid w:val="00F968F9"/>
    <w:rsid w:val="00F97044"/>
    <w:rsid w:val="00FA07FF"/>
    <w:rsid w:val="00FB1764"/>
    <w:rsid w:val="00FB284C"/>
    <w:rsid w:val="00FB601A"/>
    <w:rsid w:val="00FC029A"/>
    <w:rsid w:val="00FC0D59"/>
    <w:rsid w:val="00FD1AC7"/>
    <w:rsid w:val="00FE4827"/>
    <w:rsid w:val="00FE7728"/>
    <w:rsid w:val="00FF29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3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E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48A7"/>
    <w:pPr>
      <w:spacing w:after="0" w:line="240" w:lineRule="auto"/>
    </w:pPr>
    <w:rPr>
      <w:rFonts w:ascii="Calibri" w:eastAsia="Calibri" w:hAnsi="Calibri" w:cs="Times New Roman"/>
      <w:lang w:eastAsia="en-US"/>
    </w:rPr>
  </w:style>
  <w:style w:type="paragraph" w:styleId="a4">
    <w:name w:val="Balloon Text"/>
    <w:basedOn w:val="a"/>
    <w:link w:val="a5"/>
    <w:uiPriority w:val="99"/>
    <w:semiHidden/>
    <w:unhideWhenUsed/>
    <w:rsid w:val="00930F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0F14"/>
    <w:rPr>
      <w:rFonts w:ascii="Tahoma" w:hAnsi="Tahoma" w:cs="Tahoma"/>
      <w:sz w:val="16"/>
      <w:szCs w:val="16"/>
    </w:rPr>
  </w:style>
  <w:style w:type="paragraph" w:styleId="a6">
    <w:name w:val="header"/>
    <w:basedOn w:val="a"/>
    <w:link w:val="a7"/>
    <w:uiPriority w:val="99"/>
    <w:semiHidden/>
    <w:unhideWhenUsed/>
    <w:rsid w:val="00DC070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C0700"/>
  </w:style>
  <w:style w:type="paragraph" w:styleId="a8">
    <w:name w:val="footer"/>
    <w:basedOn w:val="a"/>
    <w:link w:val="a9"/>
    <w:uiPriority w:val="99"/>
    <w:semiHidden/>
    <w:unhideWhenUsed/>
    <w:rsid w:val="00DC070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C070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A3C84-F260-4BD4-9C76-8C1709F41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415</Words>
  <Characters>2370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Romanova</dc:creator>
  <cp:lastModifiedBy>Romanova</cp:lastModifiedBy>
  <cp:revision>29</cp:revision>
  <cp:lastPrinted>2023-12-21T09:26:00Z</cp:lastPrinted>
  <dcterms:created xsi:type="dcterms:W3CDTF">2023-07-07T08:21:00Z</dcterms:created>
  <dcterms:modified xsi:type="dcterms:W3CDTF">2023-12-21T09:26:00Z</dcterms:modified>
</cp:coreProperties>
</file>