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99" w:rsidRDefault="00CD5899" w:rsidP="00CD5899">
      <w:pPr>
        <w:pStyle w:val="a9"/>
        <w:tabs>
          <w:tab w:val="left" w:pos="2760"/>
          <w:tab w:val="center" w:pos="5103"/>
        </w:tabs>
        <w:ind w:left="0"/>
        <w:jc w:val="right"/>
        <w:outlineLvl w:val="0"/>
        <w:rPr>
          <w:b/>
          <w:sz w:val="28"/>
          <w:szCs w:val="28"/>
          <w:lang w:val="ru-RU"/>
        </w:rPr>
      </w:pPr>
    </w:p>
    <w:p w:rsidR="00CD5899" w:rsidRDefault="00CD5899" w:rsidP="00CD5899">
      <w:pPr>
        <w:pStyle w:val="a9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МОРДОВИЯ </w:t>
      </w:r>
    </w:p>
    <w:p w:rsidR="00CD5899" w:rsidRDefault="00CD5899" w:rsidP="00CD5899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ДЕПУТАТОВ КАДОШКИНСКОГО </w:t>
      </w:r>
    </w:p>
    <w:p w:rsidR="00CD5899" w:rsidRDefault="00CD5899" w:rsidP="00CD5899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РЕСПУБЛИКИ МОРДОВИЯ </w:t>
      </w:r>
    </w:p>
    <w:p w:rsidR="00CD5899" w:rsidRDefault="00CD5899" w:rsidP="00CD5899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СЕДЬМОГО СОЗЫВА</w:t>
      </w:r>
    </w:p>
    <w:p w:rsidR="00CD5899" w:rsidRDefault="00CD5899" w:rsidP="00CD5899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</w:p>
    <w:p w:rsidR="00CD5899" w:rsidRDefault="00CD5899" w:rsidP="00CD5899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 Е Ш Е Н И Е № </w:t>
      </w:r>
      <w:r w:rsidR="008203ED">
        <w:rPr>
          <w:b/>
          <w:bCs/>
          <w:sz w:val="28"/>
          <w:szCs w:val="28"/>
          <w:lang w:val="ru-RU"/>
        </w:rPr>
        <w:t>115</w:t>
      </w:r>
    </w:p>
    <w:p w:rsidR="00CD5899" w:rsidRDefault="00CD5899" w:rsidP="00CD5899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Тридцать третьей очередной сессии Совета депутатов </w:t>
      </w:r>
    </w:p>
    <w:p w:rsidR="00CD5899" w:rsidRDefault="00CD5899" w:rsidP="00CD5899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Кадошкинского муниципального района Республики Мордовия</w:t>
      </w:r>
    </w:p>
    <w:p w:rsidR="00CD5899" w:rsidRDefault="00CD5899" w:rsidP="00CD5899">
      <w:pPr>
        <w:jc w:val="center"/>
        <w:outlineLvl w:val="0"/>
        <w:rPr>
          <w:sz w:val="28"/>
          <w:szCs w:val="28"/>
          <w:lang w:val="ru-RU"/>
        </w:rPr>
      </w:pPr>
    </w:p>
    <w:p w:rsidR="00CD5899" w:rsidRDefault="00CD5899" w:rsidP="00CD5899">
      <w:pPr>
        <w:pStyle w:val="a9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 августа  2024 года</w:t>
      </w:r>
    </w:p>
    <w:p w:rsidR="00D943AB" w:rsidRDefault="00D943AB" w:rsidP="00D943AB">
      <w:pPr>
        <w:pStyle w:val="Standard"/>
        <w:jc w:val="right"/>
        <w:rPr>
          <w:sz w:val="28"/>
          <w:szCs w:val="28"/>
          <w:lang w:val="ru-RU"/>
        </w:rPr>
      </w:pPr>
    </w:p>
    <w:p w:rsidR="001D75E3" w:rsidRPr="008F13BC" w:rsidRDefault="00300884" w:rsidP="001D75E3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О</w:t>
      </w:r>
      <w:r w:rsidRPr="0033455B">
        <w:rPr>
          <w:rFonts w:cs="Times New Roman"/>
          <w:b/>
          <w:sz w:val="28"/>
          <w:szCs w:val="28"/>
        </w:rPr>
        <w:t xml:space="preserve"> передаче осуществления </w:t>
      </w:r>
      <w:r w:rsidR="00EE1D8D">
        <w:rPr>
          <w:rFonts w:cs="Times New Roman"/>
          <w:b/>
          <w:sz w:val="28"/>
          <w:szCs w:val="28"/>
          <w:lang w:val="ru-RU"/>
        </w:rPr>
        <w:t xml:space="preserve">части </w:t>
      </w:r>
      <w:r w:rsidRPr="0033455B">
        <w:rPr>
          <w:rFonts w:cs="Times New Roman"/>
          <w:b/>
          <w:sz w:val="28"/>
          <w:szCs w:val="28"/>
        </w:rPr>
        <w:t xml:space="preserve">полномочий Кадошкинского муниципального района </w:t>
      </w:r>
      <w:r>
        <w:rPr>
          <w:rFonts w:cs="Times New Roman"/>
          <w:b/>
          <w:sz w:val="28"/>
          <w:szCs w:val="28"/>
        </w:rPr>
        <w:t xml:space="preserve">Республики Мордовия </w:t>
      </w:r>
      <w:r w:rsidR="003B40E4">
        <w:rPr>
          <w:rFonts w:cs="Times New Roman"/>
          <w:b/>
          <w:sz w:val="28"/>
          <w:szCs w:val="28"/>
          <w:lang w:val="ru-RU"/>
        </w:rPr>
        <w:t xml:space="preserve">Паевскому </w:t>
      </w:r>
      <w:r w:rsidR="001D75E3">
        <w:rPr>
          <w:rFonts w:cs="Times New Roman"/>
          <w:b/>
          <w:sz w:val="28"/>
          <w:szCs w:val="28"/>
        </w:rPr>
        <w:t>сельск</w:t>
      </w:r>
      <w:r w:rsidR="00B76DB1">
        <w:rPr>
          <w:rFonts w:cs="Times New Roman"/>
          <w:b/>
          <w:sz w:val="28"/>
          <w:szCs w:val="28"/>
          <w:lang w:val="ru-RU"/>
        </w:rPr>
        <w:t>ому</w:t>
      </w:r>
      <w:r w:rsidR="001D75E3">
        <w:rPr>
          <w:rFonts w:cs="Times New Roman"/>
          <w:b/>
          <w:sz w:val="28"/>
          <w:szCs w:val="28"/>
        </w:rPr>
        <w:t xml:space="preserve"> поселени</w:t>
      </w:r>
      <w:r w:rsidR="00B76DB1">
        <w:rPr>
          <w:rFonts w:cs="Times New Roman"/>
          <w:b/>
          <w:sz w:val="28"/>
          <w:szCs w:val="28"/>
          <w:lang w:val="ru-RU"/>
        </w:rPr>
        <w:t>ю</w:t>
      </w:r>
      <w:r w:rsidR="001D75E3">
        <w:rPr>
          <w:rFonts w:cs="Times New Roman"/>
          <w:b/>
          <w:sz w:val="28"/>
          <w:szCs w:val="28"/>
          <w:lang w:val="ru-RU"/>
        </w:rPr>
        <w:t xml:space="preserve"> Кадошкинского муниципального района Республики Мордовия </w:t>
      </w:r>
      <w:r>
        <w:rPr>
          <w:rFonts w:cs="Times New Roman"/>
          <w:b/>
          <w:sz w:val="28"/>
          <w:szCs w:val="28"/>
        </w:rPr>
        <w:t xml:space="preserve"> </w:t>
      </w:r>
      <w:r w:rsidR="00BF3CE6">
        <w:rPr>
          <w:rFonts w:cs="Times New Roman"/>
          <w:b/>
          <w:sz w:val="28"/>
          <w:szCs w:val="28"/>
          <w:lang w:val="ru-RU"/>
        </w:rPr>
        <w:t>по</w:t>
      </w:r>
      <w:r w:rsidR="00CC677A">
        <w:rPr>
          <w:rFonts w:cs="Times New Roman"/>
          <w:b/>
          <w:sz w:val="28"/>
          <w:szCs w:val="28"/>
          <w:lang w:val="ru-RU"/>
        </w:rPr>
        <w:t xml:space="preserve">  </w:t>
      </w:r>
      <w:r w:rsidR="00EE1D8D" w:rsidRPr="008F13BC">
        <w:rPr>
          <w:b/>
          <w:sz w:val="28"/>
          <w:szCs w:val="28"/>
          <w:shd w:val="clear" w:color="auto" w:fill="FFFFFF"/>
        </w:rPr>
        <w:t>утверждени</w:t>
      </w:r>
      <w:r w:rsidR="00EE1D8D" w:rsidRPr="008F13BC">
        <w:rPr>
          <w:b/>
          <w:sz w:val="28"/>
          <w:szCs w:val="28"/>
          <w:shd w:val="clear" w:color="auto" w:fill="FFFFFF"/>
          <w:lang w:val="ru-RU"/>
        </w:rPr>
        <w:t>ю</w:t>
      </w:r>
      <w:r w:rsidR="00EE1D8D" w:rsidRPr="008F13BC">
        <w:rPr>
          <w:b/>
          <w:sz w:val="28"/>
          <w:szCs w:val="28"/>
          <w:shd w:val="clear" w:color="auto" w:fill="FFFFFF"/>
        </w:rPr>
        <w:t xml:space="preserve"> генеральных планов поселения, правил землепользования и застройки, утверждени</w:t>
      </w:r>
      <w:r w:rsidR="008F13BC">
        <w:rPr>
          <w:b/>
          <w:sz w:val="28"/>
          <w:szCs w:val="28"/>
          <w:shd w:val="clear" w:color="auto" w:fill="FFFFFF"/>
          <w:lang w:val="ru-RU"/>
        </w:rPr>
        <w:t>ю</w:t>
      </w:r>
      <w:r w:rsidR="00EE1D8D" w:rsidRPr="008F13BC">
        <w:rPr>
          <w:b/>
          <w:sz w:val="28"/>
          <w:szCs w:val="28"/>
          <w:shd w:val="clear" w:color="auto" w:fill="FFFFFF"/>
        </w:rPr>
        <w:t xml:space="preserve"> подготовленной на основе генеральных планов поселения документации по планировке территории</w:t>
      </w:r>
    </w:p>
    <w:p w:rsidR="001D75E3" w:rsidRPr="002F2180" w:rsidRDefault="002F2180" w:rsidP="001D75E3">
      <w:pPr>
        <w:pStyle w:val="Standard"/>
        <w:autoSpaceDE w:val="0"/>
        <w:spacing w:before="108" w:after="108"/>
        <w:ind w:firstLine="570"/>
        <w:jc w:val="both"/>
        <w:rPr>
          <w:sz w:val="28"/>
          <w:szCs w:val="28"/>
          <w:lang w:val="ru-RU"/>
        </w:rPr>
      </w:pPr>
      <w:r w:rsidRPr="002F2180">
        <w:rPr>
          <w:sz w:val="28"/>
          <w:szCs w:val="28"/>
          <w:lang w:val="ru-RU"/>
        </w:rPr>
        <w:t>В  соответс</w:t>
      </w:r>
      <w:r w:rsidR="00EE1D8D">
        <w:rPr>
          <w:sz w:val="28"/>
          <w:szCs w:val="28"/>
          <w:lang w:val="ru-RU"/>
        </w:rPr>
        <w:t>твии с п.20</w:t>
      </w:r>
      <w:r w:rsidR="00C64E29">
        <w:rPr>
          <w:sz w:val="28"/>
          <w:szCs w:val="28"/>
          <w:lang w:val="ru-RU"/>
        </w:rPr>
        <w:t xml:space="preserve"> ч.1</w:t>
      </w:r>
      <w:r w:rsidR="00EE1D8D">
        <w:rPr>
          <w:sz w:val="28"/>
          <w:szCs w:val="28"/>
          <w:lang w:val="ru-RU"/>
        </w:rPr>
        <w:t xml:space="preserve"> ст.14, ч.4</w:t>
      </w:r>
      <w:r w:rsidR="00C64E29">
        <w:rPr>
          <w:sz w:val="28"/>
          <w:szCs w:val="28"/>
          <w:lang w:val="ru-RU"/>
        </w:rPr>
        <w:t xml:space="preserve"> ст.15</w:t>
      </w:r>
      <w:r w:rsidR="001D75E3" w:rsidRPr="002F2180">
        <w:rPr>
          <w:sz w:val="28"/>
          <w:szCs w:val="28"/>
          <w:lang w:val="ru-RU"/>
        </w:rPr>
        <w:t xml:space="preserve"> </w:t>
      </w:r>
      <w:r w:rsidRPr="002F2180">
        <w:rPr>
          <w:sz w:val="28"/>
          <w:szCs w:val="28"/>
          <w:lang w:val="ru-RU"/>
        </w:rPr>
        <w:t xml:space="preserve">Федерального закона от 06 октября </w:t>
      </w:r>
      <w:r w:rsidR="001D75E3" w:rsidRPr="002F2180">
        <w:rPr>
          <w:sz w:val="28"/>
          <w:szCs w:val="28"/>
          <w:lang w:val="ru-RU"/>
        </w:rPr>
        <w:t>2003 г. №131-ФЗ «Об общих принципах организации местного самоуправления в Российской Федерации»,</w:t>
      </w:r>
      <w:r w:rsidR="008F13BC">
        <w:rPr>
          <w:sz w:val="28"/>
          <w:szCs w:val="28"/>
          <w:lang w:val="ru-RU"/>
        </w:rPr>
        <w:t xml:space="preserve"> Градостроительным  кодексом Российской Федерации от 29 декабря 2004 г. №190-ФЗ,</w:t>
      </w:r>
      <w:r w:rsidR="001D75E3" w:rsidRPr="002F2180">
        <w:rPr>
          <w:sz w:val="28"/>
          <w:szCs w:val="28"/>
          <w:lang w:val="ru-RU"/>
        </w:rPr>
        <w:t xml:space="preserve"> руководствуясь Уставом Кадошкинского муниципального района Республики Мордовия, Совет депутатов Кадошкинского муниципального района</w:t>
      </w:r>
    </w:p>
    <w:p w:rsidR="00435AB4" w:rsidRDefault="002E3B01">
      <w:pPr>
        <w:pStyle w:val="Standard"/>
        <w:autoSpaceDE w:val="0"/>
        <w:spacing w:before="108" w:after="108"/>
        <w:ind w:firstLine="570"/>
        <w:jc w:val="center"/>
        <w:rPr>
          <w:b/>
          <w:bCs/>
          <w:color w:val="26282F"/>
          <w:sz w:val="28"/>
          <w:szCs w:val="28"/>
          <w:lang w:val="ru-RU"/>
        </w:rPr>
      </w:pPr>
      <w:r>
        <w:rPr>
          <w:b/>
          <w:bCs/>
          <w:color w:val="26282F"/>
          <w:sz w:val="28"/>
          <w:szCs w:val="28"/>
          <w:lang w:val="ru-RU"/>
        </w:rPr>
        <w:t>Р Е Ш И Л:</w:t>
      </w:r>
    </w:p>
    <w:p w:rsidR="00CA2C83" w:rsidRDefault="00D65C8D" w:rsidP="006820C6">
      <w:pPr>
        <w:ind w:firstLine="567"/>
        <w:jc w:val="both"/>
        <w:rPr>
          <w:sz w:val="28"/>
          <w:szCs w:val="28"/>
          <w:lang w:val="ru-RU"/>
        </w:rPr>
      </w:pPr>
      <w:r>
        <w:rPr>
          <w:color w:val="26282F"/>
          <w:sz w:val="28"/>
          <w:szCs w:val="28"/>
          <w:lang w:val="ru-RU"/>
        </w:rPr>
        <w:t xml:space="preserve">1. </w:t>
      </w:r>
      <w:r w:rsidR="00A3693F" w:rsidRPr="006820C6">
        <w:rPr>
          <w:sz w:val="28"/>
          <w:szCs w:val="28"/>
          <w:lang w:val="ru-RU"/>
        </w:rPr>
        <w:t>Передать осуществление</w:t>
      </w:r>
      <w:r w:rsidR="008F13BC">
        <w:rPr>
          <w:sz w:val="28"/>
          <w:szCs w:val="28"/>
          <w:lang w:val="ru-RU"/>
        </w:rPr>
        <w:t xml:space="preserve"> части</w:t>
      </w:r>
      <w:r w:rsidR="00A3693F" w:rsidRPr="006820C6">
        <w:rPr>
          <w:sz w:val="28"/>
          <w:szCs w:val="28"/>
          <w:lang w:val="ru-RU"/>
        </w:rPr>
        <w:t xml:space="preserve"> полномочий Кадошкинского муниципального района Республики Мордовия </w:t>
      </w:r>
      <w:r w:rsidR="008F13BC">
        <w:rPr>
          <w:sz w:val="28"/>
          <w:szCs w:val="28"/>
          <w:lang w:val="ru-RU"/>
        </w:rPr>
        <w:t xml:space="preserve">Паевскому </w:t>
      </w:r>
      <w:r w:rsidR="00A3693F" w:rsidRPr="006820C6">
        <w:rPr>
          <w:rFonts w:cs="Times New Roman"/>
          <w:sz w:val="28"/>
          <w:szCs w:val="28"/>
        </w:rPr>
        <w:t>сельск</w:t>
      </w:r>
      <w:r w:rsidR="002F2180">
        <w:rPr>
          <w:rFonts w:cs="Times New Roman"/>
          <w:sz w:val="28"/>
          <w:szCs w:val="28"/>
          <w:lang w:val="ru-RU"/>
        </w:rPr>
        <w:t>ому</w:t>
      </w:r>
      <w:r w:rsidR="00A3693F" w:rsidRPr="006820C6">
        <w:rPr>
          <w:rFonts w:cs="Times New Roman"/>
          <w:sz w:val="28"/>
          <w:szCs w:val="28"/>
        </w:rPr>
        <w:t xml:space="preserve"> поселени</w:t>
      </w:r>
      <w:r w:rsidR="002F2180">
        <w:rPr>
          <w:rFonts w:cs="Times New Roman"/>
          <w:sz w:val="28"/>
          <w:szCs w:val="28"/>
          <w:lang w:val="ru-RU"/>
        </w:rPr>
        <w:t xml:space="preserve">ю </w:t>
      </w:r>
      <w:r w:rsidR="00A3693F" w:rsidRPr="006820C6">
        <w:rPr>
          <w:rFonts w:cs="Times New Roman"/>
          <w:sz w:val="28"/>
          <w:szCs w:val="28"/>
        </w:rPr>
        <w:t xml:space="preserve"> Кадошкинского муниципального района Республики Мордовия</w:t>
      </w:r>
      <w:r w:rsidR="002F2180">
        <w:rPr>
          <w:rFonts w:cs="Times New Roman"/>
          <w:sz w:val="28"/>
          <w:szCs w:val="28"/>
          <w:lang w:val="ru-RU"/>
        </w:rPr>
        <w:t xml:space="preserve">  </w:t>
      </w:r>
      <w:r w:rsidR="002F2180" w:rsidRPr="002F2180">
        <w:rPr>
          <w:rFonts w:cs="Times New Roman"/>
          <w:sz w:val="28"/>
          <w:szCs w:val="28"/>
          <w:lang w:val="ru-RU"/>
        </w:rPr>
        <w:t xml:space="preserve">по </w:t>
      </w:r>
      <w:r w:rsidR="008F13BC" w:rsidRPr="008F13BC">
        <w:rPr>
          <w:sz w:val="28"/>
          <w:szCs w:val="28"/>
          <w:shd w:val="clear" w:color="auto" w:fill="FFFFFF"/>
        </w:rPr>
        <w:t>утверждени</w:t>
      </w:r>
      <w:r w:rsidR="008F13BC" w:rsidRPr="008F13BC">
        <w:rPr>
          <w:sz w:val="28"/>
          <w:szCs w:val="28"/>
          <w:shd w:val="clear" w:color="auto" w:fill="FFFFFF"/>
          <w:lang w:val="ru-RU"/>
        </w:rPr>
        <w:t>ю</w:t>
      </w:r>
      <w:r w:rsidR="001941F8">
        <w:rPr>
          <w:sz w:val="28"/>
          <w:szCs w:val="28"/>
          <w:shd w:val="clear" w:color="auto" w:fill="FFFFFF"/>
        </w:rPr>
        <w:t xml:space="preserve"> генеральн</w:t>
      </w:r>
      <w:r w:rsidR="001941F8">
        <w:rPr>
          <w:sz w:val="28"/>
          <w:szCs w:val="28"/>
          <w:shd w:val="clear" w:color="auto" w:fill="FFFFFF"/>
          <w:lang w:val="ru-RU"/>
        </w:rPr>
        <w:t>ого</w:t>
      </w:r>
      <w:r w:rsidR="001941F8">
        <w:rPr>
          <w:sz w:val="28"/>
          <w:szCs w:val="28"/>
          <w:shd w:val="clear" w:color="auto" w:fill="FFFFFF"/>
        </w:rPr>
        <w:t xml:space="preserve"> план</w:t>
      </w:r>
      <w:r w:rsidR="001941F8">
        <w:rPr>
          <w:sz w:val="28"/>
          <w:szCs w:val="28"/>
          <w:shd w:val="clear" w:color="auto" w:fill="FFFFFF"/>
          <w:lang w:val="ru-RU"/>
        </w:rPr>
        <w:t>а</w:t>
      </w:r>
      <w:r w:rsidR="008F13BC" w:rsidRPr="008F13BC">
        <w:rPr>
          <w:sz w:val="28"/>
          <w:szCs w:val="28"/>
          <w:shd w:val="clear" w:color="auto" w:fill="FFFFFF"/>
        </w:rPr>
        <w:t xml:space="preserve"> поселения, правил землепользования и застройки, утверждени</w:t>
      </w:r>
      <w:r w:rsidR="008F13BC" w:rsidRPr="008F13BC">
        <w:rPr>
          <w:sz w:val="28"/>
          <w:szCs w:val="28"/>
          <w:shd w:val="clear" w:color="auto" w:fill="FFFFFF"/>
          <w:lang w:val="ru-RU"/>
        </w:rPr>
        <w:t>ю</w:t>
      </w:r>
      <w:r w:rsidR="008F13BC" w:rsidRPr="008F13BC">
        <w:rPr>
          <w:sz w:val="28"/>
          <w:szCs w:val="28"/>
          <w:shd w:val="clear" w:color="auto" w:fill="FFFFFF"/>
        </w:rPr>
        <w:t xml:space="preserve"> подг</w:t>
      </w:r>
      <w:r w:rsidR="001941F8">
        <w:rPr>
          <w:sz w:val="28"/>
          <w:szCs w:val="28"/>
          <w:shd w:val="clear" w:color="auto" w:fill="FFFFFF"/>
        </w:rPr>
        <w:t>отовленной на основе генеральн</w:t>
      </w:r>
      <w:r w:rsidR="001941F8">
        <w:rPr>
          <w:sz w:val="28"/>
          <w:szCs w:val="28"/>
          <w:shd w:val="clear" w:color="auto" w:fill="FFFFFF"/>
          <w:lang w:val="ru-RU"/>
        </w:rPr>
        <w:t>ого</w:t>
      </w:r>
      <w:r w:rsidR="001941F8">
        <w:rPr>
          <w:sz w:val="28"/>
          <w:szCs w:val="28"/>
          <w:shd w:val="clear" w:color="auto" w:fill="FFFFFF"/>
        </w:rPr>
        <w:t xml:space="preserve"> план</w:t>
      </w:r>
      <w:r w:rsidR="001941F8">
        <w:rPr>
          <w:sz w:val="28"/>
          <w:szCs w:val="28"/>
          <w:shd w:val="clear" w:color="auto" w:fill="FFFFFF"/>
          <w:lang w:val="ru-RU"/>
        </w:rPr>
        <w:t>а</w:t>
      </w:r>
      <w:r w:rsidR="008F13BC" w:rsidRPr="008F13BC">
        <w:rPr>
          <w:sz w:val="28"/>
          <w:szCs w:val="28"/>
          <w:shd w:val="clear" w:color="auto" w:fill="FFFFFF"/>
        </w:rPr>
        <w:t xml:space="preserve"> поселения документации по планировке территории</w:t>
      </w:r>
      <w:r w:rsidR="006820C6" w:rsidRPr="002F2180">
        <w:rPr>
          <w:rFonts w:cs="Times New Roman"/>
          <w:sz w:val="28"/>
          <w:szCs w:val="28"/>
          <w:lang w:val="ru-RU"/>
        </w:rPr>
        <w:t>,</w:t>
      </w:r>
      <w:r w:rsidR="006820C6" w:rsidRPr="006820C6">
        <w:rPr>
          <w:rFonts w:cs="Times New Roman"/>
          <w:sz w:val="28"/>
          <w:szCs w:val="28"/>
          <w:lang w:val="ru-RU"/>
        </w:rPr>
        <w:t xml:space="preserve"> предусмотренные </w:t>
      </w:r>
      <w:r w:rsidR="008F13BC">
        <w:rPr>
          <w:sz w:val="28"/>
          <w:szCs w:val="28"/>
          <w:lang w:val="ru-RU"/>
        </w:rPr>
        <w:t>п.20</w:t>
      </w:r>
      <w:r w:rsidR="002F2180">
        <w:rPr>
          <w:sz w:val="28"/>
          <w:szCs w:val="28"/>
          <w:lang w:val="ru-RU"/>
        </w:rPr>
        <w:t xml:space="preserve"> ч.1</w:t>
      </w:r>
      <w:r w:rsidR="008F13BC">
        <w:rPr>
          <w:sz w:val="28"/>
          <w:szCs w:val="28"/>
          <w:lang w:val="ru-RU"/>
        </w:rPr>
        <w:t xml:space="preserve"> ст.14,</w:t>
      </w:r>
      <w:r w:rsidR="002F2180">
        <w:rPr>
          <w:sz w:val="28"/>
          <w:szCs w:val="28"/>
          <w:lang w:val="ru-RU"/>
        </w:rPr>
        <w:t xml:space="preserve"> ч.4 ст.15</w:t>
      </w:r>
      <w:r w:rsidR="00562D5C">
        <w:rPr>
          <w:sz w:val="28"/>
          <w:szCs w:val="28"/>
          <w:lang w:val="ru-RU"/>
        </w:rPr>
        <w:t xml:space="preserve"> Федерального закона от 06 октября </w:t>
      </w:r>
      <w:r w:rsidR="006820C6" w:rsidRPr="006820C6">
        <w:rPr>
          <w:sz w:val="28"/>
          <w:szCs w:val="28"/>
          <w:lang w:val="ru-RU"/>
        </w:rPr>
        <w:t>2003 г. №131-ФЗ «Об общих принципах организации местного самоупр</w:t>
      </w:r>
      <w:r w:rsidR="00CA2C83">
        <w:rPr>
          <w:sz w:val="28"/>
          <w:szCs w:val="28"/>
          <w:lang w:val="ru-RU"/>
        </w:rPr>
        <w:t>авления в Российской Федерации»</w:t>
      </w:r>
      <w:r w:rsidR="00F92714">
        <w:rPr>
          <w:sz w:val="28"/>
          <w:szCs w:val="28"/>
          <w:lang w:val="ru-RU"/>
        </w:rPr>
        <w:t>, а именно</w:t>
      </w:r>
      <w:r w:rsidR="00CA2C83">
        <w:rPr>
          <w:sz w:val="28"/>
          <w:szCs w:val="28"/>
          <w:lang w:val="ru-RU"/>
        </w:rPr>
        <w:t>: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утверждение состава и порядка деятельности комиссии по подгот</w:t>
      </w:r>
      <w:r>
        <w:rPr>
          <w:sz w:val="28"/>
          <w:szCs w:val="28"/>
        </w:rPr>
        <w:t>овке проекта генерального плана</w:t>
      </w:r>
      <w:r w:rsidRPr="0002335C">
        <w:rPr>
          <w:sz w:val="28"/>
          <w:szCs w:val="28"/>
        </w:rPr>
        <w:t>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принятие муниципальных правовых актов по </w:t>
      </w:r>
      <w:r>
        <w:rPr>
          <w:sz w:val="28"/>
          <w:szCs w:val="28"/>
        </w:rPr>
        <w:t>вопросам разработки, утверждени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генерального плана</w:t>
      </w:r>
      <w:r w:rsidRPr="0002335C">
        <w:rPr>
          <w:sz w:val="28"/>
          <w:szCs w:val="28"/>
        </w:rPr>
        <w:t>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решения о подготовке проекта генерального плана сельского поселения;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подготовка проекта генерального плана сельского поселения (в части определения подрядчика (исполнителя), заключения муниципального контракта, приемки выполнения работ, оплаты работ);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осуществление проверки проекта генерального плана сельского </w:t>
      </w:r>
      <w:r w:rsidRPr="0002335C">
        <w:rPr>
          <w:sz w:val="28"/>
          <w:szCs w:val="28"/>
        </w:rPr>
        <w:lastRenderedPageBreak/>
        <w:t>поселения на соответствие требованиям технических регламентов;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согласование проекта генерального плана 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</w:t>
      </w:r>
      <w:r w:rsidR="00ED78F8">
        <w:rPr>
          <w:sz w:val="28"/>
          <w:szCs w:val="28"/>
          <w:lang w:val="ru-RU"/>
        </w:rPr>
        <w:t xml:space="preserve">Кадошкинского </w:t>
      </w:r>
      <w:r w:rsidRPr="0002335C">
        <w:rPr>
          <w:sz w:val="28"/>
          <w:szCs w:val="28"/>
        </w:rPr>
        <w:t>муниципального района;</w:t>
      </w:r>
    </w:p>
    <w:p w:rsidR="0002335C" w:rsidRPr="0002335C" w:rsidRDefault="0002335C" w:rsidP="00C43494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решения о проведении публичных слушаний</w:t>
      </w:r>
      <w:r w:rsidR="00C43494">
        <w:rPr>
          <w:sz w:val="28"/>
          <w:szCs w:val="28"/>
        </w:rPr>
        <w:t xml:space="preserve"> по проекту генерального плана</w:t>
      </w:r>
      <w:r w:rsidRPr="0002335C">
        <w:rPr>
          <w:sz w:val="28"/>
          <w:szCs w:val="28"/>
        </w:rPr>
        <w:t>;</w:t>
      </w:r>
    </w:p>
    <w:p w:rsidR="0002335C" w:rsidRPr="0002335C" w:rsidRDefault="0002335C" w:rsidP="00554E5D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организация и проведение публичных слушаний по проекту генерального плана,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</w:t>
      </w:r>
      <w:r w:rsidR="00C43494">
        <w:rPr>
          <w:sz w:val="28"/>
          <w:szCs w:val="28"/>
        </w:rPr>
        <w:t xml:space="preserve">ьного сайта поселения), в сети </w:t>
      </w:r>
      <w:r w:rsidR="00C43494">
        <w:rPr>
          <w:sz w:val="28"/>
          <w:szCs w:val="28"/>
          <w:lang w:val="ru-RU"/>
        </w:rPr>
        <w:t>«</w:t>
      </w:r>
      <w:r w:rsidR="00C43494">
        <w:rPr>
          <w:sz w:val="28"/>
          <w:szCs w:val="28"/>
        </w:rPr>
        <w:t>Интернет</w:t>
      </w:r>
      <w:r w:rsidR="00C43494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 xml:space="preserve"> проекта генерального плана;</w:t>
      </w:r>
    </w:p>
    <w:p w:rsidR="0002335C" w:rsidRPr="0002335C" w:rsidRDefault="0002335C" w:rsidP="00C43494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организация и проведение публичных слушани</w:t>
      </w:r>
      <w:r w:rsidR="00C43494">
        <w:rPr>
          <w:sz w:val="28"/>
          <w:szCs w:val="28"/>
        </w:rPr>
        <w:t>й по проекту генерального плана</w:t>
      </w:r>
      <w:r w:rsidR="00554E5D">
        <w:rPr>
          <w:sz w:val="28"/>
          <w:szCs w:val="28"/>
          <w:lang w:val="ru-RU"/>
        </w:rPr>
        <w:t>,</w:t>
      </w:r>
      <w:r w:rsidRPr="0002335C">
        <w:rPr>
          <w:sz w:val="28"/>
          <w:szCs w:val="28"/>
        </w:rPr>
        <w:t xml:space="preserve"> </w:t>
      </w:r>
      <w:r w:rsidR="00554E5D">
        <w:rPr>
          <w:sz w:val="28"/>
          <w:szCs w:val="28"/>
        </w:rPr>
        <w:t>доработк</w:t>
      </w:r>
      <w:r w:rsidR="00554E5D">
        <w:rPr>
          <w:sz w:val="28"/>
          <w:szCs w:val="28"/>
          <w:lang w:val="ru-RU"/>
        </w:rPr>
        <w:t>а</w:t>
      </w:r>
      <w:r w:rsidRPr="0002335C">
        <w:rPr>
          <w:sz w:val="28"/>
          <w:szCs w:val="28"/>
        </w:rPr>
        <w:t xml:space="preserve"> в соответствии с результатом публичных слушаний по указанному проекту;</w:t>
      </w:r>
    </w:p>
    <w:p w:rsidR="0002335C" w:rsidRPr="0002335C" w:rsidRDefault="0002335C" w:rsidP="00C43494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опубликование сообщения о принятии решения о подгото</w:t>
      </w:r>
      <w:r w:rsidR="00C43494">
        <w:rPr>
          <w:sz w:val="28"/>
          <w:szCs w:val="28"/>
        </w:rPr>
        <w:t>вке проекта генерального плана</w:t>
      </w:r>
      <w:r w:rsidR="00C43494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(при наличии официа</w:t>
      </w:r>
      <w:r w:rsidR="002141D4">
        <w:rPr>
          <w:sz w:val="28"/>
          <w:szCs w:val="28"/>
        </w:rPr>
        <w:t xml:space="preserve">льного сайта поселения) в сети </w:t>
      </w:r>
      <w:r w:rsidR="002141D4">
        <w:rPr>
          <w:sz w:val="28"/>
          <w:szCs w:val="28"/>
          <w:lang w:val="ru-RU"/>
        </w:rPr>
        <w:t>«</w:t>
      </w:r>
      <w:r w:rsidR="002141D4">
        <w:rPr>
          <w:sz w:val="28"/>
          <w:szCs w:val="28"/>
        </w:rPr>
        <w:t>Интернет</w:t>
      </w:r>
      <w:r w:rsidR="002141D4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>;</w:t>
      </w:r>
    </w:p>
    <w:p w:rsidR="0002335C" w:rsidRPr="0002335C" w:rsidRDefault="0002335C" w:rsidP="002141D4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решения об утвержде</w:t>
      </w:r>
      <w:r w:rsidR="002141D4">
        <w:rPr>
          <w:sz w:val="28"/>
          <w:szCs w:val="28"/>
        </w:rPr>
        <w:t>нии проекта генерального плана</w:t>
      </w:r>
      <w:r w:rsidR="002141D4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>или об отклоне</w:t>
      </w:r>
      <w:r w:rsidR="002141D4">
        <w:rPr>
          <w:sz w:val="28"/>
          <w:szCs w:val="28"/>
        </w:rPr>
        <w:t>нии проекта генерального плана</w:t>
      </w:r>
      <w:r w:rsidR="002141D4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>и о</w:t>
      </w:r>
      <w:r w:rsidR="00554E5D">
        <w:rPr>
          <w:sz w:val="28"/>
          <w:szCs w:val="28"/>
        </w:rPr>
        <w:t xml:space="preserve"> направлении его</w:t>
      </w:r>
      <w:r w:rsidRPr="0002335C">
        <w:rPr>
          <w:sz w:val="28"/>
          <w:szCs w:val="28"/>
        </w:rPr>
        <w:t xml:space="preserve">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</w:t>
      </w:r>
      <w:r w:rsidR="002141D4">
        <w:rPr>
          <w:sz w:val="28"/>
          <w:szCs w:val="28"/>
        </w:rPr>
        <w:t xml:space="preserve">ьного сайта поселения), в сети </w:t>
      </w:r>
      <w:r w:rsidR="002141D4">
        <w:rPr>
          <w:sz w:val="28"/>
          <w:szCs w:val="28"/>
          <w:lang w:val="ru-RU"/>
        </w:rPr>
        <w:t>«</w:t>
      </w:r>
      <w:r w:rsidR="002141D4">
        <w:rPr>
          <w:sz w:val="28"/>
          <w:szCs w:val="28"/>
        </w:rPr>
        <w:t>Интернет</w:t>
      </w:r>
      <w:r w:rsidR="002141D4">
        <w:rPr>
          <w:sz w:val="28"/>
          <w:szCs w:val="28"/>
          <w:lang w:val="ru-RU"/>
        </w:rPr>
        <w:t>»,</w:t>
      </w:r>
      <w:r w:rsidRPr="0002335C">
        <w:rPr>
          <w:sz w:val="28"/>
          <w:szCs w:val="28"/>
        </w:rPr>
        <w:t xml:space="preserve"> у</w:t>
      </w:r>
      <w:r w:rsidR="002141D4">
        <w:rPr>
          <w:sz w:val="28"/>
          <w:szCs w:val="28"/>
        </w:rPr>
        <w:t>твержденного генерального плана</w:t>
      </w:r>
      <w:r w:rsidRPr="0002335C">
        <w:rPr>
          <w:sz w:val="28"/>
          <w:szCs w:val="28"/>
        </w:rPr>
        <w:t>;</w:t>
      </w:r>
    </w:p>
    <w:p w:rsidR="00977AEF" w:rsidRDefault="0002335C" w:rsidP="00064FBC">
      <w:pPr>
        <w:ind w:firstLine="567"/>
        <w:jc w:val="both"/>
        <w:rPr>
          <w:sz w:val="28"/>
          <w:szCs w:val="28"/>
          <w:lang w:val="ru-RU"/>
        </w:rPr>
      </w:pPr>
      <w:r w:rsidRPr="0002335C">
        <w:rPr>
          <w:sz w:val="28"/>
          <w:szCs w:val="28"/>
        </w:rPr>
        <w:t>- утверждение состава и порядка деятельности комиссии по подготовке проекта правил землепользования и застройки</w:t>
      </w:r>
      <w:r w:rsidR="00977AEF">
        <w:rPr>
          <w:sz w:val="28"/>
          <w:szCs w:val="28"/>
          <w:lang w:val="ru-RU"/>
        </w:rPr>
        <w:t>;</w:t>
      </w:r>
      <w:r w:rsidRPr="0002335C">
        <w:rPr>
          <w:sz w:val="28"/>
          <w:szCs w:val="28"/>
        </w:rPr>
        <w:t xml:space="preserve"> </w:t>
      </w:r>
    </w:p>
    <w:p w:rsidR="0002335C" w:rsidRPr="0002335C" w:rsidRDefault="0002335C" w:rsidP="00064FB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муниципальных правовых актов по вопросам разработки, утверждения правил землепользования и застройки;</w:t>
      </w:r>
    </w:p>
    <w:p w:rsidR="0002335C" w:rsidRPr="0002335C" w:rsidRDefault="0002335C" w:rsidP="00064FB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решения о подготовке проекта прави</w:t>
      </w:r>
      <w:r w:rsidR="00064FBC">
        <w:rPr>
          <w:sz w:val="28"/>
          <w:szCs w:val="28"/>
        </w:rPr>
        <w:t>л землепользования и застройки</w:t>
      </w:r>
      <w:r w:rsidR="00064FBC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>Главой поселения, 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02335C" w:rsidRPr="0002335C" w:rsidRDefault="0002335C" w:rsidP="00064FB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подготовка проекта прави</w:t>
      </w:r>
      <w:r w:rsidR="00064FBC">
        <w:rPr>
          <w:sz w:val="28"/>
          <w:szCs w:val="28"/>
        </w:rPr>
        <w:t>л землепользования и застройки</w:t>
      </w:r>
      <w:r w:rsidR="00064FBC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>(в части определения подрядчика (исполнителя), заключения муниципального контракта, приемки выполнения работ, оплаты работ);</w:t>
      </w:r>
    </w:p>
    <w:p w:rsidR="0002335C" w:rsidRPr="0002335C" w:rsidRDefault="0002335C" w:rsidP="00064FB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осуществление проверки проекта правил землепользования и </w:t>
      </w:r>
      <w:r w:rsidRPr="0002335C">
        <w:rPr>
          <w:sz w:val="28"/>
          <w:szCs w:val="28"/>
        </w:rPr>
        <w:lastRenderedPageBreak/>
        <w:t xml:space="preserve">застройки на соответствие требованиям технических регламентов, генеральному плану поселения, схеме территориального планирования </w:t>
      </w:r>
      <w:r w:rsidR="00064FBC">
        <w:rPr>
          <w:sz w:val="28"/>
          <w:szCs w:val="28"/>
          <w:lang w:val="ru-RU"/>
        </w:rPr>
        <w:t xml:space="preserve">Кадошкинского </w:t>
      </w:r>
      <w:r w:rsidRPr="0002335C">
        <w:rPr>
          <w:sz w:val="28"/>
          <w:szCs w:val="28"/>
        </w:rPr>
        <w:t>муниципального района</w:t>
      </w:r>
      <w:r w:rsidR="00401C41">
        <w:rPr>
          <w:sz w:val="28"/>
          <w:szCs w:val="28"/>
          <w:lang w:val="ru-RU"/>
        </w:rPr>
        <w:t xml:space="preserve"> Республики Мордовия</w:t>
      </w:r>
      <w:r w:rsidRPr="0002335C">
        <w:rPr>
          <w:sz w:val="28"/>
          <w:szCs w:val="28"/>
        </w:rPr>
        <w:t>, схеме территориального планирования Республики Мордовия, схемам территориального планирования Российской Федерации;</w:t>
      </w:r>
    </w:p>
    <w:p w:rsidR="0002335C" w:rsidRPr="0002335C" w:rsidRDefault="0002335C" w:rsidP="00401C41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согласование проекта прави</w:t>
      </w:r>
      <w:r w:rsidR="00401C41">
        <w:rPr>
          <w:sz w:val="28"/>
          <w:szCs w:val="28"/>
        </w:rPr>
        <w:t>л землепользования и застройки</w:t>
      </w:r>
      <w:r w:rsidR="00401C41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 xml:space="preserve">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</w:t>
      </w:r>
      <w:r w:rsidR="00401C41">
        <w:rPr>
          <w:sz w:val="28"/>
          <w:szCs w:val="28"/>
          <w:lang w:val="ru-RU"/>
        </w:rPr>
        <w:t xml:space="preserve">Кадошкинского </w:t>
      </w:r>
      <w:r w:rsidRPr="0002335C">
        <w:rPr>
          <w:sz w:val="28"/>
          <w:szCs w:val="28"/>
        </w:rPr>
        <w:t>муниципального района</w:t>
      </w:r>
      <w:r w:rsidR="00401C41">
        <w:rPr>
          <w:sz w:val="28"/>
          <w:szCs w:val="28"/>
          <w:lang w:val="ru-RU"/>
        </w:rPr>
        <w:t xml:space="preserve"> Республики Мордовия</w:t>
      </w:r>
      <w:r w:rsidRPr="0002335C">
        <w:rPr>
          <w:sz w:val="28"/>
          <w:szCs w:val="28"/>
        </w:rPr>
        <w:t>;</w:t>
      </w:r>
    </w:p>
    <w:p w:rsidR="0002335C" w:rsidRPr="0002335C" w:rsidRDefault="0002335C" w:rsidP="00557887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решения о проведении публичных слушаний по проекту прави</w:t>
      </w:r>
      <w:r w:rsidR="006A2B73">
        <w:rPr>
          <w:sz w:val="28"/>
          <w:szCs w:val="28"/>
        </w:rPr>
        <w:t>л землепользования и застройки</w:t>
      </w:r>
      <w:r w:rsidRPr="0002335C">
        <w:rPr>
          <w:sz w:val="28"/>
          <w:szCs w:val="28"/>
        </w:rPr>
        <w:t>;</w:t>
      </w:r>
    </w:p>
    <w:p w:rsidR="0002335C" w:rsidRPr="0002335C" w:rsidRDefault="0002335C" w:rsidP="00DA03C2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организация и проведение публичных слушаний по проекту прав</w:t>
      </w:r>
      <w:r w:rsidR="006A2B73">
        <w:rPr>
          <w:sz w:val="28"/>
          <w:szCs w:val="28"/>
        </w:rPr>
        <w:t>ил землепользования и застройки</w:t>
      </w:r>
      <w:r w:rsidRPr="0002335C">
        <w:rPr>
          <w:sz w:val="28"/>
          <w:szCs w:val="28"/>
        </w:rPr>
        <w:t>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</w:t>
      </w:r>
      <w:r w:rsidR="00DA03C2">
        <w:rPr>
          <w:sz w:val="28"/>
          <w:szCs w:val="28"/>
        </w:rPr>
        <w:t xml:space="preserve">ьного сайта поселения), в сети </w:t>
      </w:r>
      <w:r w:rsidR="00DA03C2">
        <w:rPr>
          <w:sz w:val="28"/>
          <w:szCs w:val="28"/>
          <w:lang w:val="ru-RU"/>
        </w:rPr>
        <w:t>«</w:t>
      </w:r>
      <w:r w:rsidR="00DA03C2">
        <w:rPr>
          <w:sz w:val="28"/>
          <w:szCs w:val="28"/>
        </w:rPr>
        <w:t>Интернет</w:t>
      </w:r>
      <w:r w:rsidR="00DA03C2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 xml:space="preserve"> проекта правил землепользования и застройки;</w:t>
      </w:r>
    </w:p>
    <w:p w:rsidR="0002335C" w:rsidRPr="0002335C" w:rsidRDefault="0002335C" w:rsidP="00B74ECE">
      <w:pPr>
        <w:ind w:firstLine="567"/>
        <w:jc w:val="both"/>
        <w:rPr>
          <w:sz w:val="28"/>
          <w:szCs w:val="28"/>
        </w:rPr>
      </w:pPr>
      <w:r w:rsidRPr="000775C1">
        <w:rPr>
          <w:sz w:val="28"/>
          <w:szCs w:val="28"/>
        </w:rPr>
        <w:t>- организация и проведение публичных слушаний по проекту правил землепользования</w:t>
      </w:r>
      <w:r w:rsidRPr="0002335C">
        <w:rPr>
          <w:sz w:val="28"/>
          <w:szCs w:val="28"/>
        </w:rPr>
        <w:t xml:space="preserve"> и застройки, </w:t>
      </w:r>
      <w:r w:rsidR="00B74ECE" w:rsidRPr="0002335C">
        <w:rPr>
          <w:sz w:val="28"/>
          <w:szCs w:val="28"/>
        </w:rPr>
        <w:t xml:space="preserve">о направлении его </w:t>
      </w:r>
      <w:r w:rsidRPr="00B74ECE">
        <w:rPr>
          <w:sz w:val="28"/>
          <w:szCs w:val="28"/>
        </w:rPr>
        <w:t>на доработку в соответствии с результатом публичных слушаний по указанному проекту;</w:t>
      </w:r>
    </w:p>
    <w:p w:rsidR="0002335C" w:rsidRPr="0002335C" w:rsidRDefault="0002335C" w:rsidP="00B74ECE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опубликование сообщения о принятии решения о подготовке проекта правил землепользовани</w:t>
      </w:r>
      <w:r w:rsidR="00B74ECE">
        <w:rPr>
          <w:sz w:val="28"/>
          <w:szCs w:val="28"/>
        </w:rPr>
        <w:t xml:space="preserve">я и застройки </w:t>
      </w:r>
      <w:r w:rsidRPr="0002335C">
        <w:rPr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(при наличии официа</w:t>
      </w:r>
      <w:r w:rsidR="00B74ECE">
        <w:rPr>
          <w:sz w:val="28"/>
          <w:szCs w:val="28"/>
        </w:rPr>
        <w:t xml:space="preserve">льного сайта поселения) в сети </w:t>
      </w:r>
      <w:r w:rsidR="00B74ECE">
        <w:rPr>
          <w:sz w:val="28"/>
          <w:szCs w:val="28"/>
          <w:lang w:val="ru-RU"/>
        </w:rPr>
        <w:t>«</w:t>
      </w:r>
      <w:r w:rsidR="00B74ECE">
        <w:rPr>
          <w:sz w:val="28"/>
          <w:szCs w:val="28"/>
        </w:rPr>
        <w:t>Интернет</w:t>
      </w:r>
      <w:r w:rsidR="00B74ECE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>;</w:t>
      </w:r>
    </w:p>
    <w:p w:rsidR="0002335C" w:rsidRPr="00F92714" w:rsidRDefault="0002335C" w:rsidP="00B74ECE">
      <w:pPr>
        <w:ind w:firstLine="567"/>
        <w:jc w:val="both"/>
        <w:rPr>
          <w:sz w:val="28"/>
          <w:szCs w:val="28"/>
          <w:lang w:val="ru-RU"/>
        </w:rPr>
      </w:pPr>
      <w:r w:rsidRPr="0002335C">
        <w:rPr>
          <w:sz w:val="28"/>
          <w:szCs w:val="28"/>
        </w:rPr>
        <w:t>- принятие решения об утверждении проекта прави</w:t>
      </w:r>
      <w:r w:rsidR="00B74ECE">
        <w:rPr>
          <w:sz w:val="28"/>
          <w:szCs w:val="28"/>
        </w:rPr>
        <w:t>л землепользования и застройки</w:t>
      </w:r>
      <w:r w:rsidR="00B74ECE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>или об отклонении проекта правил землепользования и застройки и о направлении его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</w:t>
      </w:r>
      <w:r w:rsidR="000775C1">
        <w:rPr>
          <w:sz w:val="28"/>
          <w:szCs w:val="28"/>
        </w:rPr>
        <w:t xml:space="preserve">ьного сайта поселения), в сети </w:t>
      </w:r>
      <w:r w:rsidR="000775C1">
        <w:rPr>
          <w:sz w:val="28"/>
          <w:szCs w:val="28"/>
          <w:lang w:val="ru-RU"/>
        </w:rPr>
        <w:t>«</w:t>
      </w:r>
      <w:r w:rsidR="000775C1">
        <w:rPr>
          <w:sz w:val="28"/>
          <w:szCs w:val="28"/>
        </w:rPr>
        <w:t>Интернет</w:t>
      </w:r>
      <w:r w:rsidR="000775C1">
        <w:rPr>
          <w:sz w:val="28"/>
          <w:szCs w:val="28"/>
          <w:lang w:val="ru-RU"/>
        </w:rPr>
        <w:t>»</w:t>
      </w:r>
      <w:r w:rsidR="00F92714">
        <w:rPr>
          <w:sz w:val="28"/>
          <w:szCs w:val="28"/>
          <w:lang w:val="ru-RU"/>
        </w:rPr>
        <w:t>.</w:t>
      </w:r>
    </w:p>
    <w:p w:rsidR="006820C6" w:rsidRDefault="006820C6" w:rsidP="006820C6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2. Указанные в </w:t>
      </w:r>
      <w:r>
        <w:rPr>
          <w:rFonts w:cs="Times New Roman"/>
          <w:sz w:val="28"/>
          <w:szCs w:val="28"/>
          <w:lang w:val="ru-RU"/>
        </w:rPr>
        <w:t>п.</w:t>
      </w:r>
      <w:r>
        <w:rPr>
          <w:rFonts w:cs="Times New Roman"/>
          <w:sz w:val="28"/>
          <w:szCs w:val="28"/>
        </w:rPr>
        <w:t xml:space="preserve"> 1 настоящего решения полномочия Кадошкинского муниципального района Республики Мордовия передаются</w:t>
      </w:r>
      <w:r w:rsidR="00CE1C47">
        <w:rPr>
          <w:rFonts w:cs="Times New Roman"/>
          <w:sz w:val="28"/>
          <w:szCs w:val="28"/>
          <w:lang w:val="ru-RU"/>
        </w:rPr>
        <w:t xml:space="preserve"> Паевскому</w:t>
      </w:r>
      <w:r w:rsidR="007637B0">
        <w:rPr>
          <w:rFonts w:cs="Times New Roman"/>
          <w:sz w:val="28"/>
          <w:szCs w:val="28"/>
          <w:lang w:val="ru-RU"/>
        </w:rPr>
        <w:t xml:space="preserve"> </w:t>
      </w:r>
      <w:r w:rsidRPr="00B712C4">
        <w:rPr>
          <w:rFonts w:cs="Times New Roman"/>
          <w:sz w:val="28"/>
          <w:szCs w:val="28"/>
        </w:rPr>
        <w:t>сельск</w:t>
      </w:r>
      <w:r w:rsidR="00562D5C">
        <w:rPr>
          <w:rFonts w:cs="Times New Roman"/>
          <w:sz w:val="28"/>
          <w:szCs w:val="28"/>
          <w:lang w:val="ru-RU"/>
        </w:rPr>
        <w:t>ому</w:t>
      </w:r>
      <w:r w:rsidRPr="00B712C4">
        <w:rPr>
          <w:rFonts w:cs="Times New Roman"/>
          <w:sz w:val="28"/>
          <w:szCs w:val="28"/>
        </w:rPr>
        <w:t xml:space="preserve"> поселени</w:t>
      </w:r>
      <w:r w:rsidR="00562D5C">
        <w:rPr>
          <w:rFonts w:cs="Times New Roman"/>
          <w:sz w:val="28"/>
          <w:szCs w:val="28"/>
          <w:lang w:val="ru-RU"/>
        </w:rPr>
        <w:t>ю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Кадошкинского муниципального района</w:t>
      </w:r>
      <w:r>
        <w:rPr>
          <w:rFonts w:cs="Times New Roman"/>
          <w:sz w:val="28"/>
          <w:szCs w:val="28"/>
          <w:lang w:val="ru-RU"/>
        </w:rPr>
        <w:t xml:space="preserve"> Республики Мордовия</w:t>
      </w:r>
      <w:r>
        <w:rPr>
          <w:rFonts w:cs="Times New Roman"/>
          <w:sz w:val="28"/>
          <w:szCs w:val="28"/>
        </w:rPr>
        <w:t xml:space="preserve"> на срок до 31 декабря 202</w:t>
      </w:r>
      <w:r w:rsidR="00275CA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</w:rPr>
        <w:t xml:space="preserve"> года.</w:t>
      </w:r>
    </w:p>
    <w:p w:rsidR="005C2D5F" w:rsidRPr="009B2863" w:rsidRDefault="005C2D5F" w:rsidP="005C2D5F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3. Администрации Кадошкинского муниципального района Республики Мордовия заключить соглашени</w:t>
      </w:r>
      <w:r w:rsidR="00562D5C">
        <w:rPr>
          <w:rFonts w:cs="Times New Roman"/>
          <w:sz w:val="28"/>
          <w:szCs w:val="28"/>
          <w:lang w:val="ru-RU"/>
        </w:rPr>
        <w:t>е</w:t>
      </w:r>
      <w:r w:rsidR="00562D5C">
        <w:rPr>
          <w:rFonts w:cs="Times New Roman"/>
          <w:sz w:val="28"/>
          <w:szCs w:val="28"/>
        </w:rPr>
        <w:t xml:space="preserve"> с администраци</w:t>
      </w:r>
      <w:r w:rsidR="00562D5C">
        <w:rPr>
          <w:rFonts w:cs="Times New Roman"/>
          <w:sz w:val="28"/>
          <w:szCs w:val="28"/>
          <w:lang w:val="ru-RU"/>
        </w:rPr>
        <w:t>ей</w:t>
      </w:r>
      <w:r>
        <w:rPr>
          <w:rFonts w:cs="Times New Roman"/>
          <w:sz w:val="28"/>
          <w:szCs w:val="28"/>
        </w:rPr>
        <w:t xml:space="preserve"> </w:t>
      </w:r>
      <w:r w:rsidR="00CE1C47">
        <w:rPr>
          <w:rFonts w:cs="Times New Roman"/>
          <w:sz w:val="28"/>
          <w:szCs w:val="28"/>
          <w:lang w:val="ru-RU"/>
        </w:rPr>
        <w:t xml:space="preserve">Паевского </w:t>
      </w:r>
      <w:r w:rsidRPr="00B712C4">
        <w:rPr>
          <w:rFonts w:cs="Times New Roman"/>
          <w:sz w:val="28"/>
          <w:szCs w:val="28"/>
        </w:rPr>
        <w:t>сельск</w:t>
      </w:r>
      <w:r w:rsidR="00562D5C">
        <w:rPr>
          <w:rFonts w:cs="Times New Roman"/>
          <w:sz w:val="28"/>
          <w:szCs w:val="28"/>
          <w:lang w:val="ru-RU"/>
        </w:rPr>
        <w:t>ого</w:t>
      </w:r>
      <w:r w:rsidRPr="00B712C4">
        <w:rPr>
          <w:rFonts w:cs="Times New Roman"/>
          <w:sz w:val="28"/>
          <w:szCs w:val="28"/>
        </w:rPr>
        <w:t xml:space="preserve"> поселени</w:t>
      </w:r>
      <w:r w:rsidR="00562D5C">
        <w:rPr>
          <w:rFonts w:cs="Times New Roman"/>
          <w:sz w:val="28"/>
          <w:szCs w:val="28"/>
          <w:lang w:val="ru-RU"/>
        </w:rPr>
        <w:t>я</w:t>
      </w:r>
      <w:r w:rsidRPr="00B712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Кадошкинского муниципального района Республики Мордовия</w:t>
      </w:r>
      <w:r>
        <w:rPr>
          <w:rFonts w:cs="Times New Roman"/>
          <w:sz w:val="28"/>
          <w:szCs w:val="28"/>
        </w:rPr>
        <w:t xml:space="preserve">, указанными в </w:t>
      </w:r>
      <w:r>
        <w:rPr>
          <w:rFonts w:cs="Times New Roman"/>
          <w:sz w:val="28"/>
          <w:szCs w:val="28"/>
          <w:lang w:val="ru-RU"/>
        </w:rPr>
        <w:t>пункте</w:t>
      </w:r>
      <w:r>
        <w:rPr>
          <w:rFonts w:cs="Times New Roman"/>
          <w:sz w:val="28"/>
          <w:szCs w:val="28"/>
        </w:rPr>
        <w:t xml:space="preserve"> 1 настоящего решения, о передаче осуществления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полномочий Кадошкинского муниципального района Республики Мордовия в пределах полномочий, установленных </w:t>
      </w:r>
      <w:r>
        <w:rPr>
          <w:rFonts w:cs="Times New Roman"/>
          <w:sz w:val="28"/>
          <w:szCs w:val="28"/>
        </w:rPr>
        <w:lastRenderedPageBreak/>
        <w:t xml:space="preserve">законодательством Российской Федерации на срок, указанный в </w:t>
      </w:r>
      <w:r>
        <w:rPr>
          <w:rFonts w:cs="Times New Roman"/>
          <w:sz w:val="28"/>
          <w:szCs w:val="28"/>
          <w:lang w:val="ru-RU"/>
        </w:rPr>
        <w:t>пункте</w:t>
      </w:r>
      <w:r>
        <w:rPr>
          <w:rFonts w:cs="Times New Roman"/>
          <w:sz w:val="28"/>
          <w:szCs w:val="28"/>
        </w:rPr>
        <w:t xml:space="preserve"> 2 настоящего решения.</w:t>
      </w:r>
    </w:p>
    <w:p w:rsidR="005C2D5F" w:rsidRDefault="005C2D5F" w:rsidP="005C2D5F">
      <w:pPr>
        <w:pStyle w:val="Standard"/>
        <w:autoSpaceDE w:val="0"/>
        <w:ind w:firstLine="573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Установить, что финансовое обеспечение передаваемых полномочий, осуществляется за счет межбюджетных трансфертов, предоставляемых из бюджета Кадошкинского муниципального района на осуществление полномочий по решению вопросов местного значения в соответствии с заключенным соглашением.</w:t>
      </w:r>
    </w:p>
    <w:p w:rsidR="005C2D5F" w:rsidRPr="00772E9E" w:rsidRDefault="005C2D5F" w:rsidP="005C2D5F">
      <w:pPr>
        <w:ind w:firstLine="567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5</w:t>
      </w:r>
      <w:r w:rsidRPr="00A22BAC">
        <w:rPr>
          <w:color w:val="000000"/>
          <w:sz w:val="28"/>
          <w:szCs w:val="28"/>
          <w:lang w:val="ru-RU"/>
        </w:rPr>
        <w:t xml:space="preserve">.Настоящее решение подлежит </w:t>
      </w:r>
      <w:r w:rsidRPr="009523B5">
        <w:rPr>
          <w:color w:val="000000"/>
          <w:sz w:val="28"/>
          <w:szCs w:val="28"/>
          <w:lang w:val="ru-RU"/>
        </w:rPr>
        <w:t>официальному опубликованию</w:t>
      </w:r>
      <w:r w:rsidRPr="00A22BAC">
        <w:rPr>
          <w:color w:val="000000"/>
          <w:sz w:val="28"/>
          <w:szCs w:val="28"/>
          <w:lang w:val="ru-RU"/>
        </w:rPr>
        <w:t xml:space="preserve"> в газете </w:t>
      </w:r>
      <w:r>
        <w:rPr>
          <w:rFonts w:cs="Times New Roman"/>
          <w:sz w:val="28"/>
          <w:szCs w:val="28"/>
        </w:rPr>
        <w:t>для издания официальных сообщений и материалов, нормативных и иных актов «Вестник»</w:t>
      </w:r>
      <w:r w:rsidR="00562D5C">
        <w:rPr>
          <w:rFonts w:cs="Times New Roman"/>
          <w:sz w:val="28"/>
          <w:szCs w:val="28"/>
          <w:lang w:val="ru-RU"/>
        </w:rPr>
        <w:t>.</w:t>
      </w:r>
    </w:p>
    <w:p w:rsidR="005C2D5F" w:rsidRDefault="005C2D5F" w:rsidP="005C2D5F">
      <w:pPr>
        <w:pStyle w:val="Standard"/>
        <w:autoSpaceDE w:val="0"/>
        <w:spacing w:before="108" w:after="108"/>
        <w:ind w:firstLine="570"/>
        <w:contextualSpacing/>
        <w:jc w:val="both"/>
        <w:rPr>
          <w:color w:val="000000"/>
          <w:sz w:val="28"/>
          <w:szCs w:val="28"/>
          <w:lang w:val="ru-RU"/>
        </w:rPr>
      </w:pPr>
    </w:p>
    <w:p w:rsidR="005C2D5F" w:rsidRDefault="005C2D5F" w:rsidP="005C2D5F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CD5899" w:rsidRPr="00AC413F" w:rsidRDefault="00CD5899" w:rsidP="00CD589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Глава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Заместитель Председателя Совета депутат</w:t>
      </w:r>
      <w:r w:rsidRPr="00AC413F">
        <w:rPr>
          <w:rFonts w:ascii="Times New Roman" w:hAnsi="Times New Roman" w:cs="Times New Roman"/>
          <w:sz w:val="28"/>
          <w:szCs w:val="28"/>
        </w:rPr>
        <w:t>ов</w:t>
      </w:r>
    </w:p>
    <w:p w:rsidR="00CD5899" w:rsidRDefault="00CD5899" w:rsidP="00CD5899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         </w:t>
      </w:r>
      <w:r w:rsidRPr="00AC413F"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района    </w:t>
      </w:r>
    </w:p>
    <w:p w:rsidR="00CD5899" w:rsidRPr="000E6D4D" w:rsidRDefault="00CD5899" w:rsidP="00CD5899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А.В. Чаткин                                                      А.С. Киржаев</w:t>
      </w:r>
    </w:p>
    <w:p w:rsidR="005C2D5F" w:rsidRDefault="005C2D5F" w:rsidP="005C2D5F">
      <w:pPr>
        <w:pStyle w:val="Standard"/>
        <w:autoSpaceDE w:val="0"/>
        <w:spacing w:before="108" w:after="108"/>
        <w:ind w:firstLine="570"/>
        <w:contextualSpacing/>
        <w:jc w:val="both"/>
        <w:rPr>
          <w:color w:val="26282F"/>
          <w:sz w:val="28"/>
          <w:szCs w:val="28"/>
          <w:lang w:val="ru-RU"/>
        </w:rPr>
      </w:pPr>
    </w:p>
    <w:p w:rsidR="006820C6" w:rsidRPr="006820C6" w:rsidRDefault="006820C6" w:rsidP="006820C6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6820C6" w:rsidRPr="006820C6" w:rsidRDefault="006820C6" w:rsidP="006820C6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D65C8D" w:rsidRDefault="00D65C8D" w:rsidP="00D65C8D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F36306" w:rsidRDefault="00F36306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F36306" w:rsidRDefault="00F36306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435AB4" w:rsidRDefault="00435AB4">
      <w:pPr>
        <w:pStyle w:val="Standard"/>
        <w:autoSpaceDE w:val="0"/>
        <w:spacing w:before="108" w:after="108"/>
        <w:ind w:firstLine="570"/>
        <w:contextualSpacing/>
        <w:jc w:val="both"/>
        <w:rPr>
          <w:color w:val="26282F"/>
          <w:sz w:val="28"/>
          <w:szCs w:val="28"/>
          <w:lang w:val="ru-RU"/>
        </w:rPr>
      </w:pPr>
    </w:p>
    <w:sectPr w:rsidR="00435AB4" w:rsidSect="00153022">
      <w:pgSz w:w="11905" w:h="16837"/>
      <w:pgMar w:top="510" w:right="1134" w:bottom="1132" w:left="17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12" w:rsidRDefault="00891E12">
      <w:r>
        <w:separator/>
      </w:r>
    </w:p>
  </w:endnote>
  <w:endnote w:type="continuationSeparator" w:id="1">
    <w:p w:rsidR="00891E12" w:rsidRDefault="0089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12" w:rsidRDefault="00891E12">
      <w:r>
        <w:rPr>
          <w:color w:val="000000"/>
        </w:rPr>
        <w:separator/>
      </w:r>
    </w:p>
  </w:footnote>
  <w:footnote w:type="continuationSeparator" w:id="1">
    <w:p w:rsidR="00891E12" w:rsidRDefault="00891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439"/>
    <w:multiLevelType w:val="multilevel"/>
    <w:tmpl w:val="FA88B8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06"/>
    <w:rsid w:val="0002335C"/>
    <w:rsid w:val="00064FBC"/>
    <w:rsid w:val="00066601"/>
    <w:rsid w:val="000775C1"/>
    <w:rsid w:val="000C5744"/>
    <w:rsid w:val="00107DB2"/>
    <w:rsid w:val="00130756"/>
    <w:rsid w:val="00147590"/>
    <w:rsid w:val="00153022"/>
    <w:rsid w:val="0015320F"/>
    <w:rsid w:val="00183F05"/>
    <w:rsid w:val="001941F8"/>
    <w:rsid w:val="00196501"/>
    <w:rsid w:val="001B4EFB"/>
    <w:rsid w:val="001B69AD"/>
    <w:rsid w:val="001C4542"/>
    <w:rsid w:val="001C5557"/>
    <w:rsid w:val="001D75E3"/>
    <w:rsid w:val="001E0AE8"/>
    <w:rsid w:val="002141D4"/>
    <w:rsid w:val="00217C9D"/>
    <w:rsid w:val="00243D77"/>
    <w:rsid w:val="00272AD4"/>
    <w:rsid w:val="00275CA9"/>
    <w:rsid w:val="002B708B"/>
    <w:rsid w:val="002C5A2A"/>
    <w:rsid w:val="002D6868"/>
    <w:rsid w:val="002D6B19"/>
    <w:rsid w:val="002E3B01"/>
    <w:rsid w:val="002F2180"/>
    <w:rsid w:val="002F3679"/>
    <w:rsid w:val="00300884"/>
    <w:rsid w:val="0033481C"/>
    <w:rsid w:val="0033791B"/>
    <w:rsid w:val="00342077"/>
    <w:rsid w:val="00364868"/>
    <w:rsid w:val="00367F37"/>
    <w:rsid w:val="00381A98"/>
    <w:rsid w:val="003A1940"/>
    <w:rsid w:val="003A60F1"/>
    <w:rsid w:val="003B40E4"/>
    <w:rsid w:val="003C5043"/>
    <w:rsid w:val="00401C41"/>
    <w:rsid w:val="00430F33"/>
    <w:rsid w:val="00435AB4"/>
    <w:rsid w:val="0044334B"/>
    <w:rsid w:val="004675BF"/>
    <w:rsid w:val="00494A30"/>
    <w:rsid w:val="004A7939"/>
    <w:rsid w:val="00551B0D"/>
    <w:rsid w:val="00554E5D"/>
    <w:rsid w:val="00557887"/>
    <w:rsid w:val="005613DC"/>
    <w:rsid w:val="00562D5C"/>
    <w:rsid w:val="005A3991"/>
    <w:rsid w:val="005B5CF7"/>
    <w:rsid w:val="005B60DA"/>
    <w:rsid w:val="005C2D5F"/>
    <w:rsid w:val="005D75AC"/>
    <w:rsid w:val="005E3661"/>
    <w:rsid w:val="00621546"/>
    <w:rsid w:val="006677C1"/>
    <w:rsid w:val="006820C6"/>
    <w:rsid w:val="0069741D"/>
    <w:rsid w:val="006A2B73"/>
    <w:rsid w:val="006E4777"/>
    <w:rsid w:val="006F7123"/>
    <w:rsid w:val="00744CE8"/>
    <w:rsid w:val="007637B0"/>
    <w:rsid w:val="00765043"/>
    <w:rsid w:val="00766D34"/>
    <w:rsid w:val="00772E9E"/>
    <w:rsid w:val="00785971"/>
    <w:rsid w:val="0080192C"/>
    <w:rsid w:val="008203ED"/>
    <w:rsid w:val="00820F1F"/>
    <w:rsid w:val="00862E76"/>
    <w:rsid w:val="00891E12"/>
    <w:rsid w:val="008960FC"/>
    <w:rsid w:val="008E2619"/>
    <w:rsid w:val="008E4AEB"/>
    <w:rsid w:val="008F13BC"/>
    <w:rsid w:val="009661CC"/>
    <w:rsid w:val="009710BF"/>
    <w:rsid w:val="00977AEF"/>
    <w:rsid w:val="00984E30"/>
    <w:rsid w:val="009B2863"/>
    <w:rsid w:val="009D6A47"/>
    <w:rsid w:val="00A17F13"/>
    <w:rsid w:val="00A22BAC"/>
    <w:rsid w:val="00A3693F"/>
    <w:rsid w:val="00A75F57"/>
    <w:rsid w:val="00AA693D"/>
    <w:rsid w:val="00AB6055"/>
    <w:rsid w:val="00AF0748"/>
    <w:rsid w:val="00B1069F"/>
    <w:rsid w:val="00B32B4B"/>
    <w:rsid w:val="00B4753F"/>
    <w:rsid w:val="00B639F7"/>
    <w:rsid w:val="00B64AEF"/>
    <w:rsid w:val="00B73AFE"/>
    <w:rsid w:val="00B74ECE"/>
    <w:rsid w:val="00B76DB1"/>
    <w:rsid w:val="00B91A57"/>
    <w:rsid w:val="00BC383E"/>
    <w:rsid w:val="00BD4428"/>
    <w:rsid w:val="00BF3CE6"/>
    <w:rsid w:val="00C05BE8"/>
    <w:rsid w:val="00C16C82"/>
    <w:rsid w:val="00C37A39"/>
    <w:rsid w:val="00C43494"/>
    <w:rsid w:val="00C607E6"/>
    <w:rsid w:val="00C64E29"/>
    <w:rsid w:val="00CA2C83"/>
    <w:rsid w:val="00CC677A"/>
    <w:rsid w:val="00CD5899"/>
    <w:rsid w:val="00CE1C47"/>
    <w:rsid w:val="00D43174"/>
    <w:rsid w:val="00D5433F"/>
    <w:rsid w:val="00D63798"/>
    <w:rsid w:val="00D65C8D"/>
    <w:rsid w:val="00D943AB"/>
    <w:rsid w:val="00DA03C2"/>
    <w:rsid w:val="00DC511A"/>
    <w:rsid w:val="00DE3E7F"/>
    <w:rsid w:val="00E0127C"/>
    <w:rsid w:val="00E226C6"/>
    <w:rsid w:val="00E357A4"/>
    <w:rsid w:val="00E37F57"/>
    <w:rsid w:val="00ED78F8"/>
    <w:rsid w:val="00EE1D8D"/>
    <w:rsid w:val="00F302FD"/>
    <w:rsid w:val="00F36306"/>
    <w:rsid w:val="00F37D0E"/>
    <w:rsid w:val="00F92714"/>
    <w:rsid w:val="00FF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0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1530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3022"/>
    <w:pPr>
      <w:spacing w:after="120"/>
    </w:pPr>
  </w:style>
  <w:style w:type="paragraph" w:styleId="a4">
    <w:name w:val="Subtitle"/>
    <w:basedOn w:val="a3"/>
    <w:next w:val="Textbody"/>
    <w:rsid w:val="00153022"/>
    <w:pPr>
      <w:jc w:val="center"/>
    </w:pPr>
    <w:rPr>
      <w:i/>
      <w:iCs/>
    </w:rPr>
  </w:style>
  <w:style w:type="paragraph" w:styleId="a5">
    <w:name w:val="List"/>
    <w:basedOn w:val="Textbody"/>
    <w:rsid w:val="00153022"/>
  </w:style>
  <w:style w:type="paragraph" w:styleId="a6">
    <w:name w:val="caption"/>
    <w:basedOn w:val="Standard"/>
    <w:rsid w:val="001530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3022"/>
    <w:pPr>
      <w:suppressLineNumbers/>
    </w:pPr>
  </w:style>
  <w:style w:type="character" w:customStyle="1" w:styleId="Internetlink">
    <w:name w:val="Internet link"/>
    <w:rsid w:val="00153022"/>
    <w:rPr>
      <w:color w:val="000080"/>
      <w:u w:val="single"/>
    </w:rPr>
  </w:style>
  <w:style w:type="character" w:customStyle="1" w:styleId="NumberingSymbols">
    <w:name w:val="Numbering Symbols"/>
    <w:rsid w:val="00153022"/>
  </w:style>
  <w:style w:type="character" w:customStyle="1" w:styleId="BulletSymbols">
    <w:name w:val="Bullet Symbols"/>
    <w:rsid w:val="00153022"/>
    <w:rPr>
      <w:rFonts w:ascii="OpenSymbol" w:eastAsia="OpenSymbol" w:hAnsi="OpenSymbol" w:cs="OpenSymbol"/>
    </w:rPr>
  </w:style>
  <w:style w:type="character" w:styleId="a7">
    <w:name w:val="Hyperlink"/>
    <w:basedOn w:val="a0"/>
    <w:uiPriority w:val="99"/>
    <w:semiHidden/>
    <w:unhideWhenUsed/>
    <w:rsid w:val="00D431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61CC"/>
    <w:pPr>
      <w:ind w:left="720"/>
      <w:contextualSpacing/>
    </w:pPr>
  </w:style>
  <w:style w:type="paragraph" w:styleId="a9">
    <w:name w:val="Body Text Indent"/>
    <w:basedOn w:val="a"/>
    <w:link w:val="aa"/>
    <w:rsid w:val="00CD5899"/>
    <w:pPr>
      <w:widowControl/>
      <w:autoSpaceDN/>
      <w:spacing w:after="120"/>
      <w:ind w:left="283"/>
      <w:textAlignment w:val="auto"/>
    </w:pPr>
    <w:rPr>
      <w:rFonts w:eastAsia="Times New Roman" w:cs="Times New Roman"/>
      <w:kern w:val="0"/>
      <w:lang w:val="en-US" w:eastAsia="ar-SA" w:bidi="ar-SA"/>
    </w:rPr>
  </w:style>
  <w:style w:type="character" w:customStyle="1" w:styleId="aa">
    <w:name w:val="Основной текст с отступом Знак"/>
    <w:basedOn w:val="a0"/>
    <w:link w:val="a9"/>
    <w:rsid w:val="00CD5899"/>
    <w:rPr>
      <w:rFonts w:eastAsia="Times New Roman" w:cs="Times New Roman"/>
      <w:sz w:val="24"/>
      <w:szCs w:val="24"/>
      <w:lang w:val="en-US" w:eastAsia="ar-SA"/>
    </w:rPr>
  </w:style>
  <w:style w:type="paragraph" w:customStyle="1" w:styleId="ConsNonformat">
    <w:name w:val="ConsNonformat"/>
    <w:rsid w:val="00CD5899"/>
    <w:pPr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0;&#1072;&#1085;&#1091;&#1085;&#1085;&#1080;&#1082;&#1086;&#1074;&#1072;\&#1078;&#1080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жил</Template>
  <TotalTime>983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Ольга</cp:lastModifiedBy>
  <cp:revision>76</cp:revision>
  <cp:lastPrinted>2024-09-05T09:10:00Z</cp:lastPrinted>
  <dcterms:created xsi:type="dcterms:W3CDTF">2015-07-13T13:23:00Z</dcterms:created>
  <dcterms:modified xsi:type="dcterms:W3CDTF">2024-09-05T09:11:00Z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