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D9D" w:rsidRPr="001F5D9D" w:rsidRDefault="001F5D9D" w:rsidP="001F5D9D">
      <w:pPr>
        <w:jc w:val="center"/>
        <w:rPr>
          <w:rFonts w:ascii="Times New Roman" w:hAnsi="Times New Roman"/>
          <w:sz w:val="32"/>
          <w:szCs w:val="32"/>
        </w:rPr>
      </w:pPr>
      <w:r w:rsidRPr="001F5D9D">
        <w:rPr>
          <w:rFonts w:ascii="Times New Roman" w:hAnsi="Times New Roman"/>
          <w:sz w:val="32"/>
          <w:szCs w:val="32"/>
        </w:rPr>
        <w:t xml:space="preserve">АДМИНИСТРАЦИЯ КАДОШКИНСКОГО </w:t>
      </w:r>
    </w:p>
    <w:p w:rsidR="001F5D9D" w:rsidRPr="001F5D9D" w:rsidRDefault="001F5D9D" w:rsidP="001F5D9D">
      <w:pPr>
        <w:jc w:val="center"/>
        <w:rPr>
          <w:rFonts w:ascii="Times New Roman" w:hAnsi="Times New Roman"/>
          <w:sz w:val="32"/>
          <w:szCs w:val="32"/>
        </w:rPr>
      </w:pPr>
      <w:r w:rsidRPr="001F5D9D">
        <w:rPr>
          <w:rFonts w:ascii="Times New Roman" w:hAnsi="Times New Roman"/>
          <w:sz w:val="32"/>
          <w:szCs w:val="32"/>
        </w:rPr>
        <w:t>МУНИЦИПАЛЬНОГО РАЙОНА</w:t>
      </w:r>
    </w:p>
    <w:p w:rsidR="001F5D9D" w:rsidRPr="001F5D9D" w:rsidRDefault="001F5D9D" w:rsidP="001F5D9D">
      <w:pPr>
        <w:jc w:val="center"/>
        <w:rPr>
          <w:rFonts w:ascii="Times New Roman" w:hAnsi="Times New Roman"/>
          <w:sz w:val="32"/>
          <w:szCs w:val="32"/>
        </w:rPr>
      </w:pPr>
      <w:r w:rsidRPr="001F5D9D">
        <w:rPr>
          <w:rFonts w:ascii="Times New Roman" w:hAnsi="Times New Roman"/>
          <w:sz w:val="32"/>
          <w:szCs w:val="32"/>
        </w:rPr>
        <w:t>РЕСПУБЛИКИ МОРДОВИЯ</w:t>
      </w:r>
    </w:p>
    <w:p w:rsidR="001F5D9D" w:rsidRPr="001F5D9D" w:rsidRDefault="001F5D9D" w:rsidP="001F5D9D">
      <w:pPr>
        <w:jc w:val="center"/>
        <w:rPr>
          <w:rFonts w:ascii="Times New Roman" w:hAnsi="Times New Roman"/>
          <w:sz w:val="32"/>
          <w:szCs w:val="32"/>
        </w:rPr>
      </w:pPr>
    </w:p>
    <w:p w:rsidR="001F5D9D" w:rsidRDefault="001F5D9D" w:rsidP="001F5D9D">
      <w:pPr>
        <w:jc w:val="center"/>
        <w:rPr>
          <w:rFonts w:ascii="Times New Roman" w:hAnsi="Times New Roman"/>
          <w:b/>
          <w:sz w:val="32"/>
          <w:szCs w:val="32"/>
        </w:rPr>
      </w:pPr>
    </w:p>
    <w:p w:rsidR="001F5D9D" w:rsidRPr="001F5D9D" w:rsidRDefault="001F5D9D" w:rsidP="001F5D9D">
      <w:pPr>
        <w:jc w:val="center"/>
        <w:rPr>
          <w:rFonts w:ascii="Times New Roman" w:hAnsi="Times New Roman"/>
          <w:b/>
          <w:sz w:val="32"/>
          <w:szCs w:val="32"/>
        </w:rPr>
      </w:pPr>
      <w:r w:rsidRPr="001F5D9D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1F5D9D" w:rsidRPr="001F5D9D" w:rsidRDefault="001F5D9D" w:rsidP="001F5D9D">
      <w:pPr>
        <w:jc w:val="center"/>
        <w:rPr>
          <w:rFonts w:ascii="Times New Roman" w:hAnsi="Times New Roman"/>
          <w:sz w:val="32"/>
          <w:szCs w:val="32"/>
        </w:rPr>
      </w:pPr>
    </w:p>
    <w:p w:rsidR="001F5D9D" w:rsidRPr="001F5D9D" w:rsidRDefault="00686E4A" w:rsidP="001F5D9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28.12.2024                </w:t>
      </w:r>
      <w:r w:rsidR="001F5D9D" w:rsidRPr="001F5D9D">
        <w:rPr>
          <w:rFonts w:ascii="Times New Roman" w:hAnsi="Times New Roman"/>
          <w:sz w:val="32"/>
          <w:szCs w:val="32"/>
        </w:rPr>
        <w:t xml:space="preserve">                                           № </w:t>
      </w:r>
      <w:r>
        <w:rPr>
          <w:rFonts w:ascii="Times New Roman" w:hAnsi="Times New Roman"/>
          <w:sz w:val="32"/>
          <w:szCs w:val="32"/>
        </w:rPr>
        <w:t>1026-П</w:t>
      </w:r>
    </w:p>
    <w:p w:rsidR="001F5D9D" w:rsidRPr="001F5D9D" w:rsidRDefault="001F5D9D" w:rsidP="001F5D9D">
      <w:pPr>
        <w:jc w:val="center"/>
        <w:rPr>
          <w:rFonts w:ascii="Times New Roman" w:hAnsi="Times New Roman"/>
          <w:b/>
          <w:sz w:val="32"/>
          <w:szCs w:val="32"/>
        </w:rPr>
      </w:pPr>
      <w:r w:rsidRPr="001F5D9D">
        <w:rPr>
          <w:rFonts w:ascii="Times New Roman" w:hAnsi="Times New Roman"/>
          <w:sz w:val="32"/>
          <w:szCs w:val="32"/>
        </w:rPr>
        <w:t>р.п. Кадошкино</w:t>
      </w:r>
    </w:p>
    <w:p w:rsidR="001F5D9D" w:rsidRDefault="001F5D9D">
      <w:pPr>
        <w:pStyle w:val="Heading2"/>
        <w:shd w:val="clear" w:color="auto" w:fill="FFFFFF"/>
        <w:spacing w:line="320" w:lineRule="atLeast"/>
        <w:ind w:firstLine="709"/>
        <w:rPr>
          <w:rFonts w:ascii="Times New Roman" w:eastAsia="Arial" w:hAnsi="Times New Roman" w:cs="Times New Roman"/>
          <w:iCs w:val="0"/>
          <w:color w:val="000000"/>
          <w:sz w:val="28"/>
        </w:rPr>
      </w:pPr>
    </w:p>
    <w:p w:rsidR="001F5D9D" w:rsidRDefault="001F5D9D">
      <w:pPr>
        <w:pStyle w:val="Heading2"/>
        <w:shd w:val="clear" w:color="auto" w:fill="FFFFFF"/>
        <w:spacing w:line="320" w:lineRule="atLeast"/>
        <w:ind w:firstLine="709"/>
        <w:rPr>
          <w:rFonts w:ascii="Times New Roman" w:eastAsia="Arial" w:hAnsi="Times New Roman" w:cs="Times New Roman"/>
          <w:iCs w:val="0"/>
          <w:color w:val="000000"/>
          <w:sz w:val="28"/>
        </w:rPr>
      </w:pPr>
    </w:p>
    <w:p w:rsidR="001F5D9D" w:rsidRDefault="001F5D9D">
      <w:pPr>
        <w:pStyle w:val="Heading2"/>
        <w:shd w:val="clear" w:color="auto" w:fill="FFFFFF"/>
        <w:spacing w:line="320" w:lineRule="atLeast"/>
        <w:ind w:firstLine="709"/>
        <w:rPr>
          <w:rFonts w:ascii="Times New Roman" w:eastAsia="Arial" w:hAnsi="Times New Roman" w:cs="Times New Roman"/>
          <w:iCs w:val="0"/>
          <w:color w:val="000000"/>
          <w:sz w:val="28"/>
        </w:rPr>
      </w:pPr>
    </w:p>
    <w:p w:rsidR="00EB50A0" w:rsidRPr="001F5D9D" w:rsidRDefault="001F5D9D">
      <w:pPr>
        <w:pStyle w:val="Heading2"/>
        <w:shd w:val="clear" w:color="auto" w:fill="FFFFFF"/>
        <w:spacing w:line="320" w:lineRule="atLeast"/>
        <w:ind w:firstLine="709"/>
        <w:rPr>
          <w:rFonts w:ascii="Times New Roman" w:eastAsia="Arial" w:hAnsi="Times New Roman" w:cs="Times New Roman"/>
          <w:iCs w:val="0"/>
          <w:caps/>
          <w:color w:val="000000"/>
          <w:sz w:val="28"/>
        </w:rPr>
      </w:pPr>
      <w:r>
        <w:rPr>
          <w:rFonts w:ascii="Times New Roman" w:eastAsia="Arial" w:hAnsi="Times New Roman" w:cs="Times New Roman"/>
          <w:iCs w:val="0"/>
          <w:color w:val="000000"/>
          <w:sz w:val="28"/>
        </w:rPr>
        <w:t>О</w:t>
      </w:r>
      <w:r w:rsidRPr="001F5D9D">
        <w:rPr>
          <w:rFonts w:ascii="Times New Roman" w:eastAsia="Arial" w:hAnsi="Times New Roman" w:cs="Times New Roman"/>
          <w:iCs w:val="0"/>
          <w:color w:val="000000"/>
          <w:sz w:val="28"/>
        </w:rPr>
        <w:t xml:space="preserve">б утверждении предельных тарифов на перевозки пассажиров и багажа автомобильным транспортом по муниципальным маршрутам регулярных перевозок на территории </w:t>
      </w:r>
      <w:r>
        <w:rPr>
          <w:rFonts w:ascii="Times New Roman" w:eastAsia="Arial" w:hAnsi="Times New Roman" w:cs="Times New Roman"/>
          <w:iCs w:val="0"/>
          <w:color w:val="000000"/>
          <w:sz w:val="28"/>
        </w:rPr>
        <w:t>К</w:t>
      </w:r>
      <w:r w:rsidRPr="001F5D9D">
        <w:rPr>
          <w:rFonts w:ascii="Times New Roman" w:eastAsia="Arial" w:hAnsi="Times New Roman" w:cs="Times New Roman"/>
          <w:iCs w:val="0"/>
          <w:color w:val="000000"/>
          <w:sz w:val="28"/>
        </w:rPr>
        <w:t xml:space="preserve">адошкинского муниципального района </w:t>
      </w:r>
      <w:r>
        <w:rPr>
          <w:rFonts w:ascii="Times New Roman" w:eastAsia="Arial" w:hAnsi="Times New Roman" w:cs="Times New Roman"/>
          <w:iCs w:val="0"/>
          <w:color w:val="000000"/>
          <w:sz w:val="28"/>
        </w:rPr>
        <w:t>Р</w:t>
      </w:r>
      <w:r w:rsidRPr="001F5D9D">
        <w:rPr>
          <w:rFonts w:ascii="Times New Roman" w:eastAsia="Arial" w:hAnsi="Times New Roman" w:cs="Times New Roman"/>
          <w:iCs w:val="0"/>
          <w:color w:val="000000"/>
          <w:sz w:val="28"/>
        </w:rPr>
        <w:t xml:space="preserve">еспублики </w:t>
      </w:r>
      <w:r>
        <w:rPr>
          <w:rFonts w:ascii="Times New Roman" w:eastAsia="Arial" w:hAnsi="Times New Roman" w:cs="Times New Roman"/>
          <w:iCs w:val="0"/>
          <w:color w:val="000000"/>
          <w:sz w:val="28"/>
        </w:rPr>
        <w:t>М</w:t>
      </w:r>
      <w:r w:rsidRPr="001F5D9D">
        <w:rPr>
          <w:rFonts w:ascii="Times New Roman" w:eastAsia="Arial" w:hAnsi="Times New Roman" w:cs="Times New Roman"/>
          <w:iCs w:val="0"/>
          <w:color w:val="000000"/>
          <w:sz w:val="28"/>
        </w:rPr>
        <w:t>ордовия</w:t>
      </w:r>
    </w:p>
    <w:p w:rsidR="00EB50A0" w:rsidRPr="001F5D9D" w:rsidRDefault="00EB50A0">
      <w:pPr>
        <w:shd w:val="clear" w:color="auto" w:fill="FFFFFF"/>
        <w:spacing w:line="360" w:lineRule="atLeast"/>
        <w:ind w:firstLine="709"/>
        <w:rPr>
          <w:rFonts w:ascii="Times New Roman" w:eastAsia="Arial" w:hAnsi="Times New Roman"/>
          <w:color w:val="000000"/>
          <w:sz w:val="28"/>
          <w:szCs w:val="28"/>
        </w:rPr>
      </w:pPr>
    </w:p>
    <w:p w:rsidR="00EB50A0" w:rsidRPr="001F5D9D" w:rsidRDefault="00EB50A0">
      <w:pPr>
        <w:shd w:val="clear" w:color="auto" w:fill="FFFFFF"/>
        <w:spacing w:line="360" w:lineRule="atLeast"/>
        <w:ind w:firstLine="709"/>
        <w:rPr>
          <w:rFonts w:ascii="Times New Roman" w:eastAsia="Arial" w:hAnsi="Times New Roman"/>
          <w:color w:val="000000"/>
          <w:sz w:val="28"/>
          <w:szCs w:val="28"/>
        </w:rPr>
      </w:pPr>
    </w:p>
    <w:p w:rsidR="00EB50A0" w:rsidRPr="001F5D9D" w:rsidRDefault="00206A10" w:rsidP="001F5D9D">
      <w:pPr>
        <w:shd w:val="clear" w:color="auto" w:fill="FFFFFF"/>
        <w:ind w:firstLine="709"/>
        <w:rPr>
          <w:rFonts w:ascii="Times New Roman" w:eastAsia="Arial" w:hAnsi="Times New Roman"/>
          <w:b/>
          <w:sz w:val="28"/>
          <w:szCs w:val="28"/>
        </w:rPr>
      </w:pPr>
      <w:r w:rsidRPr="001F5D9D">
        <w:rPr>
          <w:rFonts w:ascii="Times New Roman" w:eastAsia="Arial" w:hAnsi="Times New Roman"/>
          <w:sz w:val="28"/>
          <w:szCs w:val="28"/>
        </w:rPr>
        <w:t>В соответствии с Федеральным законом от 13 июля 2015 г. № 220-ФЗ «</w:t>
      </w:r>
      <w:hyperlink r:id="rId6" w:tooltip="http://nla-service.minjust.ru:8080/rnla-links/ws/content/act/474875a9-42cd-429d-b5cd-9b96e128b132.html" w:history="1">
        <w:bookmarkStart w:id="0" w:name="474875a9-42cd-429d-b5cd-9b96e128b132"/>
        <w:r w:rsidRPr="001F5D9D">
          <w:rPr>
            <w:rFonts w:ascii="Times New Roman" w:eastAsia="Arial" w:hAnsi="Times New Roman"/>
            <w:sz w:val="28"/>
            <w:szCs w:val="28"/>
          </w:rPr>
  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  </w:r>
      </w:hyperlink>
      <w:bookmarkEnd w:id="0"/>
      <w:r w:rsidRPr="001F5D9D">
        <w:rPr>
          <w:rFonts w:ascii="Times New Roman" w:eastAsia="Arial" w:hAnsi="Times New Roman"/>
          <w:sz w:val="28"/>
          <w:szCs w:val="28"/>
        </w:rPr>
        <w:t>», Законом Республики Мордовия от 17 августа 2016 г. № 70-З «</w:t>
      </w:r>
      <w:hyperlink r:id="rId7" w:tooltip="http://nla-service.minjust.ru:8080/rnla-links/ws/content/act/04a31d0c-cb7a-42e8-aacb-b3f4da358596.html" w:history="1">
        <w:bookmarkStart w:id="1" w:name="04a31d0c-cb7a-42e8-aacb-b3f4da358596"/>
        <w:r w:rsidRPr="001F5D9D">
          <w:rPr>
            <w:rFonts w:ascii="Times New Roman" w:eastAsia="Arial" w:hAnsi="Times New Roman"/>
            <w:sz w:val="28"/>
            <w:szCs w:val="28"/>
          </w:rPr>
          <w:t>О регулировании отдельных вопросов в области организации регулярных перевозок пассажиров и багажа автомобильным транспортом и городским наземным электрическим транспортом на территории Республики Мордовия</w:t>
        </w:r>
      </w:hyperlink>
      <w:bookmarkEnd w:id="1"/>
      <w:r w:rsidRPr="001F5D9D">
        <w:rPr>
          <w:rFonts w:ascii="Times New Roman" w:eastAsia="Arial" w:hAnsi="Times New Roman"/>
          <w:sz w:val="28"/>
          <w:szCs w:val="28"/>
        </w:rPr>
        <w:t xml:space="preserve">», Законом Республики Мордовия </w:t>
      </w:r>
      <w:hyperlink r:id="rId8" w:tooltip="http://nla-service.minjust.ru:8080/rnla-links/ws/content/act/f3d5f1cb-f42e-4a64-8aaa-23243bcbcaad.html" w:history="1">
        <w:r w:rsidRPr="001F5D9D">
          <w:rPr>
            <w:rStyle w:val="af6"/>
            <w:rFonts w:ascii="Times New Roman" w:eastAsia="Arial" w:hAnsi="Times New Roman"/>
            <w:color w:val="auto"/>
            <w:sz w:val="28"/>
            <w:szCs w:val="28"/>
          </w:rPr>
          <w:t>от 10 ноября 2020 г. №68-З</w:t>
        </w:r>
      </w:hyperlink>
      <w:r w:rsidRPr="001F5D9D">
        <w:rPr>
          <w:rFonts w:ascii="Times New Roman" w:eastAsia="Arial" w:hAnsi="Times New Roman"/>
          <w:sz w:val="28"/>
          <w:szCs w:val="28"/>
        </w:rPr>
        <w:t xml:space="preserve">«О наделении органов местного самоуправления государственными полномочиями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перевозок», постановлением Правительства Республики Мордовия </w:t>
      </w:r>
      <w:hyperlink r:id="rId9" w:tooltip="http://nla-service.minjust.ru:8080/rnla-links/ws/content/act/fe5956b1-d158-4add-a338-5fb7f615bc46.html" w:history="1">
        <w:r w:rsidRPr="001F5D9D">
          <w:rPr>
            <w:rStyle w:val="af6"/>
            <w:rFonts w:ascii="Times New Roman" w:eastAsia="Arial" w:hAnsi="Times New Roman"/>
            <w:color w:val="auto"/>
            <w:sz w:val="28"/>
            <w:szCs w:val="28"/>
          </w:rPr>
          <w:t>от 24 октября 2022 г. № 700</w:t>
        </w:r>
      </w:hyperlink>
      <w:r w:rsidR="001F5D9D">
        <w:rPr>
          <w:rFonts w:ascii="Times New Roman" w:hAnsi="Times New Roman"/>
          <w:sz w:val="28"/>
          <w:szCs w:val="28"/>
        </w:rPr>
        <w:t xml:space="preserve"> </w:t>
      </w:r>
      <w:r w:rsidRPr="001F5D9D">
        <w:rPr>
          <w:rFonts w:ascii="Times New Roman" w:eastAsia="Arial" w:hAnsi="Times New Roman"/>
          <w:sz w:val="28"/>
          <w:szCs w:val="28"/>
        </w:rPr>
        <w:t xml:space="preserve">«Об утверждении регулируемых тарифов на перевозки пассажиров и багажа автомобильным транспортом по межмуниципальным маршрутам регулярных перевозок на территории Республики Мордовия на 2023 - 2025 годы и признании утратившим силу постановления Правительства Республики Мордовия </w:t>
      </w:r>
      <w:hyperlink r:id="rId10" w:tooltip="http://nla-service.minjust.ru:8080/rnla-links/ws/content/act/ac85f49b-2d11-422c-a619-2bdec631c9d7.html" w:history="1">
        <w:r w:rsidRPr="001F5D9D">
          <w:rPr>
            <w:rStyle w:val="af6"/>
            <w:rFonts w:ascii="Times New Roman" w:eastAsia="Arial" w:hAnsi="Times New Roman"/>
            <w:color w:val="auto"/>
            <w:sz w:val="28"/>
            <w:szCs w:val="28"/>
          </w:rPr>
          <w:t>от 20 августа 2020 г. № 488</w:t>
        </w:r>
      </w:hyperlink>
      <w:r w:rsidRPr="001F5D9D">
        <w:rPr>
          <w:rFonts w:ascii="Times New Roman" w:eastAsia="Arial" w:hAnsi="Times New Roman"/>
          <w:sz w:val="28"/>
          <w:szCs w:val="28"/>
        </w:rPr>
        <w:t xml:space="preserve">», Администрация Кадошкинского муниципального района </w:t>
      </w:r>
      <w:r w:rsidRPr="001F5D9D">
        <w:rPr>
          <w:rFonts w:ascii="Times New Roman" w:eastAsia="Arial" w:hAnsi="Times New Roman"/>
          <w:b/>
          <w:sz w:val="28"/>
          <w:szCs w:val="28"/>
        </w:rPr>
        <w:t>п</w:t>
      </w:r>
      <w:r w:rsidR="001F5D9D">
        <w:rPr>
          <w:rFonts w:ascii="Times New Roman" w:eastAsia="Arial" w:hAnsi="Times New Roman"/>
          <w:b/>
          <w:sz w:val="28"/>
          <w:szCs w:val="28"/>
        </w:rPr>
        <w:t xml:space="preserve"> </w:t>
      </w:r>
      <w:r w:rsidRPr="001F5D9D">
        <w:rPr>
          <w:rFonts w:ascii="Times New Roman" w:eastAsia="Arial" w:hAnsi="Times New Roman"/>
          <w:b/>
          <w:sz w:val="28"/>
          <w:szCs w:val="28"/>
        </w:rPr>
        <w:t>о</w:t>
      </w:r>
      <w:r w:rsidR="001F5D9D">
        <w:rPr>
          <w:rFonts w:ascii="Times New Roman" w:eastAsia="Arial" w:hAnsi="Times New Roman"/>
          <w:b/>
          <w:sz w:val="28"/>
          <w:szCs w:val="28"/>
        </w:rPr>
        <w:t xml:space="preserve"> </w:t>
      </w:r>
      <w:r w:rsidRPr="001F5D9D">
        <w:rPr>
          <w:rFonts w:ascii="Times New Roman" w:eastAsia="Arial" w:hAnsi="Times New Roman"/>
          <w:b/>
          <w:sz w:val="28"/>
          <w:szCs w:val="28"/>
        </w:rPr>
        <w:t>с</w:t>
      </w:r>
      <w:r w:rsidR="001F5D9D">
        <w:rPr>
          <w:rFonts w:ascii="Times New Roman" w:eastAsia="Arial" w:hAnsi="Times New Roman"/>
          <w:b/>
          <w:sz w:val="28"/>
          <w:szCs w:val="28"/>
        </w:rPr>
        <w:t xml:space="preserve"> </w:t>
      </w:r>
      <w:r w:rsidRPr="001F5D9D">
        <w:rPr>
          <w:rFonts w:ascii="Times New Roman" w:eastAsia="Arial" w:hAnsi="Times New Roman"/>
          <w:b/>
          <w:sz w:val="28"/>
          <w:szCs w:val="28"/>
        </w:rPr>
        <w:t>т</w:t>
      </w:r>
      <w:r w:rsidR="001F5D9D">
        <w:rPr>
          <w:rFonts w:ascii="Times New Roman" w:eastAsia="Arial" w:hAnsi="Times New Roman"/>
          <w:b/>
          <w:sz w:val="28"/>
          <w:szCs w:val="28"/>
        </w:rPr>
        <w:t xml:space="preserve"> </w:t>
      </w:r>
      <w:r w:rsidRPr="001F5D9D">
        <w:rPr>
          <w:rFonts w:ascii="Times New Roman" w:eastAsia="Arial" w:hAnsi="Times New Roman"/>
          <w:b/>
          <w:sz w:val="28"/>
          <w:szCs w:val="28"/>
        </w:rPr>
        <w:t>а</w:t>
      </w:r>
      <w:r w:rsidR="001F5D9D">
        <w:rPr>
          <w:rFonts w:ascii="Times New Roman" w:eastAsia="Arial" w:hAnsi="Times New Roman"/>
          <w:b/>
          <w:sz w:val="28"/>
          <w:szCs w:val="28"/>
        </w:rPr>
        <w:t xml:space="preserve"> </w:t>
      </w:r>
      <w:r w:rsidRPr="001F5D9D">
        <w:rPr>
          <w:rFonts w:ascii="Times New Roman" w:eastAsia="Arial" w:hAnsi="Times New Roman"/>
          <w:b/>
          <w:sz w:val="28"/>
          <w:szCs w:val="28"/>
        </w:rPr>
        <w:t>н</w:t>
      </w:r>
      <w:r w:rsidR="001F5D9D">
        <w:rPr>
          <w:rFonts w:ascii="Times New Roman" w:eastAsia="Arial" w:hAnsi="Times New Roman"/>
          <w:b/>
          <w:sz w:val="28"/>
          <w:szCs w:val="28"/>
        </w:rPr>
        <w:t xml:space="preserve"> </w:t>
      </w:r>
      <w:r w:rsidRPr="001F5D9D">
        <w:rPr>
          <w:rFonts w:ascii="Times New Roman" w:eastAsia="Arial" w:hAnsi="Times New Roman"/>
          <w:b/>
          <w:sz w:val="28"/>
          <w:szCs w:val="28"/>
        </w:rPr>
        <w:t>о</w:t>
      </w:r>
      <w:r w:rsidR="001F5D9D">
        <w:rPr>
          <w:rFonts w:ascii="Times New Roman" w:eastAsia="Arial" w:hAnsi="Times New Roman"/>
          <w:b/>
          <w:sz w:val="28"/>
          <w:szCs w:val="28"/>
        </w:rPr>
        <w:t xml:space="preserve"> </w:t>
      </w:r>
      <w:r w:rsidRPr="001F5D9D">
        <w:rPr>
          <w:rFonts w:ascii="Times New Roman" w:eastAsia="Arial" w:hAnsi="Times New Roman"/>
          <w:b/>
          <w:sz w:val="28"/>
          <w:szCs w:val="28"/>
        </w:rPr>
        <w:t>в</w:t>
      </w:r>
      <w:r w:rsidR="001F5D9D">
        <w:rPr>
          <w:rFonts w:ascii="Times New Roman" w:eastAsia="Arial" w:hAnsi="Times New Roman"/>
          <w:b/>
          <w:sz w:val="28"/>
          <w:szCs w:val="28"/>
        </w:rPr>
        <w:t xml:space="preserve"> </w:t>
      </w:r>
      <w:r w:rsidRPr="001F5D9D">
        <w:rPr>
          <w:rFonts w:ascii="Times New Roman" w:eastAsia="Arial" w:hAnsi="Times New Roman"/>
          <w:b/>
          <w:sz w:val="28"/>
          <w:szCs w:val="28"/>
        </w:rPr>
        <w:t>л</w:t>
      </w:r>
      <w:r w:rsidR="001F5D9D">
        <w:rPr>
          <w:rFonts w:ascii="Times New Roman" w:eastAsia="Arial" w:hAnsi="Times New Roman"/>
          <w:b/>
          <w:sz w:val="28"/>
          <w:szCs w:val="28"/>
        </w:rPr>
        <w:t xml:space="preserve"> </w:t>
      </w:r>
      <w:r w:rsidRPr="001F5D9D">
        <w:rPr>
          <w:rFonts w:ascii="Times New Roman" w:eastAsia="Arial" w:hAnsi="Times New Roman"/>
          <w:b/>
          <w:sz w:val="28"/>
          <w:szCs w:val="28"/>
        </w:rPr>
        <w:t>я</w:t>
      </w:r>
      <w:r w:rsidR="001F5D9D">
        <w:rPr>
          <w:rFonts w:ascii="Times New Roman" w:eastAsia="Arial" w:hAnsi="Times New Roman"/>
          <w:b/>
          <w:sz w:val="28"/>
          <w:szCs w:val="28"/>
        </w:rPr>
        <w:t xml:space="preserve"> </w:t>
      </w:r>
      <w:r w:rsidRPr="001F5D9D">
        <w:rPr>
          <w:rFonts w:ascii="Times New Roman" w:eastAsia="Arial" w:hAnsi="Times New Roman"/>
          <w:b/>
          <w:sz w:val="28"/>
          <w:szCs w:val="28"/>
        </w:rPr>
        <w:t>е</w:t>
      </w:r>
      <w:r w:rsidR="001F5D9D">
        <w:rPr>
          <w:rFonts w:ascii="Times New Roman" w:eastAsia="Arial" w:hAnsi="Times New Roman"/>
          <w:b/>
          <w:sz w:val="28"/>
          <w:szCs w:val="28"/>
        </w:rPr>
        <w:t xml:space="preserve"> </w:t>
      </w:r>
      <w:r w:rsidRPr="001F5D9D">
        <w:rPr>
          <w:rFonts w:ascii="Times New Roman" w:eastAsia="Arial" w:hAnsi="Times New Roman"/>
          <w:b/>
          <w:sz w:val="28"/>
          <w:szCs w:val="28"/>
        </w:rPr>
        <w:t xml:space="preserve">т: </w:t>
      </w:r>
    </w:p>
    <w:p w:rsidR="001F5D9D" w:rsidRDefault="001F5D9D">
      <w:pPr>
        <w:shd w:val="clear" w:color="auto" w:fill="FFFFFF"/>
        <w:spacing w:line="360" w:lineRule="atLeast"/>
        <w:ind w:firstLine="709"/>
        <w:rPr>
          <w:rFonts w:ascii="Times New Roman" w:eastAsia="Arial" w:hAnsi="Times New Roman"/>
          <w:color w:val="000000"/>
          <w:sz w:val="28"/>
          <w:szCs w:val="28"/>
        </w:rPr>
      </w:pPr>
    </w:p>
    <w:p w:rsidR="00EB50A0" w:rsidRPr="001F5D9D" w:rsidRDefault="00206A10">
      <w:pPr>
        <w:shd w:val="clear" w:color="auto" w:fill="FFFFFF"/>
        <w:spacing w:line="360" w:lineRule="atLeast"/>
        <w:ind w:firstLine="709"/>
        <w:rPr>
          <w:rFonts w:ascii="Times New Roman" w:eastAsia="Arial" w:hAnsi="Times New Roman"/>
          <w:color w:val="000000"/>
          <w:sz w:val="28"/>
          <w:szCs w:val="28"/>
        </w:rPr>
      </w:pPr>
      <w:r w:rsidRPr="001F5D9D">
        <w:rPr>
          <w:rFonts w:ascii="Times New Roman" w:eastAsia="Arial" w:hAnsi="Times New Roman"/>
          <w:color w:val="000000"/>
          <w:sz w:val="28"/>
          <w:szCs w:val="28"/>
        </w:rPr>
        <w:lastRenderedPageBreak/>
        <w:t>1.Утвердить предельные тарифы на перевозки пассажиров и багажа автомобильным транспортом по муниципальным маршрутам регулярных перевозок на территории Кадошкинского муниципального района Республики Мордовия на 202</w:t>
      </w:r>
      <w:r w:rsidR="001F5D9D">
        <w:rPr>
          <w:rFonts w:ascii="Times New Roman" w:eastAsia="Arial" w:hAnsi="Times New Roman"/>
          <w:color w:val="000000"/>
          <w:sz w:val="28"/>
          <w:szCs w:val="28"/>
        </w:rPr>
        <w:t>5</w:t>
      </w:r>
      <w:r w:rsidRPr="001F5D9D">
        <w:rPr>
          <w:rFonts w:ascii="Times New Roman" w:eastAsia="Arial" w:hAnsi="Times New Roman"/>
          <w:color w:val="000000"/>
          <w:sz w:val="28"/>
          <w:szCs w:val="28"/>
        </w:rPr>
        <w:t xml:space="preserve"> год:</w:t>
      </w:r>
    </w:p>
    <w:tbl>
      <w:tblPr>
        <w:tblW w:w="0" w:type="auto"/>
        <w:tblCellSpacing w:w="15" w:type="dxa"/>
        <w:tblInd w:w="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50"/>
        <w:gridCol w:w="1643"/>
      </w:tblGrid>
      <w:tr w:rsidR="00EB50A0" w:rsidRPr="001F5D9D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B50A0" w:rsidRPr="001F5D9D" w:rsidRDefault="00206A10" w:rsidP="001F5D9D">
            <w:pPr>
              <w:shd w:val="clear" w:color="auto" w:fill="FFFFFF"/>
              <w:spacing w:line="360" w:lineRule="atLeast"/>
              <w:ind w:firstLine="0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1F5D9D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Вид перевозок автомобильным пассажирским транспортом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B50A0" w:rsidRPr="001F5D9D" w:rsidRDefault="00206A10" w:rsidP="001F5D9D">
            <w:pPr>
              <w:shd w:val="clear" w:color="auto" w:fill="FFFFFF"/>
              <w:spacing w:line="360" w:lineRule="atLeast"/>
              <w:ind w:firstLine="57"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1F5D9D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Предельный тариф, рублей</w:t>
            </w:r>
          </w:p>
        </w:tc>
      </w:tr>
      <w:tr w:rsidR="00EB50A0" w:rsidRPr="001F5D9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vAlign w:val="center"/>
          </w:tcPr>
          <w:p w:rsidR="00EB50A0" w:rsidRPr="001F5D9D" w:rsidRDefault="00EB50A0" w:rsidP="001F5D9D">
            <w:pPr>
              <w:ind w:firstLine="0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B50A0" w:rsidRPr="001F5D9D" w:rsidRDefault="00206A10" w:rsidP="001F5D9D">
            <w:pPr>
              <w:shd w:val="clear" w:color="auto" w:fill="FFFFFF"/>
              <w:spacing w:line="360" w:lineRule="atLeast"/>
              <w:ind w:firstLine="57"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1F5D9D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202</w:t>
            </w:r>
            <w:r w:rsidR="001F5D9D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5</w:t>
            </w:r>
            <w:r w:rsidRPr="001F5D9D"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EB50A0" w:rsidRPr="001F5D9D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B50A0" w:rsidRPr="001F5D9D" w:rsidRDefault="00206A10" w:rsidP="001F5D9D">
            <w:pPr>
              <w:shd w:val="clear" w:color="auto" w:fill="FFFFFF"/>
              <w:spacing w:line="360" w:lineRule="atLeast"/>
              <w:ind w:firstLine="0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1F5D9D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Перевозки пассажиров и багажа автомобильным транспортом по муниципальным маршрутам регулярных перевозок за каждый километр пути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EB50A0" w:rsidRPr="001F5D9D" w:rsidRDefault="00206A10" w:rsidP="001F5D9D">
            <w:pPr>
              <w:shd w:val="clear" w:color="auto" w:fill="FFFFFF"/>
              <w:spacing w:line="360" w:lineRule="atLeast"/>
              <w:ind w:firstLine="57"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1F5D9D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3,</w:t>
            </w:r>
            <w:r w:rsidR="001F5D9D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82</w:t>
            </w:r>
          </w:p>
        </w:tc>
      </w:tr>
    </w:tbl>
    <w:p w:rsidR="00EB50A0" w:rsidRPr="001F5D9D" w:rsidRDefault="00206A10">
      <w:pPr>
        <w:shd w:val="clear" w:color="auto" w:fill="FFFFFF"/>
        <w:spacing w:line="360" w:lineRule="atLeast"/>
        <w:ind w:firstLine="709"/>
        <w:rPr>
          <w:rFonts w:ascii="Times New Roman" w:eastAsia="Arial" w:hAnsi="Times New Roman"/>
          <w:color w:val="000000"/>
          <w:sz w:val="28"/>
          <w:szCs w:val="28"/>
        </w:rPr>
      </w:pPr>
      <w:r w:rsidRPr="001F5D9D">
        <w:rPr>
          <w:rFonts w:ascii="Times New Roman" w:eastAsia="Arial" w:hAnsi="Times New Roman"/>
          <w:color w:val="000000"/>
          <w:sz w:val="28"/>
          <w:szCs w:val="28"/>
        </w:rPr>
        <w:t>2.Настоящее постановление вступает в силу с 1 января 202</w:t>
      </w:r>
      <w:r w:rsidR="001F5D9D">
        <w:rPr>
          <w:rFonts w:ascii="Times New Roman" w:eastAsia="Arial" w:hAnsi="Times New Roman"/>
          <w:color w:val="000000"/>
          <w:sz w:val="28"/>
          <w:szCs w:val="28"/>
        </w:rPr>
        <w:t>5</w:t>
      </w:r>
      <w:r w:rsidRPr="001F5D9D">
        <w:rPr>
          <w:rFonts w:ascii="Times New Roman" w:eastAsia="Arial" w:hAnsi="Times New Roman"/>
          <w:color w:val="000000"/>
          <w:sz w:val="28"/>
          <w:szCs w:val="28"/>
        </w:rPr>
        <w:t xml:space="preserve"> года, подлежит официальному опубликованию в газете для издания официальных сообщений и материалов, нормативных и иных актов «Вестник».</w:t>
      </w:r>
    </w:p>
    <w:p w:rsidR="00EB50A0" w:rsidRPr="001F5D9D" w:rsidRDefault="00EB50A0">
      <w:pPr>
        <w:shd w:val="clear" w:color="auto" w:fill="FFFFFF"/>
        <w:spacing w:line="360" w:lineRule="atLeast"/>
        <w:ind w:firstLine="709"/>
        <w:rPr>
          <w:rFonts w:ascii="Times New Roman" w:eastAsia="Arial" w:hAnsi="Times New Roman"/>
          <w:color w:val="000000"/>
          <w:sz w:val="28"/>
          <w:szCs w:val="28"/>
        </w:rPr>
      </w:pPr>
    </w:p>
    <w:p w:rsidR="00EB50A0" w:rsidRPr="001F5D9D" w:rsidRDefault="00EB50A0">
      <w:pPr>
        <w:pStyle w:val="Heading3"/>
        <w:shd w:val="clear" w:color="auto" w:fill="FFFFFF"/>
        <w:spacing w:line="240" w:lineRule="atLeast"/>
        <w:ind w:firstLine="709"/>
        <w:jc w:val="right"/>
        <w:rPr>
          <w:rFonts w:ascii="Times New Roman" w:eastAsia="Arial" w:hAnsi="Times New Roman" w:cs="Times New Roman"/>
          <w:b w:val="0"/>
          <w:bCs w:val="0"/>
          <w:color w:val="000000"/>
          <w:szCs w:val="28"/>
        </w:rPr>
      </w:pPr>
    </w:p>
    <w:p w:rsidR="00EB50A0" w:rsidRPr="001F5D9D" w:rsidRDefault="00EB50A0">
      <w:pPr>
        <w:pStyle w:val="Heading3"/>
        <w:shd w:val="clear" w:color="auto" w:fill="FFFFFF"/>
        <w:spacing w:line="240" w:lineRule="atLeast"/>
        <w:ind w:firstLine="709"/>
        <w:jc w:val="right"/>
        <w:rPr>
          <w:rFonts w:ascii="Times New Roman" w:eastAsia="Arial" w:hAnsi="Times New Roman" w:cs="Times New Roman"/>
          <w:b w:val="0"/>
          <w:bCs w:val="0"/>
          <w:color w:val="000000"/>
          <w:szCs w:val="28"/>
        </w:rPr>
      </w:pPr>
    </w:p>
    <w:p w:rsidR="00EB50A0" w:rsidRPr="001F5D9D" w:rsidRDefault="00206A10" w:rsidP="001F5D9D">
      <w:pPr>
        <w:pStyle w:val="Heading3"/>
        <w:shd w:val="clear" w:color="auto" w:fill="FFFFFF"/>
        <w:spacing w:line="240" w:lineRule="atLeast"/>
        <w:ind w:firstLine="709"/>
        <w:jc w:val="left"/>
        <w:rPr>
          <w:rFonts w:ascii="Times New Roman" w:eastAsia="Arial" w:hAnsi="Times New Roman" w:cs="Times New Roman"/>
          <w:b w:val="0"/>
          <w:bCs w:val="0"/>
          <w:color w:val="000000"/>
          <w:szCs w:val="28"/>
        </w:rPr>
      </w:pPr>
      <w:r w:rsidRPr="001F5D9D">
        <w:rPr>
          <w:rFonts w:ascii="Times New Roman" w:eastAsia="Arial" w:hAnsi="Times New Roman" w:cs="Times New Roman"/>
          <w:b w:val="0"/>
          <w:bCs w:val="0"/>
          <w:color w:val="000000"/>
          <w:szCs w:val="28"/>
        </w:rPr>
        <w:t>Глава Кадошкинского</w:t>
      </w:r>
    </w:p>
    <w:p w:rsidR="00EB50A0" w:rsidRPr="001F5D9D" w:rsidRDefault="00206A10" w:rsidP="001F5D9D">
      <w:pPr>
        <w:pStyle w:val="Heading3"/>
        <w:shd w:val="clear" w:color="auto" w:fill="FFFFFF"/>
        <w:spacing w:line="240" w:lineRule="atLeast"/>
        <w:ind w:firstLine="709"/>
        <w:jc w:val="left"/>
        <w:rPr>
          <w:rFonts w:ascii="Times New Roman" w:eastAsia="Arial" w:hAnsi="Times New Roman" w:cs="Times New Roman"/>
          <w:b w:val="0"/>
          <w:bCs w:val="0"/>
          <w:color w:val="000000"/>
          <w:szCs w:val="28"/>
        </w:rPr>
      </w:pPr>
      <w:r w:rsidRPr="001F5D9D">
        <w:rPr>
          <w:rFonts w:ascii="Times New Roman" w:eastAsia="Arial" w:hAnsi="Times New Roman" w:cs="Times New Roman"/>
          <w:b w:val="0"/>
          <w:bCs w:val="0"/>
          <w:color w:val="000000"/>
          <w:szCs w:val="28"/>
        </w:rPr>
        <w:t>муниципального района</w:t>
      </w:r>
    </w:p>
    <w:p w:rsidR="00EB50A0" w:rsidRPr="001F5D9D" w:rsidRDefault="00206A10" w:rsidP="001F5D9D">
      <w:pPr>
        <w:pStyle w:val="Heading3"/>
        <w:shd w:val="clear" w:color="auto" w:fill="FFFFFF"/>
        <w:spacing w:line="240" w:lineRule="atLeast"/>
        <w:ind w:firstLine="709"/>
        <w:jc w:val="left"/>
        <w:rPr>
          <w:rFonts w:ascii="Times New Roman" w:eastAsia="Arial" w:hAnsi="Times New Roman" w:cs="Times New Roman"/>
          <w:b w:val="0"/>
          <w:bCs w:val="0"/>
          <w:color w:val="000000"/>
          <w:szCs w:val="28"/>
        </w:rPr>
      </w:pPr>
      <w:r w:rsidRPr="001F5D9D">
        <w:rPr>
          <w:rFonts w:ascii="Times New Roman" w:eastAsia="Arial" w:hAnsi="Times New Roman" w:cs="Times New Roman"/>
          <w:b w:val="0"/>
          <w:bCs w:val="0"/>
          <w:color w:val="000000"/>
          <w:szCs w:val="28"/>
        </w:rPr>
        <w:t>Республики Мордовия</w:t>
      </w:r>
      <w:r w:rsidR="001F5D9D">
        <w:rPr>
          <w:rFonts w:ascii="Times New Roman" w:eastAsia="Arial" w:hAnsi="Times New Roman" w:cs="Times New Roman"/>
          <w:b w:val="0"/>
          <w:bCs w:val="0"/>
          <w:color w:val="000000"/>
          <w:szCs w:val="28"/>
        </w:rPr>
        <w:t xml:space="preserve">                                                              </w:t>
      </w:r>
      <w:r w:rsidRPr="001F5D9D">
        <w:rPr>
          <w:rFonts w:ascii="Times New Roman" w:eastAsia="Arial" w:hAnsi="Times New Roman" w:cs="Times New Roman"/>
          <w:b w:val="0"/>
          <w:bCs w:val="0"/>
          <w:color w:val="000000"/>
          <w:szCs w:val="28"/>
        </w:rPr>
        <w:t>А.В. Чаткин</w:t>
      </w:r>
    </w:p>
    <w:p w:rsidR="00EB50A0" w:rsidRPr="001F5D9D" w:rsidRDefault="00EB50A0" w:rsidP="001F5D9D">
      <w:pPr>
        <w:pStyle w:val="Heading3"/>
        <w:shd w:val="clear" w:color="auto" w:fill="FFFFFF"/>
        <w:spacing w:line="240" w:lineRule="atLeast"/>
        <w:ind w:firstLine="709"/>
        <w:jc w:val="left"/>
        <w:rPr>
          <w:rFonts w:ascii="Times New Roman" w:eastAsia="Arial" w:hAnsi="Times New Roman" w:cs="Times New Roman"/>
          <w:b w:val="0"/>
          <w:bCs w:val="0"/>
          <w:color w:val="000000"/>
          <w:szCs w:val="28"/>
        </w:rPr>
      </w:pPr>
    </w:p>
    <w:p w:rsidR="00EB50A0" w:rsidRPr="001F5D9D" w:rsidRDefault="00EB50A0">
      <w:pPr>
        <w:pStyle w:val="Heading3"/>
        <w:shd w:val="clear" w:color="auto" w:fill="FFFFFF"/>
        <w:spacing w:line="240" w:lineRule="atLeast"/>
        <w:ind w:firstLine="709"/>
        <w:jc w:val="right"/>
        <w:rPr>
          <w:rFonts w:ascii="Times New Roman" w:eastAsia="Arial" w:hAnsi="Times New Roman" w:cs="Times New Roman"/>
          <w:b w:val="0"/>
          <w:bCs w:val="0"/>
          <w:color w:val="000000"/>
          <w:szCs w:val="28"/>
        </w:rPr>
      </w:pPr>
    </w:p>
    <w:p w:rsidR="00EB50A0" w:rsidRPr="001F5D9D" w:rsidRDefault="00EB50A0">
      <w:pPr>
        <w:pStyle w:val="Heading3"/>
        <w:shd w:val="clear" w:color="auto" w:fill="FFFFFF"/>
        <w:spacing w:line="240" w:lineRule="atLeast"/>
        <w:ind w:firstLine="709"/>
        <w:jc w:val="right"/>
        <w:rPr>
          <w:rFonts w:ascii="Times New Roman" w:eastAsia="Arial" w:hAnsi="Times New Roman" w:cs="Times New Roman"/>
          <w:b w:val="0"/>
          <w:bCs w:val="0"/>
          <w:color w:val="000000"/>
          <w:szCs w:val="28"/>
        </w:rPr>
      </w:pPr>
    </w:p>
    <w:p w:rsidR="00EB50A0" w:rsidRPr="001F5D9D" w:rsidRDefault="00EB50A0">
      <w:pPr>
        <w:pStyle w:val="Heading3"/>
        <w:shd w:val="clear" w:color="auto" w:fill="FFFFFF"/>
        <w:spacing w:line="240" w:lineRule="atLeast"/>
        <w:ind w:firstLine="709"/>
        <w:jc w:val="right"/>
        <w:rPr>
          <w:rFonts w:ascii="Times New Roman" w:eastAsia="Arial" w:hAnsi="Times New Roman" w:cs="Times New Roman"/>
          <w:b w:val="0"/>
          <w:bCs w:val="0"/>
          <w:color w:val="000000"/>
          <w:szCs w:val="28"/>
        </w:rPr>
      </w:pPr>
    </w:p>
    <w:p w:rsidR="00EB50A0" w:rsidRPr="001F5D9D" w:rsidRDefault="00EB50A0">
      <w:pPr>
        <w:pStyle w:val="Heading3"/>
        <w:shd w:val="clear" w:color="auto" w:fill="FFFFFF"/>
        <w:spacing w:line="240" w:lineRule="atLeast"/>
        <w:ind w:firstLine="709"/>
        <w:jc w:val="right"/>
        <w:rPr>
          <w:rFonts w:ascii="Times New Roman" w:eastAsia="Arial" w:hAnsi="Times New Roman" w:cs="Times New Roman"/>
          <w:b w:val="0"/>
          <w:bCs w:val="0"/>
          <w:color w:val="000000"/>
          <w:szCs w:val="28"/>
        </w:rPr>
      </w:pPr>
    </w:p>
    <w:p w:rsidR="00EB50A0" w:rsidRPr="001F5D9D" w:rsidRDefault="00EB50A0">
      <w:pPr>
        <w:pStyle w:val="Heading3"/>
        <w:shd w:val="clear" w:color="auto" w:fill="FFFFFF"/>
        <w:spacing w:line="240" w:lineRule="atLeast"/>
        <w:ind w:firstLine="709"/>
        <w:jc w:val="right"/>
        <w:rPr>
          <w:rFonts w:ascii="Times New Roman" w:eastAsia="Arial" w:hAnsi="Times New Roman" w:cs="Times New Roman"/>
          <w:b w:val="0"/>
          <w:bCs w:val="0"/>
          <w:color w:val="000000"/>
          <w:szCs w:val="28"/>
        </w:rPr>
      </w:pPr>
    </w:p>
    <w:sectPr w:rsidR="00EB50A0" w:rsidRPr="001F5D9D" w:rsidSect="00EB50A0">
      <w:pgSz w:w="12240" w:h="15840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F5A" w:rsidRDefault="00143F5A">
      <w:r>
        <w:separator/>
      </w:r>
    </w:p>
  </w:endnote>
  <w:endnote w:type="continuationSeparator" w:id="1">
    <w:p w:rsidR="00143F5A" w:rsidRDefault="00143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F5A" w:rsidRDefault="00143F5A">
      <w:r>
        <w:separator/>
      </w:r>
    </w:p>
  </w:footnote>
  <w:footnote w:type="continuationSeparator" w:id="1">
    <w:p w:rsidR="00143F5A" w:rsidRDefault="00143F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50A0"/>
    <w:rsid w:val="00143F5A"/>
    <w:rsid w:val="001F5D9D"/>
    <w:rsid w:val="001F6BCB"/>
    <w:rsid w:val="00206A10"/>
    <w:rsid w:val="003C5546"/>
    <w:rsid w:val="00686E4A"/>
    <w:rsid w:val="00EB5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0A0"/>
    <w:pPr>
      <w:ind w:firstLine="567"/>
      <w:jc w:val="both"/>
    </w:pPr>
    <w:rPr>
      <w:rFonts w:ascii="Arial" w:hAnsi="Arial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EB50A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EB50A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EB50A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EB50A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EB50A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EB50A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B50A0"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EB50A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B50A0"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EB50A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B50A0"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EB50A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B50A0"/>
    <w:pPr>
      <w:ind w:left="720"/>
      <w:contextualSpacing/>
    </w:pPr>
  </w:style>
  <w:style w:type="paragraph" w:styleId="a4">
    <w:name w:val="No Spacing"/>
    <w:uiPriority w:val="1"/>
    <w:qFormat/>
    <w:rsid w:val="00EB50A0"/>
  </w:style>
  <w:style w:type="paragraph" w:styleId="a5">
    <w:name w:val="Title"/>
    <w:basedOn w:val="a"/>
    <w:next w:val="a"/>
    <w:link w:val="a6"/>
    <w:uiPriority w:val="10"/>
    <w:qFormat/>
    <w:rsid w:val="00EB50A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EB50A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B50A0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EB50A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B50A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B50A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B50A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B50A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B50A0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EB50A0"/>
  </w:style>
  <w:style w:type="paragraph" w:customStyle="1" w:styleId="Footer">
    <w:name w:val="Footer"/>
    <w:basedOn w:val="a"/>
    <w:link w:val="CaptionChar"/>
    <w:uiPriority w:val="99"/>
    <w:unhideWhenUsed/>
    <w:rsid w:val="00EB50A0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EB50A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B50A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B50A0"/>
  </w:style>
  <w:style w:type="table" w:styleId="ab">
    <w:name w:val="Table Grid"/>
    <w:basedOn w:val="a1"/>
    <w:uiPriority w:val="59"/>
    <w:rsid w:val="00EB50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B50A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B50A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B50A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B50A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B50A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B50A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B50A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B50A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B50A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B50A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B50A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B50A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B50A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B50A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B50A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B50A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B50A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B50A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B50A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B50A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B50A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B50A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B50A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B50A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B50A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B50A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B50A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B50A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B50A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B50A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B50A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B50A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B50A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B50A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B50A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B50A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B50A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B50A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B50A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B50A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B50A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B50A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B50A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B50A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B50A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B50A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B50A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B50A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B50A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B50A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B50A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B50A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B50A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B50A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B50A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B50A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B50A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B50A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B50A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B50A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B50A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B50A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B50A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B50A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B50A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B50A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B50A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B50A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B50A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B50A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B50A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B50A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B50A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B50A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B50A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B50A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B50A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B50A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B50A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B50A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B50A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B50A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B50A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B50A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B50A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B50A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B50A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B50A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B50A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B50A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B50A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B50A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B50A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B50A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B50A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B50A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B50A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B50A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B50A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B50A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B50A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B50A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B50A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B50A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B50A0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B50A0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B50A0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B50A0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B50A0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B50A0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B50A0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B50A0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B50A0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B50A0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B50A0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B50A0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B50A0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B50A0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B50A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B50A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B50A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B50A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B50A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B50A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B50A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EB50A0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EB50A0"/>
    <w:rPr>
      <w:sz w:val="18"/>
    </w:rPr>
  </w:style>
  <w:style w:type="character" w:styleId="ae">
    <w:name w:val="footnote reference"/>
    <w:basedOn w:val="a0"/>
    <w:uiPriority w:val="99"/>
    <w:unhideWhenUsed/>
    <w:rsid w:val="00EB50A0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EB50A0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EB50A0"/>
    <w:rPr>
      <w:sz w:val="20"/>
    </w:rPr>
  </w:style>
  <w:style w:type="character" w:styleId="af1">
    <w:name w:val="endnote reference"/>
    <w:basedOn w:val="a0"/>
    <w:uiPriority w:val="99"/>
    <w:semiHidden/>
    <w:unhideWhenUsed/>
    <w:rsid w:val="00EB50A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B50A0"/>
    <w:pPr>
      <w:spacing w:after="57"/>
      <w:ind w:firstLine="0"/>
    </w:pPr>
  </w:style>
  <w:style w:type="paragraph" w:styleId="21">
    <w:name w:val="toc 2"/>
    <w:basedOn w:val="a"/>
    <w:next w:val="a"/>
    <w:uiPriority w:val="39"/>
    <w:unhideWhenUsed/>
    <w:rsid w:val="00EB50A0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EB50A0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EB50A0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EB50A0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EB50A0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EB50A0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EB50A0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EB50A0"/>
    <w:pPr>
      <w:spacing w:after="57"/>
      <w:ind w:left="2268" w:firstLine="0"/>
    </w:pPr>
  </w:style>
  <w:style w:type="paragraph" w:styleId="af2">
    <w:name w:val="TOC Heading"/>
    <w:uiPriority w:val="39"/>
    <w:unhideWhenUsed/>
    <w:rsid w:val="00EB50A0"/>
  </w:style>
  <w:style w:type="paragraph" w:styleId="af3">
    <w:name w:val="table of figures"/>
    <w:basedOn w:val="a"/>
    <w:next w:val="a"/>
    <w:uiPriority w:val="99"/>
    <w:unhideWhenUsed/>
    <w:rsid w:val="00EB50A0"/>
  </w:style>
  <w:style w:type="paragraph" w:customStyle="1" w:styleId="Heading1">
    <w:name w:val="Heading 1"/>
    <w:basedOn w:val="a"/>
    <w:next w:val="a"/>
    <w:link w:val="Heading1Char"/>
    <w:qFormat/>
    <w:rsid w:val="00EB50A0"/>
    <w:pPr>
      <w:jc w:val="center"/>
      <w:outlineLvl w:val="0"/>
    </w:pPr>
    <w:rPr>
      <w:rFonts w:cs="Arial"/>
      <w:b/>
      <w:bCs/>
      <w:sz w:val="32"/>
      <w:szCs w:val="32"/>
    </w:rPr>
  </w:style>
  <w:style w:type="paragraph" w:customStyle="1" w:styleId="Heading2">
    <w:name w:val="Heading 2"/>
    <w:basedOn w:val="a"/>
    <w:link w:val="Heading2Char"/>
    <w:qFormat/>
    <w:rsid w:val="00EB50A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customStyle="1" w:styleId="Heading3">
    <w:name w:val="Heading 3"/>
    <w:basedOn w:val="a"/>
    <w:link w:val="Heading3Char"/>
    <w:qFormat/>
    <w:rsid w:val="00EB50A0"/>
    <w:pPr>
      <w:outlineLvl w:val="2"/>
    </w:pPr>
    <w:rPr>
      <w:rFonts w:cs="Arial"/>
      <w:b/>
      <w:bCs/>
      <w:sz w:val="28"/>
      <w:szCs w:val="26"/>
    </w:rPr>
  </w:style>
  <w:style w:type="paragraph" w:customStyle="1" w:styleId="Heading4">
    <w:name w:val="Heading 4"/>
    <w:basedOn w:val="a"/>
    <w:link w:val="Heading4Char"/>
    <w:qFormat/>
    <w:rsid w:val="00EB50A0"/>
    <w:pPr>
      <w:outlineLvl w:val="3"/>
    </w:pPr>
    <w:rPr>
      <w:b/>
      <w:bCs/>
      <w:sz w:val="26"/>
      <w:szCs w:val="28"/>
    </w:rPr>
  </w:style>
  <w:style w:type="paragraph" w:customStyle="1" w:styleId="Heading5">
    <w:name w:val="Heading 5"/>
    <w:basedOn w:val="a"/>
    <w:next w:val="a"/>
    <w:link w:val="Heading5Char"/>
    <w:qFormat/>
    <w:rsid w:val="00EB50A0"/>
    <w:pPr>
      <w:spacing w:before="240" w:after="60"/>
      <w:outlineLvl w:val="4"/>
    </w:pPr>
    <w:rPr>
      <w:rFonts w:ascii="Times New Roman" w:hAnsi="Times New Roman"/>
      <w:b/>
      <w:bCs/>
      <w:iCs/>
      <w:sz w:val="20"/>
      <w:szCs w:val="20"/>
    </w:rPr>
  </w:style>
  <w:style w:type="paragraph" w:customStyle="1" w:styleId="Heading6">
    <w:name w:val="Heading 6"/>
    <w:basedOn w:val="a"/>
    <w:next w:val="a"/>
    <w:link w:val="Heading6Char"/>
    <w:qFormat/>
    <w:rsid w:val="00EB50A0"/>
    <w:pPr>
      <w:spacing w:before="240" w:after="60"/>
      <w:outlineLvl w:val="5"/>
    </w:pPr>
    <w:rPr>
      <w:rFonts w:ascii="Times New Roman" w:hAnsi="Times New Roman"/>
      <w:b/>
      <w:bCs/>
      <w:sz w:val="16"/>
      <w:szCs w:val="16"/>
    </w:rPr>
  </w:style>
  <w:style w:type="character" w:styleId="HTML">
    <w:name w:val="HTML Variable"/>
    <w:basedOn w:val="a0"/>
    <w:rsid w:val="00EB50A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basedOn w:val="a"/>
    <w:link w:val="af5"/>
    <w:semiHidden/>
    <w:rsid w:val="00EB50A0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EB50A0"/>
    <w:rPr>
      <w:rFonts w:ascii="Courier" w:hAnsi="Courier"/>
      <w:sz w:val="22"/>
      <w:lang w:val="ru-RU" w:eastAsia="ru-RU"/>
    </w:rPr>
  </w:style>
  <w:style w:type="paragraph" w:customStyle="1" w:styleId="Title">
    <w:name w:val="Title!Название НПА"/>
    <w:basedOn w:val="a"/>
    <w:rsid w:val="00EB50A0"/>
    <w:pPr>
      <w:spacing w:before="240" w:after="60"/>
      <w:jc w:val="center"/>
      <w:outlineLvl w:val="0"/>
    </w:pPr>
    <w:rPr>
      <w:rFonts w:cs="Arial"/>
      <w:b/>
      <w:bCs/>
      <w:sz w:val="32"/>
      <w:szCs w:val="32"/>
    </w:rPr>
  </w:style>
  <w:style w:type="character" w:styleId="af6">
    <w:name w:val="Hyperlink"/>
    <w:basedOn w:val="a0"/>
    <w:rsid w:val="00EB50A0"/>
    <w:rPr>
      <w:color w:val="0000FF"/>
      <w:u w:val="none"/>
    </w:rPr>
  </w:style>
  <w:style w:type="paragraph" w:customStyle="1" w:styleId="Application">
    <w:name w:val="Application!Приложение"/>
    <w:rsid w:val="00EB50A0"/>
    <w:pPr>
      <w:spacing w:before="120" w:after="120"/>
      <w:jc w:val="right"/>
    </w:pPr>
    <w:rPr>
      <w:rFonts w:ascii="Arial" w:hAnsi="Arial" w:cs="Arial"/>
      <w:b/>
      <w:bCs/>
      <w:sz w:val="32"/>
      <w:szCs w:val="32"/>
      <w:lang w:val="ru-RU" w:eastAsia="ru-RU"/>
    </w:rPr>
  </w:style>
  <w:style w:type="paragraph" w:customStyle="1" w:styleId="Table">
    <w:name w:val="Table!Таблица"/>
    <w:rsid w:val="00EB50A0"/>
    <w:pPr>
      <w:jc w:val="center"/>
    </w:pPr>
    <w:rPr>
      <w:rFonts w:ascii="Arial" w:hAnsi="Arial" w:cs="Arial"/>
      <w:bCs/>
      <w:sz w:val="24"/>
      <w:szCs w:val="32"/>
      <w:lang w:val="ru-RU" w:eastAsia="ru-RU"/>
    </w:rPr>
  </w:style>
  <w:style w:type="paragraph" w:customStyle="1" w:styleId="Table0">
    <w:name w:val="Table!"/>
    <w:next w:val="Table"/>
    <w:rsid w:val="00EB50A0"/>
    <w:pPr>
      <w:jc w:val="center"/>
    </w:pPr>
    <w:rPr>
      <w:rFonts w:ascii="Arial" w:hAnsi="Arial" w:cs="Arial"/>
      <w:b/>
      <w:bCs/>
      <w:sz w:val="24"/>
      <w:szCs w:val="32"/>
      <w:lang w:val="ru-RU" w:eastAsia="ru-RU"/>
    </w:rPr>
  </w:style>
  <w:style w:type="paragraph" w:customStyle="1" w:styleId="NumberAndDate">
    <w:name w:val="NumberAndDate"/>
    <w:qFormat/>
    <w:rsid w:val="00EB50A0"/>
    <w:pPr>
      <w:jc w:val="center"/>
    </w:pPr>
    <w:rPr>
      <w:rFonts w:ascii="Arial" w:hAnsi="Arial" w:cs="Arial"/>
      <w:bCs/>
      <w:sz w:val="24"/>
      <w:szCs w:val="32"/>
      <w:lang w:val="ru-RU" w:eastAsia="ru-RU"/>
    </w:rPr>
  </w:style>
  <w:style w:type="paragraph" w:customStyle="1" w:styleId="Institution">
    <w:name w:val="Institution!Орган принятия"/>
    <w:basedOn w:val="NumberAndDate"/>
    <w:next w:val="a"/>
    <w:rsid w:val="00EB50A0"/>
    <w:rPr>
      <w:sz w:val="28"/>
    </w:rPr>
  </w:style>
  <w:style w:type="paragraph" w:styleId="af7">
    <w:name w:val="Balloon Text"/>
    <w:basedOn w:val="a"/>
    <w:link w:val="af8"/>
    <w:uiPriority w:val="99"/>
    <w:semiHidden/>
    <w:unhideWhenUsed/>
    <w:rsid w:val="001F5D9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F5D9D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f3d5f1cb-f42e-4a64-8aaa-23243bcbcaad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la-service.minjust.ru:8080/rnla-links/ws/content/act/04a31d0c-cb7a-42e8-aacb-b3f4da358596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la-service.minjust.ru:8080/rnla-links/ws/content/act/474875a9-42cd-429d-b5cd-9b96e128b132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nla-service.minjust.ru:8080/rnla-links/ws/content/act/ac85f49b-2d11-422c-a619-2bdec631c9d7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nla-service.minjust.ru:8080/rnla-links/ws/content/act/fe5956b1-d158-4add-a338-5fb7f615bc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</dc:creator>
  <cp:lastModifiedBy>user</cp:lastModifiedBy>
  <cp:revision>4</cp:revision>
  <cp:lastPrinted>2025-01-10T12:03:00Z</cp:lastPrinted>
  <dcterms:created xsi:type="dcterms:W3CDTF">2024-01-16T14:39:00Z</dcterms:created>
  <dcterms:modified xsi:type="dcterms:W3CDTF">2025-01-13T11:23:00Z</dcterms:modified>
</cp:coreProperties>
</file>