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DE" w:rsidRDefault="00226DDE" w:rsidP="004438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3113" w:rsidRPr="008F2ED5" w:rsidRDefault="001A3113" w:rsidP="001A3113">
      <w:pPr>
        <w:pStyle w:val="a5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 w:rsidRPr="008F2ED5">
        <w:rPr>
          <w:sz w:val="28"/>
          <w:szCs w:val="28"/>
          <w:lang w:val="ru-RU"/>
        </w:rPr>
        <w:t xml:space="preserve">РЕСПУБЛИКА МОРДОВИЯ  </w:t>
      </w:r>
    </w:p>
    <w:p w:rsidR="001A3113" w:rsidRPr="008F2ED5" w:rsidRDefault="001A3113" w:rsidP="001A311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ED5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1A3113" w:rsidRPr="008F2ED5" w:rsidRDefault="001A3113" w:rsidP="001A311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ED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A3113" w:rsidRPr="008F2ED5" w:rsidRDefault="004A02DF" w:rsidP="001A3113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1A3113" w:rsidRPr="008F2ED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A3113" w:rsidRPr="008F2ED5" w:rsidRDefault="001A3113" w:rsidP="001A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113" w:rsidRDefault="001A3113" w:rsidP="001A311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2ED5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 w:rsidR="00347819">
        <w:rPr>
          <w:rFonts w:ascii="Times New Roman" w:hAnsi="Times New Roman" w:cs="Times New Roman"/>
          <w:b/>
          <w:bCs/>
          <w:sz w:val="28"/>
          <w:szCs w:val="28"/>
        </w:rPr>
        <w:t>102</w:t>
      </w:r>
    </w:p>
    <w:p w:rsidR="001A3113" w:rsidRPr="008F2ED5" w:rsidRDefault="004A02DF" w:rsidP="001A311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 внеочередной</w:t>
      </w:r>
      <w:r w:rsidR="001A3113" w:rsidRPr="008F2ED5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</w:p>
    <w:p w:rsidR="001A3113" w:rsidRPr="008F2ED5" w:rsidRDefault="001A3113" w:rsidP="001A311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ED5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1A3113" w:rsidRPr="008F2ED5" w:rsidRDefault="001A3113" w:rsidP="001A3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113" w:rsidRPr="008F2ED5" w:rsidRDefault="001A3113" w:rsidP="001A3113">
      <w:pPr>
        <w:pStyle w:val="a5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  <w:r w:rsidRPr="008F2ED5">
        <w:rPr>
          <w:sz w:val="28"/>
          <w:szCs w:val="28"/>
          <w:lang w:val="ru-RU"/>
        </w:rPr>
        <w:t>«</w:t>
      </w:r>
      <w:r w:rsidR="004A02DF">
        <w:rPr>
          <w:sz w:val="28"/>
          <w:szCs w:val="28"/>
          <w:lang w:val="ru-RU"/>
        </w:rPr>
        <w:t>29</w:t>
      </w:r>
      <w:r w:rsidRPr="008F2ED5">
        <w:rPr>
          <w:sz w:val="28"/>
          <w:szCs w:val="28"/>
          <w:lang w:val="ru-RU"/>
        </w:rPr>
        <w:t xml:space="preserve">» </w:t>
      </w:r>
      <w:r w:rsidR="004A02DF">
        <w:rPr>
          <w:sz w:val="28"/>
          <w:szCs w:val="28"/>
          <w:lang w:val="ru-RU"/>
        </w:rPr>
        <w:t>марта 2024</w:t>
      </w:r>
      <w:r w:rsidRPr="008F2ED5">
        <w:rPr>
          <w:sz w:val="28"/>
          <w:szCs w:val="28"/>
          <w:lang w:val="ru-RU"/>
        </w:rPr>
        <w:t xml:space="preserve"> года</w:t>
      </w:r>
    </w:p>
    <w:p w:rsidR="007A1B4F" w:rsidRDefault="007A1B4F" w:rsidP="001A3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0B" w:rsidRPr="00AA240B" w:rsidRDefault="004A02DF" w:rsidP="00AA240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A240B">
        <w:rPr>
          <w:sz w:val="28"/>
          <w:szCs w:val="28"/>
        </w:rPr>
        <w:t>О внесении изменений</w:t>
      </w:r>
      <w:r w:rsidR="00C93265">
        <w:rPr>
          <w:sz w:val="28"/>
          <w:szCs w:val="28"/>
        </w:rPr>
        <w:t xml:space="preserve"> в</w:t>
      </w:r>
      <w:r w:rsidR="0089714B">
        <w:rPr>
          <w:sz w:val="28"/>
          <w:szCs w:val="28"/>
        </w:rPr>
        <w:t xml:space="preserve"> </w:t>
      </w:r>
      <w:r w:rsidR="007A1B4F" w:rsidRPr="00AA240B">
        <w:rPr>
          <w:iCs/>
          <w:sz w:val="28"/>
          <w:szCs w:val="28"/>
        </w:rPr>
        <w:t>Поряд</w:t>
      </w:r>
      <w:r w:rsidR="00AA240B" w:rsidRPr="00AA240B">
        <w:rPr>
          <w:iCs/>
          <w:sz w:val="28"/>
          <w:szCs w:val="28"/>
        </w:rPr>
        <w:t>о</w:t>
      </w:r>
      <w:r w:rsidR="007A1B4F" w:rsidRPr="00AA240B">
        <w:rPr>
          <w:iCs/>
          <w:sz w:val="28"/>
          <w:szCs w:val="28"/>
        </w:rPr>
        <w:t>к</w:t>
      </w:r>
      <w:r w:rsidR="0089714B">
        <w:rPr>
          <w:iCs/>
          <w:sz w:val="28"/>
          <w:szCs w:val="28"/>
        </w:rPr>
        <w:t xml:space="preserve"> </w:t>
      </w:r>
      <w:r w:rsidR="007A1B4F" w:rsidRPr="00AA240B">
        <w:rPr>
          <w:iCs/>
          <w:sz w:val="28"/>
          <w:szCs w:val="28"/>
        </w:rPr>
        <w:t>предоставления</w:t>
      </w:r>
      <w:r w:rsidR="0089714B">
        <w:rPr>
          <w:iCs/>
          <w:sz w:val="28"/>
          <w:szCs w:val="28"/>
        </w:rPr>
        <w:t xml:space="preserve"> </w:t>
      </w:r>
      <w:r w:rsidR="007A1B4F" w:rsidRPr="00AA240B">
        <w:rPr>
          <w:iCs/>
          <w:sz w:val="28"/>
          <w:szCs w:val="28"/>
        </w:rPr>
        <w:t>иных</w:t>
      </w:r>
      <w:r w:rsidR="0089714B">
        <w:rPr>
          <w:iCs/>
          <w:sz w:val="28"/>
          <w:szCs w:val="28"/>
        </w:rPr>
        <w:t xml:space="preserve"> </w:t>
      </w:r>
      <w:r w:rsidR="007A1B4F" w:rsidRPr="00AA240B">
        <w:rPr>
          <w:iCs/>
          <w:sz w:val="28"/>
          <w:szCs w:val="28"/>
        </w:rPr>
        <w:t>межбюджетных</w:t>
      </w:r>
      <w:r w:rsidR="0089714B">
        <w:rPr>
          <w:iCs/>
          <w:sz w:val="28"/>
          <w:szCs w:val="28"/>
        </w:rPr>
        <w:t xml:space="preserve"> </w:t>
      </w:r>
      <w:r w:rsidR="007A1B4F" w:rsidRPr="00AA240B">
        <w:rPr>
          <w:iCs/>
          <w:sz w:val="28"/>
          <w:szCs w:val="28"/>
        </w:rPr>
        <w:t>трансфертов</w:t>
      </w:r>
      <w:r w:rsidR="007A1B4F" w:rsidRPr="00AA240B">
        <w:rPr>
          <w:sz w:val="28"/>
          <w:szCs w:val="28"/>
        </w:rPr>
        <w:t xml:space="preserve"> из бюджета </w:t>
      </w:r>
      <w:r w:rsidR="007A1B4F" w:rsidRPr="00AA240B">
        <w:rPr>
          <w:iCs/>
          <w:sz w:val="28"/>
          <w:szCs w:val="28"/>
        </w:rPr>
        <w:t>Кадошкинского</w:t>
      </w:r>
      <w:r w:rsidR="007A1B4F" w:rsidRPr="00AA240B">
        <w:rPr>
          <w:sz w:val="28"/>
          <w:szCs w:val="28"/>
        </w:rPr>
        <w:t xml:space="preserve"> муниципального района бюджетам поселений, в том числе на осуществление части полномочий по решению вопросов местного значения, в соответствии с заключенными Соглашениями</w:t>
      </w:r>
      <w:r w:rsidR="00AA240B" w:rsidRPr="00AA240B">
        <w:rPr>
          <w:sz w:val="28"/>
          <w:szCs w:val="28"/>
        </w:rPr>
        <w:t>, утвержденный решением Совета депутатов Кадошкинского</w:t>
      </w:r>
    </w:p>
    <w:p w:rsidR="007A1B4F" w:rsidRPr="00AA240B" w:rsidRDefault="00AA240B" w:rsidP="00AA240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Pr="00AA2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01 февраля 2019 года № 155</w:t>
      </w:r>
    </w:p>
    <w:p w:rsidR="00C93265" w:rsidRDefault="00C93265" w:rsidP="001A3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13" w:rsidRDefault="007A1B4F" w:rsidP="001A31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anchor="/document/12112604/entry/1424" w:history="1">
        <w:r w:rsidRPr="00A36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142.4</w:t>
        </w:r>
      </w:hyperlink>
      <w:r w:rsidRPr="007A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на основании </w:t>
      </w:r>
      <w:hyperlink r:id="rId5" w:anchor="/document/8917585/entry/0" w:history="1">
        <w:r w:rsidRPr="00A36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A36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A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дошкинского муниципального района Республики Мордовия, </w:t>
      </w:r>
      <w:r w:rsidR="001A3113" w:rsidRPr="002759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A3113">
        <w:rPr>
          <w:rFonts w:ascii="Times New Roman" w:hAnsi="Times New Roman" w:cs="Times New Roman"/>
          <w:sz w:val="28"/>
          <w:szCs w:val="28"/>
        </w:rPr>
        <w:t>Кадошкинского</w:t>
      </w:r>
      <w:r w:rsidR="001A3113" w:rsidRPr="0027599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D5C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1A3113" w:rsidRPr="0089714B" w:rsidRDefault="0089714B" w:rsidP="001A311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4B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A240B" w:rsidRPr="00AA240B" w:rsidRDefault="007A1B4F" w:rsidP="00AA240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A240B">
        <w:rPr>
          <w:b w:val="0"/>
          <w:sz w:val="28"/>
          <w:szCs w:val="28"/>
        </w:rPr>
        <w:t xml:space="preserve">1. </w:t>
      </w:r>
      <w:r w:rsidR="00A03511" w:rsidRPr="00AA240B">
        <w:rPr>
          <w:b w:val="0"/>
          <w:sz w:val="28"/>
          <w:szCs w:val="28"/>
        </w:rPr>
        <w:t xml:space="preserve">Внести в </w:t>
      </w:r>
      <w:r w:rsidR="00AA240B" w:rsidRPr="00AA240B">
        <w:rPr>
          <w:b w:val="0"/>
          <w:iCs/>
          <w:sz w:val="28"/>
          <w:szCs w:val="28"/>
        </w:rPr>
        <w:t>Порядок предоставления иных межбюджетных трансфертов</w:t>
      </w:r>
      <w:r w:rsidR="00AA240B" w:rsidRPr="00AA240B">
        <w:rPr>
          <w:b w:val="0"/>
          <w:sz w:val="28"/>
          <w:szCs w:val="28"/>
        </w:rPr>
        <w:t xml:space="preserve"> из бюджета </w:t>
      </w:r>
      <w:r w:rsidR="00AA240B" w:rsidRPr="00AA240B">
        <w:rPr>
          <w:b w:val="0"/>
          <w:iCs/>
          <w:sz w:val="28"/>
          <w:szCs w:val="28"/>
        </w:rPr>
        <w:t>Кадошкинского</w:t>
      </w:r>
      <w:r w:rsidR="00AA240B" w:rsidRPr="00AA240B">
        <w:rPr>
          <w:b w:val="0"/>
          <w:sz w:val="28"/>
          <w:szCs w:val="28"/>
        </w:rPr>
        <w:t xml:space="preserve"> муниципального района бюджетам поселений, в том числе на осуществление части полномочий по решению вопросов местного значения, в соответствии с заключенными Соглашениями, утвержденный решением Совета депутатов Кадошкинского</w:t>
      </w:r>
      <w:r w:rsidR="00AA240B" w:rsidRPr="00AA240B">
        <w:rPr>
          <w:b w:val="0"/>
          <w:bCs w:val="0"/>
          <w:sz w:val="28"/>
          <w:szCs w:val="28"/>
        </w:rPr>
        <w:t xml:space="preserve">муниципального района </w:t>
      </w:r>
      <w:r w:rsidR="00AA240B" w:rsidRPr="00AA240B">
        <w:rPr>
          <w:b w:val="0"/>
          <w:sz w:val="28"/>
          <w:szCs w:val="28"/>
        </w:rPr>
        <w:t>от 01 февраля 2019 года № 155(далее-</w:t>
      </w:r>
      <w:r w:rsidR="00ED7AAD">
        <w:rPr>
          <w:b w:val="0"/>
          <w:sz w:val="28"/>
          <w:szCs w:val="28"/>
        </w:rPr>
        <w:t>П</w:t>
      </w:r>
      <w:r w:rsidR="00AA240B" w:rsidRPr="00AA240B">
        <w:rPr>
          <w:b w:val="0"/>
          <w:sz w:val="28"/>
          <w:szCs w:val="28"/>
        </w:rPr>
        <w:t>орядок)следующие изменения:</w:t>
      </w:r>
    </w:p>
    <w:p w:rsidR="004A02DF" w:rsidRDefault="00AA240B" w:rsidP="00C93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A0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7A1B4F" w:rsidRPr="007A1B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</w:t>
      </w:r>
      <w:r w:rsidR="004A0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</w:t>
      </w:r>
      <w:r w:rsidR="00ED7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</w:t>
      </w:r>
      <w:r w:rsidR="00ED7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4A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AAD" w:rsidRPr="00ED7AAD" w:rsidRDefault="00AA240B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AAD">
        <w:rPr>
          <w:sz w:val="28"/>
          <w:szCs w:val="28"/>
        </w:rPr>
        <w:t>«</w:t>
      </w:r>
      <w:r w:rsidR="00ED7AAD" w:rsidRPr="00ED7AAD">
        <w:rPr>
          <w:sz w:val="28"/>
          <w:szCs w:val="28"/>
        </w:rPr>
        <w:t>2. Формы иных межбюджетных трансфертов, предоставляемых из бюджета Кадошкинского муниципального района бюджетам поселений:</w:t>
      </w:r>
    </w:p>
    <w:p w:rsidR="00C93265" w:rsidRDefault="00C93265" w:rsidP="00C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265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C93265" w:rsidRPr="00C93265" w:rsidRDefault="00C93265" w:rsidP="00C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265"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 поселений и искусственных сооружений на них;</w:t>
      </w:r>
    </w:p>
    <w:p w:rsidR="00C93265" w:rsidRPr="00C93265" w:rsidRDefault="00C93265" w:rsidP="00C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265">
        <w:rPr>
          <w:rFonts w:ascii="Times New Roman" w:hAnsi="Times New Roman" w:cs="Times New Roman"/>
          <w:sz w:val="28"/>
          <w:szCs w:val="28"/>
        </w:rPr>
        <w:t>- на мероприятия</w:t>
      </w:r>
      <w:r w:rsidRPr="00C93265">
        <w:rPr>
          <w:rFonts w:ascii="Times New Roman" w:eastAsia="Calibri" w:hAnsi="Times New Roman" w:cs="Times New Roman"/>
          <w:sz w:val="28"/>
          <w:szCs w:val="28"/>
        </w:rPr>
        <w:t xml:space="preserve"> в части организации сбора и вывоза бытовых отходов и мусора</w:t>
      </w:r>
      <w:r w:rsidRPr="00C93265">
        <w:rPr>
          <w:rFonts w:ascii="Times New Roman" w:hAnsi="Times New Roman" w:cs="Times New Roman"/>
          <w:sz w:val="28"/>
          <w:szCs w:val="28"/>
        </w:rPr>
        <w:t>;</w:t>
      </w:r>
    </w:p>
    <w:p w:rsidR="00C93265" w:rsidRPr="00C93265" w:rsidRDefault="00C93265" w:rsidP="00C93265">
      <w:pPr>
        <w:pStyle w:val="Standard"/>
        <w:autoSpaceDE w:val="0"/>
        <w:ind w:firstLine="570"/>
        <w:jc w:val="both"/>
        <w:rPr>
          <w:rFonts w:cs="Times New Roman"/>
          <w:sz w:val="28"/>
          <w:szCs w:val="28"/>
          <w:lang w:val="ru-RU"/>
        </w:rPr>
      </w:pPr>
      <w:r w:rsidRPr="00C93265">
        <w:rPr>
          <w:rFonts w:cs="Times New Roman"/>
          <w:color w:val="22272F"/>
          <w:sz w:val="28"/>
          <w:szCs w:val="28"/>
          <w:shd w:val="clear" w:color="auto" w:fill="FFFFFF"/>
          <w:lang w:val="ru-RU"/>
        </w:rPr>
        <w:t>- на мероприятия в части</w:t>
      </w:r>
      <w:r w:rsidRPr="00C93265">
        <w:rPr>
          <w:rFonts w:cs="Times New Roman"/>
          <w:sz w:val="28"/>
          <w:szCs w:val="28"/>
          <w:lang w:val="ru-RU"/>
        </w:rPr>
        <w:t xml:space="preserve"> организация </w:t>
      </w:r>
      <w:r w:rsidR="00D72F95" w:rsidRPr="004D3781">
        <w:rPr>
          <w:sz w:val="28"/>
          <w:szCs w:val="28"/>
          <w:shd w:val="clear" w:color="auto" w:fill="FFFFFF"/>
        </w:rPr>
        <w:t>в границах</w:t>
      </w:r>
      <w:r w:rsidR="00D72F95">
        <w:rPr>
          <w:sz w:val="28"/>
          <w:szCs w:val="28"/>
          <w:shd w:val="clear" w:color="auto" w:fill="FFFFFF"/>
          <w:lang w:val="ru-RU"/>
        </w:rPr>
        <w:t xml:space="preserve"> муниципального образования </w:t>
      </w:r>
      <w:r w:rsidR="00D72F95">
        <w:rPr>
          <w:sz w:val="28"/>
          <w:szCs w:val="28"/>
          <w:lang w:val="ru-RU"/>
        </w:rPr>
        <w:t xml:space="preserve">текущего ремонта объектов </w:t>
      </w:r>
      <w:r w:rsidR="00D72F95" w:rsidRPr="00FE1D83">
        <w:rPr>
          <w:sz w:val="28"/>
          <w:szCs w:val="28"/>
          <w:lang w:val="ru-RU"/>
        </w:rPr>
        <w:t>водоснабжения</w:t>
      </w:r>
      <w:r w:rsidRPr="00C93265">
        <w:rPr>
          <w:rFonts w:cs="Times New Roman"/>
          <w:sz w:val="28"/>
          <w:szCs w:val="28"/>
          <w:lang w:val="ru-RU"/>
        </w:rPr>
        <w:t>;</w:t>
      </w:r>
    </w:p>
    <w:p w:rsidR="00C93265" w:rsidRDefault="00C93265" w:rsidP="009C46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3265">
        <w:rPr>
          <w:sz w:val="28"/>
          <w:szCs w:val="28"/>
        </w:rPr>
        <w:t>- на проведение комплексных кадастровых работ;</w:t>
      </w:r>
    </w:p>
    <w:p w:rsid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Pr="00C93265" w:rsidRDefault="00C93265" w:rsidP="00C932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3265" w:rsidRPr="00C93265" w:rsidRDefault="00C93265" w:rsidP="00C93265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иные цели в соответствии с заключенными Соглашениями о передаче части полномочий поселениям по решению вопросов местного значения, а также иными Соглашениями в соответствии с действующим законодательством.</w:t>
      </w:r>
    </w:p>
    <w:p w:rsidR="00ED7AAD" w:rsidRDefault="00ED7AAD" w:rsidP="00ED7AA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A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принятия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свое действие на правоотношения, возникшие с 1 января 2024 года.</w:t>
      </w:r>
    </w:p>
    <w:p w:rsidR="00ED7AAD" w:rsidRPr="00ED7AAD" w:rsidRDefault="00ED7AAD" w:rsidP="00ED7AAD">
      <w:pPr>
        <w:pStyle w:val="a8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tbl>
      <w:tblPr>
        <w:tblW w:w="7077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0"/>
        <w:gridCol w:w="3351"/>
      </w:tblGrid>
      <w:tr w:rsidR="007A1B4F" w:rsidRPr="007A1B4F" w:rsidTr="001A3113">
        <w:trPr>
          <w:tblCellSpacing w:w="15" w:type="dxa"/>
        </w:trPr>
        <w:tc>
          <w:tcPr>
            <w:tcW w:w="3802" w:type="pct"/>
            <w:vAlign w:val="bottom"/>
            <w:hideMark/>
          </w:tcPr>
          <w:p w:rsidR="007A1B4F" w:rsidRPr="007A1B4F" w:rsidRDefault="007A1B4F" w:rsidP="001B20A4">
            <w:pPr>
              <w:spacing w:after="0"/>
              <w:ind w:left="1985" w:hanging="19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pct"/>
            <w:vAlign w:val="bottom"/>
            <w:hideMark/>
          </w:tcPr>
          <w:p w:rsidR="007A1B4F" w:rsidRPr="007A1B4F" w:rsidRDefault="007A1B4F" w:rsidP="006D5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CA6" w:rsidRPr="007A1B4F" w:rsidTr="001A3113">
        <w:trPr>
          <w:tblCellSpacing w:w="15" w:type="dxa"/>
        </w:trPr>
        <w:tc>
          <w:tcPr>
            <w:tcW w:w="3802" w:type="pct"/>
            <w:vAlign w:val="bottom"/>
          </w:tcPr>
          <w:p w:rsidR="0089714B" w:rsidRDefault="0089714B" w:rsidP="0089714B">
            <w:pPr>
              <w:spacing w:after="0"/>
              <w:ind w:right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          </w:t>
            </w:r>
          </w:p>
          <w:p w:rsidR="0089714B" w:rsidRDefault="0089714B" w:rsidP="0089714B">
            <w:pPr>
              <w:spacing w:after="0"/>
              <w:ind w:right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714B" w:rsidRDefault="0089714B" w:rsidP="0089714B">
            <w:pPr>
              <w:spacing w:after="0"/>
              <w:ind w:right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Кадошкинского                   Заместитель Председателя Совета депутатов                                  </w:t>
            </w:r>
          </w:p>
          <w:p w:rsidR="0089714B" w:rsidRDefault="0089714B" w:rsidP="0089714B">
            <w:pPr>
              <w:spacing w:after="0"/>
              <w:ind w:left="1985" w:hanging="19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Кадошкинского муниципального района  </w:t>
            </w:r>
          </w:p>
          <w:p w:rsidR="0089714B" w:rsidRDefault="0089714B" w:rsidP="0089714B">
            <w:pPr>
              <w:spacing w:after="0"/>
              <w:ind w:left="1985" w:hanging="19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Мордовия                   Республики Мордовия</w:t>
            </w:r>
          </w:p>
          <w:p w:rsidR="006D5CA6" w:rsidRDefault="0089714B" w:rsidP="0089714B">
            <w:pPr>
              <w:spacing w:after="0"/>
              <w:ind w:right="68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А.В. Чаткин                                                А.С. Киржаев</w:t>
            </w:r>
          </w:p>
        </w:tc>
        <w:tc>
          <w:tcPr>
            <w:tcW w:w="1166" w:type="pct"/>
            <w:vAlign w:val="bottom"/>
          </w:tcPr>
          <w:p w:rsidR="006D5CA6" w:rsidRPr="007A1B4F" w:rsidRDefault="006D5CA6" w:rsidP="00897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1B4F" w:rsidRDefault="007A1B4F" w:rsidP="0089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7A1B4F" w:rsidSect="00DF39B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B4F"/>
    <w:rsid w:val="00051756"/>
    <w:rsid w:val="00094EF1"/>
    <w:rsid w:val="000F3A35"/>
    <w:rsid w:val="001471F6"/>
    <w:rsid w:val="001A3113"/>
    <w:rsid w:val="001B20A4"/>
    <w:rsid w:val="00226DDE"/>
    <w:rsid w:val="00231B7B"/>
    <w:rsid w:val="00257037"/>
    <w:rsid w:val="00313BE2"/>
    <w:rsid w:val="00347819"/>
    <w:rsid w:val="003A1B5B"/>
    <w:rsid w:val="003D2F2C"/>
    <w:rsid w:val="003D35C1"/>
    <w:rsid w:val="004438C2"/>
    <w:rsid w:val="00477C24"/>
    <w:rsid w:val="004A02DF"/>
    <w:rsid w:val="004C2455"/>
    <w:rsid w:val="004C68C4"/>
    <w:rsid w:val="004F0ACE"/>
    <w:rsid w:val="004F432E"/>
    <w:rsid w:val="005475C3"/>
    <w:rsid w:val="0058043C"/>
    <w:rsid w:val="005D7679"/>
    <w:rsid w:val="006471D8"/>
    <w:rsid w:val="0065545B"/>
    <w:rsid w:val="006850DC"/>
    <w:rsid w:val="006B2481"/>
    <w:rsid w:val="006D160C"/>
    <w:rsid w:val="006D5CA6"/>
    <w:rsid w:val="00754FD3"/>
    <w:rsid w:val="0076023A"/>
    <w:rsid w:val="007A1B4F"/>
    <w:rsid w:val="007B5AAE"/>
    <w:rsid w:val="007D4134"/>
    <w:rsid w:val="007D696B"/>
    <w:rsid w:val="0089714B"/>
    <w:rsid w:val="00920B35"/>
    <w:rsid w:val="009211E8"/>
    <w:rsid w:val="00936F5E"/>
    <w:rsid w:val="009C4643"/>
    <w:rsid w:val="009C7AD2"/>
    <w:rsid w:val="009C7F72"/>
    <w:rsid w:val="009F35E9"/>
    <w:rsid w:val="00A03511"/>
    <w:rsid w:val="00A367EB"/>
    <w:rsid w:val="00AA240B"/>
    <w:rsid w:val="00AC3199"/>
    <w:rsid w:val="00AC5D82"/>
    <w:rsid w:val="00B24021"/>
    <w:rsid w:val="00B25FB2"/>
    <w:rsid w:val="00B27B60"/>
    <w:rsid w:val="00B627D6"/>
    <w:rsid w:val="00BA59F6"/>
    <w:rsid w:val="00BA61B5"/>
    <w:rsid w:val="00BD6EAC"/>
    <w:rsid w:val="00BF2CEE"/>
    <w:rsid w:val="00C76572"/>
    <w:rsid w:val="00C93265"/>
    <w:rsid w:val="00CB3AC2"/>
    <w:rsid w:val="00D11E22"/>
    <w:rsid w:val="00D26285"/>
    <w:rsid w:val="00D72F95"/>
    <w:rsid w:val="00DF39BF"/>
    <w:rsid w:val="00E37B29"/>
    <w:rsid w:val="00E84108"/>
    <w:rsid w:val="00EC6B80"/>
    <w:rsid w:val="00ED7AAD"/>
    <w:rsid w:val="00EE24B7"/>
    <w:rsid w:val="00F02D50"/>
    <w:rsid w:val="00F12AE9"/>
    <w:rsid w:val="00F71181"/>
    <w:rsid w:val="00F73592"/>
    <w:rsid w:val="00F800DF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11"/>
  </w:style>
  <w:style w:type="paragraph" w:styleId="2">
    <w:name w:val="heading 2"/>
    <w:basedOn w:val="a"/>
    <w:link w:val="20"/>
    <w:uiPriority w:val="9"/>
    <w:qFormat/>
    <w:rsid w:val="00AA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A1B4F"/>
    <w:rPr>
      <w:i/>
      <w:iCs/>
    </w:rPr>
  </w:style>
  <w:style w:type="paragraph" w:customStyle="1" w:styleId="s1">
    <w:name w:val="s_1"/>
    <w:basedOn w:val="a"/>
    <w:rsid w:val="007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B4F"/>
    <w:rPr>
      <w:color w:val="0000FF"/>
      <w:u w:val="single"/>
    </w:rPr>
  </w:style>
  <w:style w:type="paragraph" w:customStyle="1" w:styleId="s16">
    <w:name w:val="s_16"/>
    <w:basedOn w:val="a"/>
    <w:rsid w:val="007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A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A1B4F"/>
  </w:style>
  <w:style w:type="paragraph" w:styleId="HTML">
    <w:name w:val="HTML Preformatted"/>
    <w:basedOn w:val="a"/>
    <w:link w:val="HTML0"/>
    <w:uiPriority w:val="99"/>
    <w:semiHidden/>
    <w:unhideWhenUsed/>
    <w:rsid w:val="007A1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B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A1B4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7A1B4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nformat">
    <w:name w:val="ConsNonformat"/>
    <w:rsid w:val="007A1B4F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438C2"/>
    <w:pPr>
      <w:ind w:left="720"/>
      <w:contextualSpacing/>
    </w:pPr>
  </w:style>
  <w:style w:type="paragraph" w:customStyle="1" w:styleId="Standard">
    <w:name w:val="Standard"/>
    <w:rsid w:val="00DF39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AA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D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Ольга</cp:lastModifiedBy>
  <cp:revision>6</cp:revision>
  <cp:lastPrinted>2024-04-03T08:09:00Z</cp:lastPrinted>
  <dcterms:created xsi:type="dcterms:W3CDTF">2024-03-19T09:08:00Z</dcterms:created>
  <dcterms:modified xsi:type="dcterms:W3CDTF">2024-04-03T08:10:00Z</dcterms:modified>
</cp:coreProperties>
</file>