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FE" w:rsidRPr="00AB73F2" w:rsidRDefault="006718FE" w:rsidP="006718FE">
      <w:pPr>
        <w:jc w:val="center"/>
        <w:rPr>
          <w:color w:val="000000"/>
          <w:sz w:val="28"/>
          <w:szCs w:val="28"/>
        </w:rPr>
      </w:pPr>
      <w:r w:rsidRPr="00AB73F2">
        <w:rPr>
          <w:color w:val="000000"/>
          <w:sz w:val="28"/>
          <w:szCs w:val="28"/>
        </w:rPr>
        <w:t xml:space="preserve">АДМИНИСТРАЦИЯ КАДОШКИНСКОГО </w:t>
      </w:r>
    </w:p>
    <w:p w:rsidR="006718FE" w:rsidRPr="00AB73F2" w:rsidRDefault="006718FE" w:rsidP="006718FE">
      <w:pPr>
        <w:jc w:val="center"/>
        <w:rPr>
          <w:color w:val="000000"/>
          <w:sz w:val="28"/>
          <w:szCs w:val="28"/>
        </w:rPr>
      </w:pPr>
      <w:r w:rsidRPr="00AB73F2">
        <w:rPr>
          <w:color w:val="000000"/>
          <w:sz w:val="28"/>
          <w:szCs w:val="28"/>
        </w:rPr>
        <w:t>МУНИЦИПАЛЬНОГО РАЙОНА</w:t>
      </w:r>
    </w:p>
    <w:p w:rsidR="006718FE" w:rsidRPr="00AB73F2" w:rsidRDefault="006718FE" w:rsidP="006718FE">
      <w:pPr>
        <w:jc w:val="center"/>
        <w:rPr>
          <w:color w:val="000000"/>
          <w:sz w:val="28"/>
          <w:szCs w:val="28"/>
        </w:rPr>
      </w:pPr>
      <w:r w:rsidRPr="00AB73F2">
        <w:rPr>
          <w:color w:val="000000"/>
          <w:sz w:val="28"/>
          <w:szCs w:val="28"/>
        </w:rPr>
        <w:t>РЕСПУБЛИКИ МОРДОВИЯ</w:t>
      </w:r>
    </w:p>
    <w:p w:rsidR="006718FE" w:rsidRPr="00AB73F2" w:rsidRDefault="006718FE" w:rsidP="006718FE">
      <w:pPr>
        <w:jc w:val="center"/>
        <w:rPr>
          <w:color w:val="000000"/>
          <w:sz w:val="28"/>
          <w:szCs w:val="28"/>
        </w:rPr>
      </w:pPr>
    </w:p>
    <w:p w:rsidR="006718FE" w:rsidRPr="00AB73F2" w:rsidRDefault="006718FE" w:rsidP="006718FE">
      <w:pPr>
        <w:jc w:val="center"/>
        <w:rPr>
          <w:b/>
          <w:color w:val="000000"/>
          <w:sz w:val="34"/>
          <w:szCs w:val="28"/>
        </w:rPr>
      </w:pPr>
      <w:r w:rsidRPr="00AB73F2">
        <w:rPr>
          <w:b/>
          <w:color w:val="000000"/>
          <w:sz w:val="34"/>
          <w:szCs w:val="28"/>
        </w:rPr>
        <w:t>П О С Т А Н О В Л Е Н И Е</w:t>
      </w:r>
    </w:p>
    <w:p w:rsidR="006718FE" w:rsidRPr="00AB73F2" w:rsidRDefault="006718FE" w:rsidP="006718FE">
      <w:pPr>
        <w:jc w:val="center"/>
        <w:rPr>
          <w:color w:val="000000"/>
          <w:sz w:val="34"/>
          <w:szCs w:val="28"/>
        </w:rPr>
      </w:pPr>
    </w:p>
    <w:p w:rsidR="006718FE" w:rsidRPr="00AB73F2" w:rsidRDefault="00377432" w:rsidP="006718FE">
      <w:pPr>
        <w:rPr>
          <w:color w:val="000000"/>
          <w:sz w:val="28"/>
          <w:szCs w:val="28"/>
        </w:rPr>
      </w:pPr>
      <w:r>
        <w:rPr>
          <w:color w:val="000000"/>
          <w:sz w:val="28"/>
          <w:szCs w:val="28"/>
        </w:rPr>
        <w:t>30.10.2024г.</w:t>
      </w:r>
      <w:r w:rsidR="006718FE" w:rsidRPr="00AB73F2">
        <w:rPr>
          <w:color w:val="000000"/>
          <w:sz w:val="28"/>
          <w:szCs w:val="28"/>
        </w:rPr>
        <w:t xml:space="preserve">                        </w:t>
      </w:r>
      <w:r>
        <w:rPr>
          <w:color w:val="000000"/>
          <w:sz w:val="28"/>
          <w:szCs w:val="28"/>
        </w:rPr>
        <w:t xml:space="preserve">                                    </w:t>
      </w:r>
      <w:r w:rsidR="006718FE" w:rsidRPr="00AB73F2">
        <w:rPr>
          <w:color w:val="000000"/>
          <w:sz w:val="28"/>
          <w:szCs w:val="28"/>
        </w:rPr>
        <w:t xml:space="preserve">            № </w:t>
      </w:r>
      <w:r>
        <w:rPr>
          <w:color w:val="000000"/>
          <w:sz w:val="28"/>
          <w:szCs w:val="28"/>
        </w:rPr>
        <w:t>878-П</w:t>
      </w:r>
    </w:p>
    <w:p w:rsidR="006718FE" w:rsidRDefault="006718FE" w:rsidP="006718FE">
      <w:pPr>
        <w:jc w:val="center"/>
        <w:rPr>
          <w:sz w:val="28"/>
          <w:szCs w:val="28"/>
        </w:rPr>
      </w:pPr>
      <w:r w:rsidRPr="00AB73F2">
        <w:rPr>
          <w:color w:val="000000"/>
          <w:sz w:val="28"/>
          <w:szCs w:val="28"/>
        </w:rPr>
        <w:t>р.п. Кадошкино</w:t>
      </w:r>
    </w:p>
    <w:p w:rsidR="006718FE" w:rsidRPr="00CB42D2" w:rsidRDefault="006718FE" w:rsidP="006718FE">
      <w:pPr>
        <w:tabs>
          <w:tab w:val="left" w:pos="3150"/>
        </w:tabs>
        <w:jc w:val="center"/>
        <w:rPr>
          <w:b/>
          <w:sz w:val="28"/>
          <w:szCs w:val="28"/>
        </w:rPr>
      </w:pPr>
    </w:p>
    <w:p w:rsidR="006718FE" w:rsidRDefault="006718FE" w:rsidP="006718FE">
      <w:pPr>
        <w:tabs>
          <w:tab w:val="left" w:pos="3150"/>
        </w:tabs>
        <w:jc w:val="center"/>
        <w:rPr>
          <w:b/>
          <w:sz w:val="28"/>
          <w:szCs w:val="28"/>
        </w:rPr>
      </w:pPr>
      <w:r w:rsidRPr="00CB42D2">
        <w:rPr>
          <w:b/>
          <w:sz w:val="28"/>
          <w:szCs w:val="28"/>
        </w:rPr>
        <w:t xml:space="preserve">О внесении изменений в </w:t>
      </w:r>
      <w:r w:rsidRPr="00CD1B62">
        <w:rPr>
          <w:b/>
          <w:sz w:val="28"/>
          <w:szCs w:val="28"/>
        </w:rPr>
        <w:t>постановление администрации Кадошкинского муниципального района Республики Мордовия от 16 декабря 2015 года №518-П «</w:t>
      </w:r>
      <w:r w:rsidRPr="00CD1B62">
        <w:rPr>
          <w:rFonts w:eastAsia="Lucida Sans Unicode"/>
          <w:b/>
          <w:sz w:val="28"/>
          <w:szCs w:val="28"/>
          <w:lang w:bidi="ru-RU"/>
        </w:rPr>
        <w:t>Об утверждении муниципальной программы «Развитие образования в Кадошкинском муниципальном районе РМ» на 2016-202</w:t>
      </w:r>
      <w:r w:rsidR="00E526E8">
        <w:rPr>
          <w:rFonts w:eastAsia="Lucida Sans Unicode"/>
          <w:b/>
          <w:sz w:val="28"/>
          <w:szCs w:val="28"/>
          <w:lang w:bidi="ru-RU"/>
        </w:rPr>
        <w:t>6</w:t>
      </w:r>
      <w:r w:rsidRPr="00CD1B62">
        <w:rPr>
          <w:rFonts w:eastAsia="Lucida Sans Unicode"/>
          <w:b/>
          <w:sz w:val="28"/>
          <w:szCs w:val="28"/>
          <w:lang w:bidi="ru-RU"/>
        </w:rPr>
        <w:t xml:space="preserve"> г</w:t>
      </w:r>
      <w:r>
        <w:rPr>
          <w:rFonts w:eastAsia="Lucida Sans Unicode"/>
          <w:b/>
          <w:sz w:val="28"/>
          <w:szCs w:val="28"/>
          <w:lang w:bidi="ru-RU"/>
        </w:rPr>
        <w:t>оды</w:t>
      </w:r>
      <w:r w:rsidRPr="00CD1B62">
        <w:rPr>
          <w:rFonts w:eastAsia="Lucida Sans Unicode"/>
          <w:b/>
          <w:sz w:val="28"/>
          <w:szCs w:val="28"/>
          <w:lang w:bidi="ru-RU"/>
        </w:rPr>
        <w:t xml:space="preserve">»  </w:t>
      </w:r>
    </w:p>
    <w:p w:rsidR="006718FE" w:rsidRPr="00CD1B62" w:rsidRDefault="006718FE" w:rsidP="006718FE">
      <w:pPr>
        <w:tabs>
          <w:tab w:val="left" w:pos="3150"/>
        </w:tabs>
        <w:jc w:val="center"/>
        <w:rPr>
          <w:b/>
          <w:sz w:val="28"/>
          <w:szCs w:val="28"/>
        </w:rPr>
      </w:pPr>
    </w:p>
    <w:p w:rsidR="006718FE" w:rsidRPr="00CB42D2" w:rsidRDefault="006718FE" w:rsidP="002C03C4">
      <w:pPr>
        <w:tabs>
          <w:tab w:val="left" w:pos="567"/>
        </w:tabs>
        <w:spacing w:line="276" w:lineRule="auto"/>
        <w:jc w:val="both"/>
        <w:rPr>
          <w:b/>
          <w:sz w:val="28"/>
          <w:szCs w:val="28"/>
        </w:rPr>
      </w:pPr>
      <w:r w:rsidRPr="00CB42D2">
        <w:rPr>
          <w:sz w:val="28"/>
          <w:szCs w:val="28"/>
        </w:rPr>
        <w:tab/>
      </w:r>
      <w:r w:rsidRPr="00CB42D2">
        <w:rPr>
          <w:rStyle w:val="a3"/>
          <w:i w:val="0"/>
          <w:color w:val="000000"/>
          <w:sz w:val="28"/>
          <w:szCs w:val="28"/>
        </w:rPr>
        <w:t>В соответствие с Бюджетнымкодексом</w:t>
      </w:r>
      <w:r w:rsidRPr="00CB42D2">
        <w:rPr>
          <w:color w:val="000000"/>
          <w:sz w:val="28"/>
          <w:szCs w:val="28"/>
        </w:rPr>
        <w:t>Российской Федерации от 31 июля 1998 г</w:t>
      </w:r>
      <w:r>
        <w:rPr>
          <w:color w:val="000000"/>
          <w:sz w:val="28"/>
          <w:szCs w:val="28"/>
        </w:rPr>
        <w:t>ода</w:t>
      </w:r>
      <w:r w:rsidRPr="00CB42D2">
        <w:rPr>
          <w:color w:val="000000"/>
          <w:sz w:val="28"/>
          <w:szCs w:val="28"/>
        </w:rPr>
        <w:t xml:space="preserve"> № 145-ФЗ, Федеральным законом от 6 октября 2003 г</w:t>
      </w:r>
      <w:r>
        <w:rPr>
          <w:color w:val="000000"/>
          <w:sz w:val="28"/>
          <w:szCs w:val="28"/>
        </w:rPr>
        <w:t>ода</w:t>
      </w:r>
      <w:r w:rsidRPr="00CB42D2">
        <w:rPr>
          <w:color w:val="000000"/>
          <w:sz w:val="28"/>
          <w:szCs w:val="28"/>
        </w:rPr>
        <w:t xml:space="preserve"> № </w:t>
      </w:r>
      <w:r w:rsidRPr="00CB42D2">
        <w:rPr>
          <w:rStyle w:val="a3"/>
          <w:i w:val="0"/>
          <w:color w:val="000000"/>
          <w:sz w:val="28"/>
          <w:szCs w:val="28"/>
        </w:rPr>
        <w:t>131</w:t>
      </w:r>
      <w:r w:rsidRPr="00CB42D2">
        <w:rPr>
          <w:i/>
          <w:color w:val="000000"/>
          <w:sz w:val="28"/>
          <w:szCs w:val="28"/>
        </w:rPr>
        <w:t>-</w:t>
      </w:r>
      <w:r w:rsidRPr="00CB42D2">
        <w:rPr>
          <w:rStyle w:val="a3"/>
          <w:i w:val="0"/>
          <w:color w:val="000000"/>
          <w:sz w:val="28"/>
          <w:szCs w:val="28"/>
        </w:rPr>
        <w:t>ФЗ</w:t>
      </w:r>
      <w:r w:rsidRPr="00CB42D2">
        <w:rPr>
          <w:color w:val="000000"/>
          <w:sz w:val="28"/>
          <w:szCs w:val="28"/>
        </w:rPr>
        <w:t xml:space="preserve"> «Об общих принципах организации местного самоуправления в Российской Федерации», руководствуясь Уставом Кадошкинского муниципального района Республики Мордовия, </w:t>
      </w:r>
      <w:r w:rsidRPr="00CB42D2">
        <w:rPr>
          <w:sz w:val="28"/>
          <w:szCs w:val="28"/>
        </w:rPr>
        <w:t xml:space="preserve">Администрация Кадошкинского муниципального района Республики Мордовия </w:t>
      </w:r>
      <w:r w:rsidRPr="00CB42D2">
        <w:rPr>
          <w:b/>
          <w:sz w:val="28"/>
          <w:szCs w:val="28"/>
        </w:rPr>
        <w:t>п о с т а н о в л я е т:</w:t>
      </w:r>
    </w:p>
    <w:p w:rsidR="006718FE" w:rsidRPr="00CB42D2" w:rsidRDefault="006718FE" w:rsidP="002C03C4">
      <w:pPr>
        <w:tabs>
          <w:tab w:val="left" w:pos="567"/>
          <w:tab w:val="left" w:pos="3150"/>
        </w:tabs>
        <w:spacing w:line="276" w:lineRule="auto"/>
        <w:rPr>
          <w:sz w:val="28"/>
          <w:szCs w:val="28"/>
        </w:rPr>
      </w:pPr>
    </w:p>
    <w:p w:rsidR="006718FE" w:rsidRPr="00CD1B62" w:rsidRDefault="006718FE" w:rsidP="002C03C4">
      <w:pPr>
        <w:tabs>
          <w:tab w:val="left" w:pos="426"/>
        </w:tabs>
        <w:spacing w:line="276" w:lineRule="auto"/>
        <w:ind w:firstLine="567"/>
        <w:jc w:val="both"/>
        <w:rPr>
          <w:rFonts w:eastAsia="Lucida Sans Unicode"/>
          <w:sz w:val="28"/>
          <w:szCs w:val="28"/>
          <w:lang w:bidi="ru-RU"/>
        </w:rPr>
      </w:pPr>
      <w:r w:rsidRPr="00CD1B62">
        <w:rPr>
          <w:sz w:val="28"/>
          <w:szCs w:val="28"/>
        </w:rPr>
        <w:t>1.</w:t>
      </w:r>
      <w:r w:rsidRPr="00CD1B62">
        <w:rPr>
          <w:rFonts w:eastAsia="Lucida Sans Unicode"/>
          <w:sz w:val="28"/>
          <w:szCs w:val="28"/>
          <w:lang w:bidi="ru-RU"/>
        </w:rPr>
        <w:t xml:space="preserve"> Внести в </w:t>
      </w:r>
      <w:r w:rsidRPr="00CD1B62">
        <w:rPr>
          <w:sz w:val="28"/>
          <w:szCs w:val="28"/>
        </w:rPr>
        <w:t>постановление администрации Кадошкинского муниципального района Республики Мордовия от 16 декабря 2015 года №518-П «</w:t>
      </w:r>
      <w:r w:rsidRPr="00CD1B62">
        <w:rPr>
          <w:rFonts w:eastAsia="Lucida Sans Unicode"/>
          <w:sz w:val="28"/>
          <w:szCs w:val="28"/>
          <w:lang w:bidi="ru-RU"/>
        </w:rPr>
        <w:t>Об утверждении муниципальной программы «Развитие образования в Кадошкинском муниципальном районе РМ» на 2016-202</w:t>
      </w:r>
      <w:r w:rsidR="00E526E8">
        <w:rPr>
          <w:rFonts w:eastAsia="Lucida Sans Unicode"/>
          <w:sz w:val="28"/>
          <w:szCs w:val="28"/>
          <w:lang w:bidi="ru-RU"/>
        </w:rPr>
        <w:t>6</w:t>
      </w:r>
      <w:r w:rsidRPr="00CD1B62">
        <w:rPr>
          <w:rFonts w:eastAsia="Lucida Sans Unicode"/>
          <w:sz w:val="28"/>
          <w:szCs w:val="28"/>
          <w:lang w:bidi="ru-RU"/>
        </w:rPr>
        <w:t>г</w:t>
      </w:r>
      <w:r>
        <w:rPr>
          <w:rFonts w:eastAsia="Lucida Sans Unicode"/>
          <w:sz w:val="28"/>
          <w:szCs w:val="28"/>
          <w:lang w:bidi="ru-RU"/>
        </w:rPr>
        <w:t>оды</w:t>
      </w:r>
      <w:r w:rsidRPr="00CD1B62">
        <w:rPr>
          <w:rFonts w:eastAsia="Lucida Sans Unicode"/>
          <w:sz w:val="28"/>
          <w:szCs w:val="28"/>
          <w:lang w:bidi="ru-RU"/>
        </w:rPr>
        <w:t>» следующие изменения:</w:t>
      </w:r>
    </w:p>
    <w:p w:rsidR="005F5445" w:rsidRPr="00CD1B62" w:rsidRDefault="00697F64" w:rsidP="005F5445">
      <w:pPr>
        <w:pStyle w:val="a4"/>
        <w:spacing w:after="0"/>
        <w:ind w:left="0" w:firstLine="567"/>
        <w:jc w:val="both"/>
        <w:rPr>
          <w:rFonts w:ascii="Times New Roman" w:hAnsi="Times New Roman"/>
          <w:sz w:val="28"/>
          <w:szCs w:val="28"/>
        </w:rPr>
      </w:pPr>
      <w:r>
        <w:rPr>
          <w:rFonts w:ascii="Times New Roman" w:hAnsi="Times New Roman"/>
          <w:sz w:val="28"/>
          <w:szCs w:val="28"/>
        </w:rPr>
        <w:t>1</w:t>
      </w:r>
      <w:r w:rsidR="005F5445">
        <w:rPr>
          <w:rFonts w:ascii="Times New Roman" w:hAnsi="Times New Roman"/>
          <w:sz w:val="28"/>
          <w:szCs w:val="28"/>
        </w:rPr>
        <w:t>)</w:t>
      </w:r>
      <w:r>
        <w:rPr>
          <w:rFonts w:ascii="Times New Roman" w:hAnsi="Times New Roman"/>
          <w:sz w:val="28"/>
          <w:szCs w:val="28"/>
        </w:rPr>
        <w:t>в</w:t>
      </w:r>
      <w:r w:rsidR="005F5445" w:rsidRPr="00CD1B62">
        <w:rPr>
          <w:rFonts w:ascii="Times New Roman" w:hAnsi="Times New Roman"/>
          <w:sz w:val="28"/>
          <w:szCs w:val="28"/>
          <w:shd w:val="clear" w:color="auto" w:fill="FFFFFF"/>
        </w:rPr>
        <w:t> </w:t>
      </w:r>
      <w:hyperlink r:id="rId5" w:anchor="/document/9064898/entry/0" w:history="1">
        <w:r w:rsidR="005F5445" w:rsidRPr="006718FE">
          <w:rPr>
            <w:rStyle w:val="a6"/>
            <w:rFonts w:ascii="Times New Roman" w:hAnsi="Times New Roman"/>
            <w:color w:val="000000" w:themeColor="text1"/>
            <w:sz w:val="28"/>
            <w:szCs w:val="28"/>
            <w:u w:val="none"/>
            <w:shd w:val="clear" w:color="auto" w:fill="FFFFFF"/>
          </w:rPr>
          <w:t>наименовании</w:t>
        </w:r>
      </w:hyperlink>
      <w:r w:rsidR="005F5445" w:rsidRPr="00CD1B62">
        <w:rPr>
          <w:rFonts w:ascii="Times New Roman" w:hAnsi="Times New Roman"/>
          <w:sz w:val="28"/>
          <w:szCs w:val="28"/>
          <w:shd w:val="clear" w:color="auto" w:fill="FFFFFF"/>
        </w:rPr>
        <w:t xml:space="preserve">слова </w:t>
      </w:r>
      <w:r w:rsidR="005F5445">
        <w:rPr>
          <w:rFonts w:ascii="Times New Roman" w:hAnsi="Times New Roman"/>
          <w:sz w:val="28"/>
          <w:szCs w:val="28"/>
          <w:shd w:val="clear" w:color="auto" w:fill="FFFFFF"/>
        </w:rPr>
        <w:t>«</w:t>
      </w:r>
      <w:r w:rsidR="005F5445" w:rsidRPr="00CD1B62">
        <w:rPr>
          <w:rFonts w:ascii="Times New Roman" w:hAnsi="Times New Roman"/>
          <w:sz w:val="28"/>
          <w:szCs w:val="28"/>
          <w:shd w:val="clear" w:color="auto" w:fill="FFFFFF"/>
        </w:rPr>
        <w:t>на 2016 - 202</w:t>
      </w:r>
      <w:r w:rsidR="005F5445">
        <w:rPr>
          <w:rFonts w:ascii="Times New Roman" w:hAnsi="Times New Roman"/>
          <w:sz w:val="28"/>
          <w:szCs w:val="28"/>
          <w:shd w:val="clear" w:color="auto" w:fill="FFFFFF"/>
        </w:rPr>
        <w:t>6</w:t>
      </w:r>
      <w:r w:rsidR="005F5445" w:rsidRPr="00CD1B62">
        <w:rPr>
          <w:rFonts w:ascii="Times New Roman" w:hAnsi="Times New Roman"/>
          <w:sz w:val="28"/>
          <w:szCs w:val="28"/>
          <w:shd w:val="clear" w:color="auto" w:fill="FFFFFF"/>
        </w:rPr>
        <w:t> годы</w:t>
      </w:r>
      <w:r w:rsidR="005F5445">
        <w:rPr>
          <w:rFonts w:ascii="Times New Roman" w:hAnsi="Times New Roman"/>
          <w:sz w:val="28"/>
          <w:szCs w:val="28"/>
          <w:shd w:val="clear" w:color="auto" w:fill="FFFFFF"/>
        </w:rPr>
        <w:t>»</w:t>
      </w:r>
      <w:r w:rsidR="005F5445" w:rsidRPr="00CD1B62">
        <w:rPr>
          <w:rFonts w:ascii="Times New Roman" w:hAnsi="Times New Roman"/>
          <w:sz w:val="28"/>
          <w:szCs w:val="28"/>
          <w:shd w:val="clear" w:color="auto" w:fill="FFFFFF"/>
        </w:rPr>
        <w:t xml:space="preserve"> заменить словами </w:t>
      </w:r>
      <w:r w:rsidR="005F5445">
        <w:rPr>
          <w:rFonts w:ascii="Times New Roman" w:hAnsi="Times New Roman"/>
          <w:sz w:val="28"/>
          <w:szCs w:val="28"/>
          <w:shd w:val="clear" w:color="auto" w:fill="FFFFFF"/>
        </w:rPr>
        <w:t>«</w:t>
      </w:r>
      <w:r w:rsidR="005F5445" w:rsidRPr="00CD1B62">
        <w:rPr>
          <w:rFonts w:ascii="Times New Roman" w:hAnsi="Times New Roman"/>
          <w:sz w:val="28"/>
          <w:szCs w:val="28"/>
          <w:shd w:val="clear" w:color="auto" w:fill="FFFFFF"/>
        </w:rPr>
        <w:t>на 2016 - 202</w:t>
      </w:r>
      <w:r w:rsidR="005F5445">
        <w:rPr>
          <w:rFonts w:ascii="Times New Roman" w:hAnsi="Times New Roman"/>
          <w:sz w:val="28"/>
          <w:szCs w:val="28"/>
          <w:shd w:val="clear" w:color="auto" w:fill="FFFFFF"/>
        </w:rPr>
        <w:t>7</w:t>
      </w:r>
      <w:r w:rsidR="005F5445" w:rsidRPr="00CD1B62">
        <w:rPr>
          <w:rFonts w:ascii="Times New Roman" w:hAnsi="Times New Roman"/>
          <w:sz w:val="28"/>
          <w:szCs w:val="28"/>
          <w:shd w:val="clear" w:color="auto" w:fill="FFFFFF"/>
        </w:rPr>
        <w:t> годы</w:t>
      </w:r>
      <w:r w:rsidR="005F5445">
        <w:rPr>
          <w:rFonts w:ascii="Times New Roman" w:hAnsi="Times New Roman"/>
          <w:sz w:val="28"/>
          <w:szCs w:val="28"/>
          <w:shd w:val="clear" w:color="auto" w:fill="FFFFFF"/>
        </w:rPr>
        <w:t>»</w:t>
      </w:r>
      <w:r w:rsidR="005F5445" w:rsidRPr="00CD1B62">
        <w:rPr>
          <w:rFonts w:ascii="Times New Roman" w:hAnsi="Times New Roman"/>
          <w:sz w:val="28"/>
          <w:szCs w:val="28"/>
          <w:shd w:val="clear" w:color="auto" w:fill="FFFFFF"/>
        </w:rPr>
        <w:t>;</w:t>
      </w:r>
    </w:p>
    <w:p w:rsidR="005F5445" w:rsidRDefault="00697F64" w:rsidP="005F5445">
      <w:pPr>
        <w:pStyle w:val="a4"/>
        <w:spacing w:after="0"/>
        <w:ind w:left="0" w:firstLine="567"/>
        <w:jc w:val="both"/>
        <w:rPr>
          <w:rFonts w:ascii="Times New Roman" w:hAnsi="Times New Roman"/>
          <w:sz w:val="28"/>
          <w:szCs w:val="28"/>
          <w:shd w:val="clear" w:color="auto" w:fill="FFFFFF"/>
        </w:rPr>
      </w:pPr>
      <w:r>
        <w:rPr>
          <w:rFonts w:ascii="Times New Roman" w:hAnsi="Times New Roman"/>
          <w:sz w:val="28"/>
          <w:szCs w:val="28"/>
        </w:rPr>
        <w:t>2</w:t>
      </w:r>
      <w:r w:rsidR="005F5445">
        <w:rPr>
          <w:rFonts w:ascii="Times New Roman" w:hAnsi="Times New Roman"/>
          <w:sz w:val="28"/>
          <w:szCs w:val="28"/>
        </w:rPr>
        <w:t>)</w:t>
      </w:r>
      <w:r>
        <w:rPr>
          <w:rFonts w:ascii="Times New Roman" w:hAnsi="Times New Roman"/>
          <w:sz w:val="28"/>
          <w:szCs w:val="28"/>
        </w:rPr>
        <w:t>в пункте 1</w:t>
      </w:r>
      <w:r w:rsidR="005F5445" w:rsidRPr="00CD1B62">
        <w:rPr>
          <w:rFonts w:ascii="Times New Roman" w:hAnsi="Times New Roman"/>
          <w:sz w:val="28"/>
          <w:szCs w:val="28"/>
        </w:rPr>
        <w:t xml:space="preserve"> слова </w:t>
      </w:r>
      <w:r w:rsidR="005F5445">
        <w:rPr>
          <w:rFonts w:ascii="Times New Roman" w:hAnsi="Times New Roman"/>
          <w:sz w:val="28"/>
          <w:szCs w:val="28"/>
          <w:shd w:val="clear" w:color="auto" w:fill="FFFFFF"/>
        </w:rPr>
        <w:t>«</w:t>
      </w:r>
      <w:r w:rsidR="005F5445" w:rsidRPr="00CD1B62">
        <w:rPr>
          <w:rFonts w:ascii="Times New Roman" w:hAnsi="Times New Roman"/>
          <w:sz w:val="28"/>
          <w:szCs w:val="28"/>
          <w:shd w:val="clear" w:color="auto" w:fill="FFFFFF"/>
        </w:rPr>
        <w:t>на 2016 - 202</w:t>
      </w:r>
      <w:r w:rsidR="005F5445">
        <w:rPr>
          <w:rFonts w:ascii="Times New Roman" w:hAnsi="Times New Roman"/>
          <w:sz w:val="28"/>
          <w:szCs w:val="28"/>
          <w:shd w:val="clear" w:color="auto" w:fill="FFFFFF"/>
        </w:rPr>
        <w:t>6</w:t>
      </w:r>
      <w:r w:rsidR="005F5445" w:rsidRPr="00CD1B62">
        <w:rPr>
          <w:rFonts w:ascii="Times New Roman" w:hAnsi="Times New Roman"/>
          <w:sz w:val="28"/>
          <w:szCs w:val="28"/>
          <w:shd w:val="clear" w:color="auto" w:fill="FFFFFF"/>
        </w:rPr>
        <w:t> годы</w:t>
      </w:r>
      <w:r w:rsidR="005F5445">
        <w:rPr>
          <w:rFonts w:ascii="Times New Roman" w:hAnsi="Times New Roman"/>
          <w:sz w:val="28"/>
          <w:szCs w:val="28"/>
          <w:shd w:val="clear" w:color="auto" w:fill="FFFFFF"/>
        </w:rPr>
        <w:t>»</w:t>
      </w:r>
      <w:r w:rsidR="005F5445" w:rsidRPr="00CD1B62">
        <w:rPr>
          <w:rFonts w:ascii="Times New Roman" w:hAnsi="Times New Roman"/>
          <w:sz w:val="28"/>
          <w:szCs w:val="28"/>
          <w:shd w:val="clear" w:color="auto" w:fill="FFFFFF"/>
        </w:rPr>
        <w:t xml:space="preserve"> заменить словами </w:t>
      </w:r>
      <w:r w:rsidR="005F5445">
        <w:rPr>
          <w:rFonts w:ascii="Times New Roman" w:hAnsi="Times New Roman"/>
          <w:sz w:val="28"/>
          <w:szCs w:val="28"/>
          <w:shd w:val="clear" w:color="auto" w:fill="FFFFFF"/>
        </w:rPr>
        <w:t>«</w:t>
      </w:r>
      <w:r w:rsidR="005F5445" w:rsidRPr="00CD1B62">
        <w:rPr>
          <w:rFonts w:ascii="Times New Roman" w:hAnsi="Times New Roman"/>
          <w:sz w:val="28"/>
          <w:szCs w:val="28"/>
          <w:shd w:val="clear" w:color="auto" w:fill="FFFFFF"/>
        </w:rPr>
        <w:t>на 2016 - 202</w:t>
      </w:r>
      <w:r w:rsidR="005F5445">
        <w:rPr>
          <w:rFonts w:ascii="Times New Roman" w:hAnsi="Times New Roman"/>
          <w:sz w:val="28"/>
          <w:szCs w:val="28"/>
          <w:shd w:val="clear" w:color="auto" w:fill="FFFFFF"/>
        </w:rPr>
        <w:t>7</w:t>
      </w:r>
      <w:r w:rsidR="005F5445" w:rsidRPr="00CD1B62">
        <w:rPr>
          <w:rFonts w:ascii="Times New Roman" w:hAnsi="Times New Roman"/>
          <w:sz w:val="28"/>
          <w:szCs w:val="28"/>
          <w:shd w:val="clear" w:color="auto" w:fill="FFFFFF"/>
        </w:rPr>
        <w:t> годы</w:t>
      </w:r>
      <w:r w:rsidR="005F5445">
        <w:rPr>
          <w:rFonts w:ascii="Times New Roman" w:hAnsi="Times New Roman"/>
          <w:sz w:val="28"/>
          <w:szCs w:val="28"/>
          <w:shd w:val="clear" w:color="auto" w:fill="FFFFFF"/>
        </w:rPr>
        <w:t>»</w:t>
      </w:r>
      <w:r w:rsidR="005F5445" w:rsidRPr="00CD1B62">
        <w:rPr>
          <w:rFonts w:ascii="Times New Roman" w:hAnsi="Times New Roman"/>
          <w:sz w:val="28"/>
          <w:szCs w:val="28"/>
          <w:shd w:val="clear" w:color="auto" w:fill="FFFFFF"/>
        </w:rPr>
        <w:t>;</w:t>
      </w:r>
    </w:p>
    <w:p w:rsidR="00697F64" w:rsidRDefault="00697F64" w:rsidP="00697F64">
      <w:pPr>
        <w:spacing w:line="276" w:lineRule="auto"/>
        <w:ind w:firstLine="709"/>
        <w:jc w:val="both"/>
        <w:rPr>
          <w:sz w:val="28"/>
          <w:szCs w:val="28"/>
        </w:rPr>
      </w:pPr>
      <w:r>
        <w:rPr>
          <w:sz w:val="28"/>
          <w:szCs w:val="28"/>
          <w:shd w:val="clear" w:color="auto" w:fill="FFFFFF"/>
        </w:rPr>
        <w:t xml:space="preserve">3) в пункте 2 </w:t>
      </w:r>
      <w:r w:rsidRPr="00CD1B62">
        <w:rPr>
          <w:sz w:val="28"/>
          <w:szCs w:val="28"/>
        </w:rPr>
        <w:t>слова</w:t>
      </w:r>
      <w:r w:rsidR="00450376">
        <w:rPr>
          <w:sz w:val="28"/>
          <w:szCs w:val="28"/>
        </w:rPr>
        <w:t>«</w:t>
      </w:r>
      <w:r w:rsidRPr="009E2561">
        <w:rPr>
          <w:sz w:val="28"/>
          <w:szCs w:val="28"/>
        </w:rPr>
        <w:t>в 201</w:t>
      </w:r>
      <w:r>
        <w:rPr>
          <w:sz w:val="28"/>
          <w:szCs w:val="28"/>
        </w:rPr>
        <w:t>6</w:t>
      </w:r>
      <w:r w:rsidRPr="009E2561">
        <w:rPr>
          <w:sz w:val="28"/>
          <w:szCs w:val="28"/>
        </w:rPr>
        <w:t xml:space="preserve"> году и на период до 20</w:t>
      </w:r>
      <w:r>
        <w:rPr>
          <w:sz w:val="28"/>
          <w:szCs w:val="28"/>
        </w:rPr>
        <w:t>20</w:t>
      </w:r>
      <w:r w:rsidRPr="009E2561">
        <w:rPr>
          <w:sz w:val="28"/>
          <w:szCs w:val="28"/>
        </w:rPr>
        <w:t xml:space="preserve"> года</w:t>
      </w:r>
      <w:r>
        <w:rPr>
          <w:sz w:val="28"/>
          <w:szCs w:val="28"/>
        </w:rPr>
        <w:t xml:space="preserve">.» заменить словами </w:t>
      </w:r>
      <w:r w:rsidR="00450376">
        <w:rPr>
          <w:sz w:val="28"/>
          <w:szCs w:val="28"/>
        </w:rPr>
        <w:t>«</w:t>
      </w:r>
      <w:r w:rsidRPr="009E2561">
        <w:rPr>
          <w:sz w:val="28"/>
          <w:szCs w:val="28"/>
        </w:rPr>
        <w:t>в 201</w:t>
      </w:r>
      <w:r>
        <w:rPr>
          <w:sz w:val="28"/>
          <w:szCs w:val="28"/>
        </w:rPr>
        <w:t>6</w:t>
      </w:r>
      <w:r w:rsidRPr="009E2561">
        <w:rPr>
          <w:sz w:val="28"/>
          <w:szCs w:val="28"/>
        </w:rPr>
        <w:t xml:space="preserve"> году и на период до 20</w:t>
      </w:r>
      <w:r>
        <w:rPr>
          <w:sz w:val="28"/>
          <w:szCs w:val="28"/>
        </w:rPr>
        <w:t>27</w:t>
      </w:r>
      <w:r w:rsidRPr="009E2561">
        <w:rPr>
          <w:sz w:val="28"/>
          <w:szCs w:val="28"/>
        </w:rPr>
        <w:t xml:space="preserve"> года</w:t>
      </w:r>
      <w:r>
        <w:rPr>
          <w:sz w:val="28"/>
          <w:szCs w:val="28"/>
        </w:rPr>
        <w:t>.»;</w:t>
      </w:r>
    </w:p>
    <w:p w:rsidR="005F5445" w:rsidRPr="00920449" w:rsidRDefault="00697F64" w:rsidP="005F5445">
      <w:pPr>
        <w:tabs>
          <w:tab w:val="left" w:pos="567"/>
        </w:tabs>
        <w:spacing w:line="276" w:lineRule="auto"/>
        <w:jc w:val="both"/>
        <w:rPr>
          <w:color w:val="000000"/>
          <w:sz w:val="28"/>
          <w:szCs w:val="28"/>
        </w:rPr>
      </w:pPr>
      <w:r>
        <w:rPr>
          <w:color w:val="000000"/>
          <w:sz w:val="28"/>
          <w:szCs w:val="28"/>
        </w:rPr>
        <w:lastRenderedPageBreak/>
        <w:tab/>
      </w:r>
      <w:r w:rsidR="005F5445">
        <w:rPr>
          <w:color w:val="000000"/>
          <w:sz w:val="28"/>
          <w:szCs w:val="28"/>
        </w:rPr>
        <w:t>4)</w:t>
      </w:r>
      <w:r>
        <w:rPr>
          <w:sz w:val="28"/>
          <w:szCs w:val="28"/>
        </w:rPr>
        <w:t xml:space="preserve">Муниципальную программу </w:t>
      </w:r>
      <w:r w:rsidRPr="00CD1B62">
        <w:rPr>
          <w:rFonts w:eastAsia="Lucida Sans Unicode"/>
          <w:sz w:val="28"/>
          <w:szCs w:val="28"/>
          <w:lang w:bidi="ru-RU"/>
        </w:rPr>
        <w:t>«Развитие образования в Кадошкинском муниципальном районе РМ» на 2016-202</w:t>
      </w:r>
      <w:r w:rsidR="001552EE">
        <w:rPr>
          <w:rFonts w:eastAsia="Lucida Sans Unicode"/>
          <w:sz w:val="28"/>
          <w:szCs w:val="28"/>
          <w:lang w:bidi="ru-RU"/>
        </w:rPr>
        <w:t>7</w:t>
      </w:r>
      <w:r w:rsidRPr="00CD1B62">
        <w:rPr>
          <w:rFonts w:eastAsia="Lucida Sans Unicode"/>
          <w:sz w:val="28"/>
          <w:szCs w:val="28"/>
          <w:lang w:bidi="ru-RU"/>
        </w:rPr>
        <w:t>г</w:t>
      </w:r>
      <w:r>
        <w:rPr>
          <w:rFonts w:eastAsia="Lucida Sans Unicode"/>
          <w:sz w:val="28"/>
          <w:szCs w:val="28"/>
          <w:lang w:bidi="ru-RU"/>
        </w:rPr>
        <w:t>оды</w:t>
      </w:r>
      <w:r w:rsidRPr="00CD1B62">
        <w:rPr>
          <w:rFonts w:eastAsia="Lucida Sans Unicode"/>
          <w:sz w:val="28"/>
          <w:szCs w:val="28"/>
          <w:lang w:bidi="ru-RU"/>
        </w:rPr>
        <w:t>»</w:t>
      </w:r>
      <w:r>
        <w:rPr>
          <w:sz w:val="28"/>
          <w:szCs w:val="28"/>
          <w:shd w:val="clear" w:color="auto" w:fill="FFFFFF"/>
        </w:rPr>
        <w:t xml:space="preserve">изложить в </w:t>
      </w:r>
      <w:r>
        <w:rPr>
          <w:color w:val="000000"/>
          <w:sz w:val="28"/>
          <w:szCs w:val="28"/>
        </w:rPr>
        <w:t xml:space="preserve">новой </w:t>
      </w:r>
      <w:r>
        <w:rPr>
          <w:sz w:val="28"/>
          <w:szCs w:val="28"/>
          <w:shd w:val="clear" w:color="auto" w:fill="FFFFFF"/>
        </w:rPr>
        <w:t>редакции, согласно </w:t>
      </w:r>
      <w:hyperlink r:id="rId6" w:anchor="/document/44905272/entry/11111" w:history="1">
        <w:r w:rsidRPr="00697F64">
          <w:rPr>
            <w:rStyle w:val="a6"/>
            <w:color w:val="auto"/>
            <w:sz w:val="28"/>
            <w:szCs w:val="28"/>
            <w:u w:val="none"/>
            <w:shd w:val="clear" w:color="auto" w:fill="FFFFFF"/>
          </w:rPr>
          <w:t>приложению</w:t>
        </w:r>
      </w:hyperlink>
      <w:r w:rsidRPr="00697F64">
        <w:rPr>
          <w:sz w:val="28"/>
          <w:szCs w:val="28"/>
          <w:shd w:val="clear" w:color="auto" w:fill="FFFFFF"/>
        </w:rPr>
        <w:t> </w:t>
      </w:r>
      <w:r>
        <w:rPr>
          <w:sz w:val="28"/>
          <w:szCs w:val="28"/>
          <w:shd w:val="clear" w:color="auto" w:fill="FFFFFF"/>
        </w:rPr>
        <w:t>к настоящему постановлению.</w:t>
      </w:r>
    </w:p>
    <w:p w:rsidR="00697F64" w:rsidRDefault="00697F64" w:rsidP="00697F64">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2. Признать утратившими силу:</w:t>
      </w:r>
    </w:p>
    <w:p w:rsidR="00342950" w:rsidRDefault="00342950" w:rsidP="00342950">
      <w:pPr>
        <w:pStyle w:val="a9"/>
        <w:spacing w:before="0" w:beforeAutospacing="0" w:after="0" w:afterAutospacing="0"/>
        <w:ind w:firstLine="708"/>
        <w:jc w:val="both"/>
        <w:rPr>
          <w:sz w:val="28"/>
          <w:szCs w:val="28"/>
        </w:rPr>
      </w:pPr>
      <w:r w:rsidRPr="00342950">
        <w:rPr>
          <w:sz w:val="28"/>
          <w:szCs w:val="28"/>
        </w:rPr>
        <w:t>1) Постановление админис</w:t>
      </w:r>
      <w:r>
        <w:rPr>
          <w:sz w:val="28"/>
          <w:szCs w:val="28"/>
        </w:rPr>
        <w:t xml:space="preserve">трации </w:t>
      </w:r>
      <w:r w:rsidRPr="00342950">
        <w:rPr>
          <w:sz w:val="28"/>
          <w:szCs w:val="28"/>
        </w:rPr>
        <w:t xml:space="preserve">Кадошкинского муниципального района Республики Мордовия от 13 февраля 2017 г. </w:t>
      </w:r>
      <w:r>
        <w:rPr>
          <w:sz w:val="28"/>
          <w:szCs w:val="28"/>
        </w:rPr>
        <w:t>№</w:t>
      </w:r>
      <w:r w:rsidRPr="00342950">
        <w:rPr>
          <w:sz w:val="28"/>
          <w:szCs w:val="28"/>
        </w:rPr>
        <w:t> 121-П </w:t>
      </w:r>
      <w:r>
        <w:rPr>
          <w:sz w:val="28"/>
          <w:szCs w:val="28"/>
        </w:rPr>
        <w:t>«</w:t>
      </w:r>
      <w:r w:rsidRPr="00342950">
        <w:rPr>
          <w:sz w:val="28"/>
          <w:szCs w:val="28"/>
        </w:rPr>
        <w:t xml:space="preserve">О внесении изменений в муниципальную программу </w:t>
      </w:r>
      <w:r>
        <w:rPr>
          <w:sz w:val="28"/>
          <w:szCs w:val="28"/>
        </w:rPr>
        <w:t>«</w:t>
      </w:r>
      <w:r w:rsidRPr="00342950">
        <w:rPr>
          <w:sz w:val="28"/>
          <w:szCs w:val="28"/>
        </w:rPr>
        <w:t>Развитие образования в Кадошкинском муниципальном районе Республики Мордовия</w:t>
      </w:r>
      <w:r>
        <w:rPr>
          <w:sz w:val="28"/>
          <w:szCs w:val="28"/>
        </w:rPr>
        <w:t>»</w:t>
      </w:r>
      <w:r w:rsidRPr="00342950">
        <w:rPr>
          <w:sz w:val="28"/>
          <w:szCs w:val="28"/>
        </w:rPr>
        <w:t xml:space="preserve"> на 2016 - 2020 годы</w:t>
      </w:r>
      <w:r>
        <w:rPr>
          <w:sz w:val="28"/>
          <w:szCs w:val="28"/>
        </w:rPr>
        <w:t>»;</w:t>
      </w:r>
    </w:p>
    <w:p w:rsidR="00342950" w:rsidRDefault="00342950" w:rsidP="00342950">
      <w:pPr>
        <w:pStyle w:val="a9"/>
        <w:spacing w:before="0" w:beforeAutospacing="0" w:after="0" w:afterAutospacing="0"/>
        <w:ind w:firstLine="708"/>
        <w:jc w:val="both"/>
        <w:rPr>
          <w:sz w:val="28"/>
          <w:szCs w:val="28"/>
        </w:rPr>
      </w:pPr>
      <w:r>
        <w:rPr>
          <w:sz w:val="28"/>
          <w:szCs w:val="28"/>
        </w:rPr>
        <w:t xml:space="preserve">2) </w:t>
      </w:r>
      <w:r w:rsidRPr="00342950">
        <w:rPr>
          <w:sz w:val="28"/>
          <w:szCs w:val="28"/>
        </w:rPr>
        <w:t>Постановление админис</w:t>
      </w:r>
      <w:r>
        <w:rPr>
          <w:sz w:val="28"/>
          <w:szCs w:val="28"/>
        </w:rPr>
        <w:t xml:space="preserve">трации </w:t>
      </w:r>
      <w:r w:rsidRPr="00342950">
        <w:rPr>
          <w:sz w:val="28"/>
          <w:szCs w:val="28"/>
        </w:rPr>
        <w:t>Кадошкинского муниципального района Республики Мордовия</w:t>
      </w:r>
      <w:r>
        <w:rPr>
          <w:sz w:val="28"/>
          <w:szCs w:val="28"/>
        </w:rPr>
        <w:t xml:space="preserve"> от </w:t>
      </w:r>
      <w:r w:rsidRPr="00342950">
        <w:rPr>
          <w:rFonts w:eastAsia="Lucida Sans Unicode"/>
          <w:sz w:val="28"/>
          <w:szCs w:val="28"/>
          <w:lang w:bidi="ru-RU"/>
        </w:rPr>
        <w:t>20</w:t>
      </w:r>
      <w:r>
        <w:rPr>
          <w:rFonts w:eastAsia="Lucida Sans Unicode"/>
          <w:sz w:val="28"/>
          <w:szCs w:val="28"/>
          <w:lang w:bidi="ru-RU"/>
        </w:rPr>
        <w:t xml:space="preserve"> марта </w:t>
      </w:r>
      <w:r w:rsidRPr="00342950">
        <w:rPr>
          <w:rFonts w:eastAsia="Lucida Sans Unicode"/>
          <w:sz w:val="28"/>
          <w:szCs w:val="28"/>
          <w:lang w:bidi="ru-RU"/>
        </w:rPr>
        <w:t>2017</w:t>
      </w:r>
      <w:r>
        <w:rPr>
          <w:rFonts w:eastAsia="Lucida Sans Unicode"/>
          <w:sz w:val="28"/>
          <w:szCs w:val="28"/>
          <w:lang w:bidi="ru-RU"/>
        </w:rPr>
        <w:t>г.</w:t>
      </w:r>
      <w:r w:rsidRPr="00342950">
        <w:rPr>
          <w:rFonts w:eastAsia="Lucida Sans Unicode"/>
          <w:sz w:val="28"/>
          <w:szCs w:val="28"/>
          <w:lang w:bidi="ru-RU"/>
        </w:rPr>
        <w:t xml:space="preserve"> № 199-П</w:t>
      </w:r>
      <w:r>
        <w:rPr>
          <w:sz w:val="28"/>
          <w:szCs w:val="28"/>
        </w:rPr>
        <w:t>«</w:t>
      </w:r>
      <w:r w:rsidRPr="00342950">
        <w:rPr>
          <w:sz w:val="28"/>
          <w:szCs w:val="28"/>
        </w:rPr>
        <w:t xml:space="preserve">О внесении изменений в муниципальную программу </w:t>
      </w:r>
      <w:r>
        <w:rPr>
          <w:sz w:val="28"/>
          <w:szCs w:val="28"/>
        </w:rPr>
        <w:t>«</w:t>
      </w:r>
      <w:r w:rsidRPr="00342950">
        <w:rPr>
          <w:sz w:val="28"/>
          <w:szCs w:val="28"/>
        </w:rPr>
        <w:t>Развитие образования в Кадошкинском муниципальном районе Республики Мордовия</w:t>
      </w:r>
      <w:r>
        <w:rPr>
          <w:sz w:val="28"/>
          <w:szCs w:val="28"/>
        </w:rPr>
        <w:t>»</w:t>
      </w:r>
      <w:r w:rsidRPr="00342950">
        <w:rPr>
          <w:sz w:val="28"/>
          <w:szCs w:val="28"/>
        </w:rPr>
        <w:t xml:space="preserve"> на 2016 - 2020 годы</w:t>
      </w:r>
      <w:r>
        <w:rPr>
          <w:sz w:val="28"/>
          <w:szCs w:val="28"/>
        </w:rPr>
        <w:t>»;</w:t>
      </w:r>
    </w:p>
    <w:p w:rsidR="00342950" w:rsidRDefault="00342950" w:rsidP="00342950">
      <w:pPr>
        <w:pStyle w:val="a9"/>
        <w:spacing w:before="0" w:beforeAutospacing="0" w:after="0" w:afterAutospacing="0"/>
        <w:ind w:firstLine="708"/>
        <w:jc w:val="both"/>
        <w:rPr>
          <w:sz w:val="28"/>
          <w:szCs w:val="28"/>
        </w:rPr>
      </w:pPr>
      <w:r>
        <w:rPr>
          <w:sz w:val="28"/>
          <w:szCs w:val="28"/>
        </w:rPr>
        <w:t xml:space="preserve">3) </w:t>
      </w:r>
      <w:r w:rsidRPr="00342950">
        <w:rPr>
          <w:sz w:val="28"/>
          <w:szCs w:val="28"/>
        </w:rPr>
        <w:t>Постановление админис</w:t>
      </w:r>
      <w:r>
        <w:rPr>
          <w:sz w:val="28"/>
          <w:szCs w:val="28"/>
        </w:rPr>
        <w:t xml:space="preserve">трации </w:t>
      </w:r>
      <w:r w:rsidRPr="00342950">
        <w:rPr>
          <w:sz w:val="28"/>
          <w:szCs w:val="28"/>
        </w:rPr>
        <w:t>Кадошкинского муниципального района Республики Мордовия</w:t>
      </w:r>
      <w:r>
        <w:rPr>
          <w:sz w:val="28"/>
          <w:szCs w:val="28"/>
        </w:rPr>
        <w:t xml:space="preserve"> от </w:t>
      </w:r>
      <w:r>
        <w:rPr>
          <w:rFonts w:eastAsia="Lucida Sans Unicode"/>
          <w:sz w:val="28"/>
          <w:szCs w:val="28"/>
          <w:lang w:bidi="ru-RU"/>
        </w:rPr>
        <w:t xml:space="preserve">04 декабря </w:t>
      </w:r>
      <w:r w:rsidRPr="00342950">
        <w:rPr>
          <w:rFonts w:eastAsia="Lucida Sans Unicode"/>
          <w:sz w:val="28"/>
          <w:szCs w:val="28"/>
          <w:lang w:bidi="ru-RU"/>
        </w:rPr>
        <w:t>2017</w:t>
      </w:r>
      <w:r>
        <w:rPr>
          <w:rFonts w:eastAsia="Lucida Sans Unicode"/>
          <w:sz w:val="28"/>
          <w:szCs w:val="28"/>
          <w:lang w:bidi="ru-RU"/>
        </w:rPr>
        <w:t>г.</w:t>
      </w:r>
      <w:r w:rsidRPr="00342950">
        <w:rPr>
          <w:rFonts w:eastAsia="Lucida Sans Unicode"/>
          <w:sz w:val="28"/>
          <w:szCs w:val="28"/>
          <w:lang w:bidi="ru-RU"/>
        </w:rPr>
        <w:t xml:space="preserve"> № </w:t>
      </w:r>
      <w:r>
        <w:rPr>
          <w:rFonts w:eastAsia="Lucida Sans Unicode"/>
          <w:sz w:val="28"/>
          <w:szCs w:val="28"/>
          <w:lang w:bidi="ru-RU"/>
        </w:rPr>
        <w:t>1556</w:t>
      </w:r>
      <w:r w:rsidRPr="00342950">
        <w:rPr>
          <w:rFonts w:eastAsia="Lucida Sans Unicode"/>
          <w:sz w:val="28"/>
          <w:szCs w:val="28"/>
          <w:lang w:bidi="ru-RU"/>
        </w:rPr>
        <w:t>-П</w:t>
      </w:r>
      <w:r>
        <w:rPr>
          <w:sz w:val="28"/>
          <w:szCs w:val="28"/>
        </w:rPr>
        <w:t>«</w:t>
      </w:r>
      <w:r w:rsidRPr="00342950">
        <w:rPr>
          <w:sz w:val="28"/>
          <w:szCs w:val="28"/>
        </w:rPr>
        <w:t xml:space="preserve">О внесении изменений в муниципальную программу </w:t>
      </w:r>
      <w:r>
        <w:rPr>
          <w:sz w:val="28"/>
          <w:szCs w:val="28"/>
        </w:rPr>
        <w:t>«</w:t>
      </w:r>
      <w:r w:rsidRPr="00342950">
        <w:rPr>
          <w:sz w:val="28"/>
          <w:szCs w:val="28"/>
        </w:rPr>
        <w:t>Развитие образования в Кадошкинском муниципальном районе Республики Мордовия</w:t>
      </w:r>
      <w:r>
        <w:rPr>
          <w:sz w:val="28"/>
          <w:szCs w:val="28"/>
        </w:rPr>
        <w:t>»</w:t>
      </w:r>
      <w:r w:rsidRPr="00342950">
        <w:rPr>
          <w:sz w:val="28"/>
          <w:szCs w:val="28"/>
        </w:rPr>
        <w:t xml:space="preserve"> на 2016 - 2020 годы</w:t>
      </w:r>
      <w:r>
        <w:rPr>
          <w:sz w:val="28"/>
          <w:szCs w:val="28"/>
        </w:rPr>
        <w:t>»;</w:t>
      </w:r>
    </w:p>
    <w:p w:rsidR="00342950" w:rsidRDefault="00342950" w:rsidP="00342950">
      <w:pPr>
        <w:pStyle w:val="a9"/>
        <w:spacing w:before="0" w:beforeAutospacing="0" w:after="0" w:afterAutospacing="0"/>
        <w:ind w:firstLine="708"/>
        <w:jc w:val="both"/>
        <w:rPr>
          <w:sz w:val="28"/>
          <w:szCs w:val="28"/>
        </w:rPr>
      </w:pPr>
      <w:r>
        <w:rPr>
          <w:sz w:val="28"/>
          <w:szCs w:val="28"/>
        </w:rPr>
        <w:t xml:space="preserve">4) </w:t>
      </w:r>
      <w:r w:rsidRPr="00342950">
        <w:rPr>
          <w:sz w:val="28"/>
          <w:szCs w:val="28"/>
        </w:rPr>
        <w:t>Постановление админис</w:t>
      </w:r>
      <w:r>
        <w:rPr>
          <w:sz w:val="28"/>
          <w:szCs w:val="28"/>
        </w:rPr>
        <w:t xml:space="preserve">трации </w:t>
      </w:r>
      <w:r w:rsidRPr="00342950">
        <w:rPr>
          <w:sz w:val="28"/>
          <w:szCs w:val="28"/>
        </w:rPr>
        <w:t>Кадошкинского муниципального района Республики Мордовия</w:t>
      </w:r>
      <w:r>
        <w:rPr>
          <w:sz w:val="28"/>
          <w:szCs w:val="28"/>
        </w:rPr>
        <w:t xml:space="preserve"> от </w:t>
      </w:r>
      <w:r>
        <w:rPr>
          <w:rFonts w:eastAsia="Lucida Sans Unicode"/>
          <w:sz w:val="28"/>
          <w:szCs w:val="28"/>
          <w:lang w:bidi="ru-RU"/>
        </w:rPr>
        <w:t xml:space="preserve">25 января </w:t>
      </w:r>
      <w:r w:rsidRPr="00342950">
        <w:rPr>
          <w:rFonts w:eastAsia="Lucida Sans Unicode"/>
          <w:sz w:val="28"/>
          <w:szCs w:val="28"/>
          <w:lang w:bidi="ru-RU"/>
        </w:rPr>
        <w:t>201</w:t>
      </w:r>
      <w:r>
        <w:rPr>
          <w:rFonts w:eastAsia="Lucida Sans Unicode"/>
          <w:sz w:val="28"/>
          <w:szCs w:val="28"/>
          <w:lang w:bidi="ru-RU"/>
        </w:rPr>
        <w:t>8г.</w:t>
      </w:r>
      <w:r w:rsidRPr="00342950">
        <w:rPr>
          <w:rFonts w:eastAsia="Lucida Sans Unicode"/>
          <w:sz w:val="28"/>
          <w:szCs w:val="28"/>
          <w:lang w:bidi="ru-RU"/>
        </w:rPr>
        <w:t xml:space="preserve"> № </w:t>
      </w:r>
      <w:r>
        <w:rPr>
          <w:rFonts w:eastAsia="Lucida Sans Unicode"/>
          <w:sz w:val="28"/>
          <w:szCs w:val="28"/>
          <w:lang w:bidi="ru-RU"/>
        </w:rPr>
        <w:t>38</w:t>
      </w:r>
      <w:r w:rsidRPr="00342950">
        <w:rPr>
          <w:rFonts w:eastAsia="Lucida Sans Unicode"/>
          <w:sz w:val="28"/>
          <w:szCs w:val="28"/>
          <w:lang w:bidi="ru-RU"/>
        </w:rPr>
        <w:t>-П</w:t>
      </w:r>
      <w:r>
        <w:rPr>
          <w:sz w:val="28"/>
          <w:szCs w:val="28"/>
        </w:rPr>
        <w:t>;</w:t>
      </w:r>
    </w:p>
    <w:p w:rsidR="006B16DC" w:rsidRDefault="006B16DC" w:rsidP="00342950">
      <w:pPr>
        <w:pStyle w:val="a9"/>
        <w:spacing w:before="0" w:beforeAutospacing="0" w:after="0" w:afterAutospacing="0"/>
        <w:ind w:firstLine="708"/>
        <w:jc w:val="both"/>
        <w:rPr>
          <w:sz w:val="28"/>
          <w:szCs w:val="28"/>
        </w:rPr>
      </w:pPr>
      <w:r>
        <w:rPr>
          <w:sz w:val="28"/>
          <w:szCs w:val="28"/>
        </w:rPr>
        <w:t xml:space="preserve">5) </w:t>
      </w:r>
      <w:r w:rsidRPr="00342950">
        <w:rPr>
          <w:sz w:val="28"/>
          <w:szCs w:val="28"/>
        </w:rPr>
        <w:t>Постановление админис</w:t>
      </w:r>
      <w:r>
        <w:rPr>
          <w:sz w:val="28"/>
          <w:szCs w:val="28"/>
        </w:rPr>
        <w:t xml:space="preserve">трации </w:t>
      </w:r>
      <w:r w:rsidRPr="00342950">
        <w:rPr>
          <w:sz w:val="28"/>
          <w:szCs w:val="28"/>
        </w:rPr>
        <w:t>Кадошкинского муниципального района Республики Мордовия</w:t>
      </w:r>
      <w:r>
        <w:rPr>
          <w:sz w:val="28"/>
          <w:szCs w:val="28"/>
        </w:rPr>
        <w:t xml:space="preserve"> от </w:t>
      </w:r>
      <w:r>
        <w:rPr>
          <w:rFonts w:eastAsia="Lucida Sans Unicode"/>
          <w:sz w:val="28"/>
          <w:szCs w:val="28"/>
          <w:lang w:bidi="ru-RU"/>
        </w:rPr>
        <w:t xml:space="preserve">19 ноября </w:t>
      </w:r>
      <w:r w:rsidRPr="00342950">
        <w:rPr>
          <w:rFonts w:eastAsia="Lucida Sans Unicode"/>
          <w:sz w:val="28"/>
          <w:szCs w:val="28"/>
          <w:lang w:bidi="ru-RU"/>
        </w:rPr>
        <w:t>201</w:t>
      </w:r>
      <w:r>
        <w:rPr>
          <w:rFonts w:eastAsia="Lucida Sans Unicode"/>
          <w:sz w:val="28"/>
          <w:szCs w:val="28"/>
          <w:lang w:bidi="ru-RU"/>
        </w:rPr>
        <w:t>8г.</w:t>
      </w:r>
      <w:r w:rsidRPr="00342950">
        <w:rPr>
          <w:rFonts w:eastAsia="Lucida Sans Unicode"/>
          <w:sz w:val="28"/>
          <w:szCs w:val="28"/>
          <w:lang w:bidi="ru-RU"/>
        </w:rPr>
        <w:t xml:space="preserve"> № </w:t>
      </w:r>
      <w:r>
        <w:rPr>
          <w:rFonts w:eastAsia="Lucida Sans Unicode"/>
          <w:sz w:val="28"/>
          <w:szCs w:val="28"/>
          <w:lang w:bidi="ru-RU"/>
        </w:rPr>
        <w:t>482</w:t>
      </w:r>
      <w:r w:rsidRPr="00342950">
        <w:rPr>
          <w:rFonts w:eastAsia="Lucida Sans Unicode"/>
          <w:sz w:val="28"/>
          <w:szCs w:val="28"/>
          <w:lang w:bidi="ru-RU"/>
        </w:rPr>
        <w:t>-П</w:t>
      </w:r>
      <w:r>
        <w:rPr>
          <w:sz w:val="28"/>
          <w:szCs w:val="28"/>
        </w:rPr>
        <w:t>«</w:t>
      </w:r>
      <w:r w:rsidRPr="00342950">
        <w:rPr>
          <w:sz w:val="28"/>
          <w:szCs w:val="28"/>
        </w:rPr>
        <w:t xml:space="preserve">О внесении изменений в </w:t>
      </w:r>
      <w:r>
        <w:rPr>
          <w:sz w:val="28"/>
          <w:szCs w:val="28"/>
        </w:rPr>
        <w:t xml:space="preserve">постановление администрации Кадошкинского муниципального района Республики Мордовия от 16 декабря 2015 года №518-П «Об утверждении </w:t>
      </w:r>
      <w:r w:rsidRPr="00342950">
        <w:rPr>
          <w:sz w:val="28"/>
          <w:szCs w:val="28"/>
        </w:rPr>
        <w:t>муниципальн</w:t>
      </w:r>
      <w:r>
        <w:rPr>
          <w:sz w:val="28"/>
          <w:szCs w:val="28"/>
        </w:rPr>
        <w:t>ой</w:t>
      </w:r>
      <w:r w:rsidRPr="00342950">
        <w:rPr>
          <w:sz w:val="28"/>
          <w:szCs w:val="28"/>
        </w:rPr>
        <w:t xml:space="preserve"> программ</w:t>
      </w:r>
      <w:r>
        <w:rPr>
          <w:sz w:val="28"/>
          <w:szCs w:val="28"/>
        </w:rPr>
        <w:t>ы«</w:t>
      </w:r>
      <w:r w:rsidRPr="00342950">
        <w:rPr>
          <w:sz w:val="28"/>
          <w:szCs w:val="28"/>
        </w:rPr>
        <w:t>Развитие образования в Кадошкинском муниципальном районе РМ</w:t>
      </w:r>
      <w:r>
        <w:rPr>
          <w:sz w:val="28"/>
          <w:szCs w:val="28"/>
        </w:rPr>
        <w:t>»</w:t>
      </w:r>
      <w:r w:rsidRPr="00342950">
        <w:rPr>
          <w:sz w:val="28"/>
          <w:szCs w:val="28"/>
        </w:rPr>
        <w:t xml:space="preserve"> на 2016 - 2020 годы</w:t>
      </w:r>
      <w:r>
        <w:rPr>
          <w:sz w:val="28"/>
          <w:szCs w:val="28"/>
        </w:rPr>
        <w:t>»;</w:t>
      </w:r>
    </w:p>
    <w:p w:rsidR="006B16DC" w:rsidRPr="00342950" w:rsidRDefault="006B16DC" w:rsidP="00342950">
      <w:pPr>
        <w:pStyle w:val="a9"/>
        <w:spacing w:before="0" w:beforeAutospacing="0" w:after="0" w:afterAutospacing="0"/>
        <w:ind w:firstLine="708"/>
        <w:jc w:val="both"/>
        <w:rPr>
          <w:sz w:val="28"/>
          <w:szCs w:val="28"/>
        </w:rPr>
      </w:pPr>
      <w:r>
        <w:rPr>
          <w:sz w:val="28"/>
          <w:szCs w:val="28"/>
        </w:rPr>
        <w:t xml:space="preserve">6) </w:t>
      </w:r>
      <w:r w:rsidRPr="00342950">
        <w:rPr>
          <w:sz w:val="28"/>
          <w:szCs w:val="28"/>
        </w:rPr>
        <w:t>Постановление админис</w:t>
      </w:r>
      <w:r>
        <w:rPr>
          <w:sz w:val="28"/>
          <w:szCs w:val="28"/>
        </w:rPr>
        <w:t xml:space="preserve">трации </w:t>
      </w:r>
      <w:r w:rsidRPr="00342950">
        <w:rPr>
          <w:sz w:val="28"/>
          <w:szCs w:val="28"/>
        </w:rPr>
        <w:t>Кадошкинского муниципального района Республики Мордовия</w:t>
      </w:r>
      <w:r>
        <w:rPr>
          <w:sz w:val="28"/>
          <w:szCs w:val="28"/>
        </w:rPr>
        <w:t xml:space="preserve"> от </w:t>
      </w:r>
      <w:r>
        <w:rPr>
          <w:rFonts w:eastAsia="Lucida Sans Unicode"/>
          <w:sz w:val="28"/>
          <w:szCs w:val="28"/>
          <w:lang w:bidi="ru-RU"/>
        </w:rPr>
        <w:t xml:space="preserve">02 октября </w:t>
      </w:r>
      <w:r w:rsidRPr="00342950">
        <w:rPr>
          <w:rFonts w:eastAsia="Lucida Sans Unicode"/>
          <w:sz w:val="28"/>
          <w:szCs w:val="28"/>
          <w:lang w:bidi="ru-RU"/>
        </w:rPr>
        <w:t>201</w:t>
      </w:r>
      <w:r>
        <w:rPr>
          <w:rFonts w:eastAsia="Lucida Sans Unicode"/>
          <w:sz w:val="28"/>
          <w:szCs w:val="28"/>
          <w:lang w:bidi="ru-RU"/>
        </w:rPr>
        <w:t>9г.</w:t>
      </w:r>
      <w:r w:rsidRPr="00342950">
        <w:rPr>
          <w:rFonts w:eastAsia="Lucida Sans Unicode"/>
          <w:sz w:val="28"/>
          <w:szCs w:val="28"/>
          <w:lang w:bidi="ru-RU"/>
        </w:rPr>
        <w:t xml:space="preserve"> № </w:t>
      </w:r>
      <w:r>
        <w:rPr>
          <w:rFonts w:eastAsia="Lucida Sans Unicode"/>
          <w:sz w:val="28"/>
          <w:szCs w:val="28"/>
          <w:lang w:bidi="ru-RU"/>
        </w:rPr>
        <w:t>401</w:t>
      </w:r>
      <w:r w:rsidRPr="00342950">
        <w:rPr>
          <w:rFonts w:eastAsia="Lucida Sans Unicode"/>
          <w:sz w:val="28"/>
          <w:szCs w:val="28"/>
          <w:lang w:bidi="ru-RU"/>
        </w:rPr>
        <w:t>-П</w:t>
      </w:r>
      <w:r>
        <w:rPr>
          <w:sz w:val="28"/>
          <w:szCs w:val="28"/>
        </w:rPr>
        <w:t>«</w:t>
      </w:r>
      <w:r w:rsidRPr="00342950">
        <w:rPr>
          <w:sz w:val="28"/>
          <w:szCs w:val="28"/>
        </w:rPr>
        <w:t xml:space="preserve">О внесении изменений в </w:t>
      </w:r>
      <w:r>
        <w:rPr>
          <w:sz w:val="28"/>
          <w:szCs w:val="28"/>
        </w:rPr>
        <w:t xml:space="preserve">постановление администрации Кадошкинского муниципального района Республики Мордовия от 16 декабря 2015 года №518-П «Об утверждении </w:t>
      </w:r>
      <w:r w:rsidRPr="00342950">
        <w:rPr>
          <w:sz w:val="28"/>
          <w:szCs w:val="28"/>
        </w:rPr>
        <w:t>муниципальн</w:t>
      </w:r>
      <w:r>
        <w:rPr>
          <w:sz w:val="28"/>
          <w:szCs w:val="28"/>
        </w:rPr>
        <w:t>ой</w:t>
      </w:r>
      <w:r w:rsidRPr="00342950">
        <w:rPr>
          <w:sz w:val="28"/>
          <w:szCs w:val="28"/>
        </w:rPr>
        <w:t xml:space="preserve"> программ</w:t>
      </w:r>
      <w:r>
        <w:rPr>
          <w:sz w:val="28"/>
          <w:szCs w:val="28"/>
        </w:rPr>
        <w:t>ы«</w:t>
      </w:r>
      <w:r w:rsidRPr="00342950">
        <w:rPr>
          <w:sz w:val="28"/>
          <w:szCs w:val="28"/>
        </w:rPr>
        <w:t>Развитие образования в Кадошкинском муниципальном районе РМ</w:t>
      </w:r>
      <w:r>
        <w:rPr>
          <w:sz w:val="28"/>
          <w:szCs w:val="28"/>
        </w:rPr>
        <w:t>»</w:t>
      </w:r>
      <w:r w:rsidRPr="00342950">
        <w:rPr>
          <w:sz w:val="28"/>
          <w:szCs w:val="28"/>
        </w:rPr>
        <w:t xml:space="preserve"> на 2016 - 2020 годы</w:t>
      </w:r>
      <w:r>
        <w:rPr>
          <w:sz w:val="28"/>
          <w:szCs w:val="28"/>
        </w:rPr>
        <w:t>»;</w:t>
      </w:r>
    </w:p>
    <w:p w:rsidR="004B2AA8" w:rsidRDefault="006B16DC" w:rsidP="00342950">
      <w:pPr>
        <w:pStyle w:val="a4"/>
        <w:spacing w:after="0"/>
        <w:ind w:left="0" w:firstLine="567"/>
        <w:jc w:val="both"/>
        <w:rPr>
          <w:rFonts w:ascii="Times New Roman" w:hAnsi="Times New Roman"/>
          <w:sz w:val="28"/>
          <w:szCs w:val="28"/>
        </w:rPr>
      </w:pPr>
      <w:r>
        <w:rPr>
          <w:rFonts w:ascii="Times New Roman" w:hAnsi="Times New Roman"/>
          <w:sz w:val="28"/>
          <w:szCs w:val="28"/>
        </w:rPr>
        <w:t xml:space="preserve">7) </w:t>
      </w:r>
      <w:r w:rsidRPr="006B16DC">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Pr>
          <w:rFonts w:ascii="Times New Roman" w:eastAsia="Lucida Sans Unicode" w:hAnsi="Times New Roman"/>
          <w:sz w:val="28"/>
          <w:szCs w:val="28"/>
          <w:lang w:bidi="ru-RU"/>
        </w:rPr>
        <w:t>22января</w:t>
      </w:r>
      <w:r w:rsidRPr="006B16DC">
        <w:rPr>
          <w:rFonts w:ascii="Times New Roman" w:eastAsia="Lucida Sans Unicode" w:hAnsi="Times New Roman"/>
          <w:sz w:val="28"/>
          <w:szCs w:val="28"/>
          <w:lang w:bidi="ru-RU"/>
        </w:rPr>
        <w:t xml:space="preserve"> 20</w:t>
      </w:r>
      <w:r>
        <w:rPr>
          <w:rFonts w:ascii="Times New Roman" w:eastAsia="Lucida Sans Unicode" w:hAnsi="Times New Roman"/>
          <w:sz w:val="28"/>
          <w:szCs w:val="28"/>
          <w:lang w:bidi="ru-RU"/>
        </w:rPr>
        <w:t>20</w:t>
      </w:r>
      <w:r w:rsidRPr="006B16DC">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25</w:t>
      </w:r>
      <w:r w:rsidRPr="006B16DC">
        <w:rPr>
          <w:rFonts w:ascii="Times New Roman" w:eastAsia="Lucida Sans Unicode" w:hAnsi="Times New Roman"/>
          <w:sz w:val="28"/>
          <w:szCs w:val="28"/>
          <w:lang w:bidi="ru-RU"/>
        </w:rPr>
        <w:t xml:space="preserve">-П </w:t>
      </w:r>
      <w:r w:rsidRPr="006B16DC">
        <w:rPr>
          <w:rFonts w:ascii="Times New Roman" w:hAnsi="Times New Roman"/>
          <w:sz w:val="28"/>
          <w:szCs w:val="28"/>
        </w:rPr>
        <w:t>«О внесении изменений в постановление администрации Кадошкинского муниципального района 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2016 - 2020 годы»;</w:t>
      </w:r>
    </w:p>
    <w:p w:rsidR="006B16DC" w:rsidRDefault="006B16DC" w:rsidP="00342950">
      <w:pPr>
        <w:pStyle w:val="a4"/>
        <w:spacing w:after="0"/>
        <w:ind w:left="0" w:firstLine="567"/>
        <w:jc w:val="both"/>
        <w:rPr>
          <w:rFonts w:ascii="Times New Roman" w:hAnsi="Times New Roman"/>
          <w:sz w:val="28"/>
          <w:szCs w:val="28"/>
        </w:rPr>
      </w:pPr>
      <w:r>
        <w:rPr>
          <w:rFonts w:ascii="Times New Roman" w:hAnsi="Times New Roman"/>
          <w:sz w:val="28"/>
          <w:szCs w:val="28"/>
        </w:rPr>
        <w:t xml:space="preserve">8) </w:t>
      </w:r>
      <w:r w:rsidRPr="006B16DC">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sidR="001E2348">
        <w:rPr>
          <w:rFonts w:ascii="Times New Roman" w:eastAsia="Lucida Sans Unicode" w:hAnsi="Times New Roman"/>
          <w:sz w:val="28"/>
          <w:szCs w:val="28"/>
          <w:lang w:bidi="ru-RU"/>
        </w:rPr>
        <w:t>27мая</w:t>
      </w:r>
      <w:r w:rsidRPr="006B16DC">
        <w:rPr>
          <w:rFonts w:ascii="Times New Roman" w:eastAsia="Lucida Sans Unicode" w:hAnsi="Times New Roman"/>
          <w:sz w:val="28"/>
          <w:szCs w:val="28"/>
          <w:lang w:bidi="ru-RU"/>
        </w:rPr>
        <w:t xml:space="preserve"> 20</w:t>
      </w:r>
      <w:r w:rsidR="001E2348">
        <w:rPr>
          <w:rFonts w:ascii="Times New Roman" w:eastAsia="Lucida Sans Unicode" w:hAnsi="Times New Roman"/>
          <w:sz w:val="28"/>
          <w:szCs w:val="28"/>
          <w:lang w:bidi="ru-RU"/>
        </w:rPr>
        <w:t>20</w:t>
      </w:r>
      <w:r w:rsidRPr="006B16DC">
        <w:rPr>
          <w:rFonts w:ascii="Times New Roman" w:eastAsia="Lucida Sans Unicode" w:hAnsi="Times New Roman"/>
          <w:sz w:val="28"/>
          <w:szCs w:val="28"/>
          <w:lang w:bidi="ru-RU"/>
        </w:rPr>
        <w:t xml:space="preserve">г. № </w:t>
      </w:r>
      <w:r w:rsidR="001E2348">
        <w:rPr>
          <w:rFonts w:ascii="Times New Roman" w:eastAsia="Lucida Sans Unicode" w:hAnsi="Times New Roman"/>
          <w:sz w:val="28"/>
          <w:szCs w:val="28"/>
          <w:lang w:bidi="ru-RU"/>
        </w:rPr>
        <w:t>185</w:t>
      </w:r>
      <w:r w:rsidRPr="006B16DC">
        <w:rPr>
          <w:rFonts w:ascii="Times New Roman" w:eastAsia="Lucida Sans Unicode" w:hAnsi="Times New Roman"/>
          <w:sz w:val="28"/>
          <w:szCs w:val="28"/>
          <w:lang w:bidi="ru-RU"/>
        </w:rPr>
        <w:t xml:space="preserve">-П </w:t>
      </w:r>
      <w:r w:rsidRPr="006B16DC">
        <w:rPr>
          <w:rFonts w:ascii="Times New Roman" w:hAnsi="Times New Roman"/>
          <w:sz w:val="28"/>
          <w:szCs w:val="28"/>
        </w:rPr>
        <w:t xml:space="preserve">«О внесении изменений в постановление администрации Кадошкинского муниципального района </w:t>
      </w:r>
      <w:r w:rsidRPr="006B16DC">
        <w:rPr>
          <w:rFonts w:ascii="Times New Roman" w:hAnsi="Times New Roman"/>
          <w:sz w:val="28"/>
          <w:szCs w:val="28"/>
        </w:rPr>
        <w:lastRenderedPageBreak/>
        <w:t>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2016 - 2020 годы»;</w:t>
      </w:r>
    </w:p>
    <w:p w:rsidR="001E2348" w:rsidRDefault="001E2348" w:rsidP="00342950">
      <w:pPr>
        <w:pStyle w:val="a4"/>
        <w:spacing w:after="0"/>
        <w:ind w:left="0" w:firstLine="567"/>
        <w:jc w:val="both"/>
        <w:rPr>
          <w:rFonts w:ascii="Times New Roman" w:hAnsi="Times New Roman"/>
          <w:sz w:val="28"/>
          <w:szCs w:val="28"/>
        </w:rPr>
      </w:pPr>
      <w:r w:rsidRPr="001E2348">
        <w:rPr>
          <w:rFonts w:ascii="Times New Roman" w:hAnsi="Times New Roman"/>
          <w:sz w:val="28"/>
          <w:szCs w:val="28"/>
        </w:rPr>
        <w:t xml:space="preserve">9) Постановление администрации Кадошкинского муниципального района Республики Мордовия от </w:t>
      </w:r>
      <w:r>
        <w:rPr>
          <w:rFonts w:ascii="Times New Roman" w:eastAsia="Lucida Sans Unicode" w:hAnsi="Times New Roman"/>
          <w:sz w:val="28"/>
          <w:szCs w:val="28"/>
          <w:lang w:bidi="ru-RU"/>
        </w:rPr>
        <w:t>24августа</w:t>
      </w:r>
      <w:r w:rsidRPr="001E2348">
        <w:rPr>
          <w:rFonts w:ascii="Times New Roman" w:eastAsia="Lucida Sans Unicode" w:hAnsi="Times New Roman"/>
          <w:sz w:val="28"/>
          <w:szCs w:val="28"/>
          <w:lang w:bidi="ru-RU"/>
        </w:rPr>
        <w:t xml:space="preserve"> 20</w:t>
      </w:r>
      <w:r>
        <w:rPr>
          <w:rFonts w:ascii="Times New Roman" w:eastAsia="Lucida Sans Unicode" w:hAnsi="Times New Roman"/>
          <w:sz w:val="28"/>
          <w:szCs w:val="28"/>
          <w:lang w:bidi="ru-RU"/>
        </w:rPr>
        <w:t>20</w:t>
      </w:r>
      <w:r w:rsidRPr="001E2348">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267</w:t>
      </w:r>
      <w:r w:rsidRPr="001E2348">
        <w:rPr>
          <w:rFonts w:ascii="Times New Roman" w:eastAsia="Lucida Sans Unicode" w:hAnsi="Times New Roman"/>
          <w:sz w:val="28"/>
          <w:szCs w:val="28"/>
          <w:lang w:bidi="ru-RU"/>
        </w:rPr>
        <w:t xml:space="preserve">-П </w:t>
      </w:r>
      <w:r w:rsidRPr="001E2348">
        <w:rPr>
          <w:rFonts w:ascii="Times New Roman" w:hAnsi="Times New Roman"/>
          <w:sz w:val="28"/>
          <w:szCs w:val="28"/>
        </w:rPr>
        <w:t>«О внесении изменений в постановление администрации Кадошкинского муниципального района 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2016 - 2020 годы»;</w:t>
      </w:r>
    </w:p>
    <w:p w:rsidR="001E2348" w:rsidRDefault="001E2348" w:rsidP="00342950">
      <w:pPr>
        <w:pStyle w:val="a4"/>
        <w:spacing w:after="0"/>
        <w:ind w:left="0" w:firstLine="567"/>
        <w:jc w:val="both"/>
        <w:rPr>
          <w:rFonts w:ascii="Times New Roman" w:hAnsi="Times New Roman"/>
          <w:sz w:val="28"/>
          <w:szCs w:val="28"/>
        </w:rPr>
      </w:pPr>
      <w:r w:rsidRPr="001E2348">
        <w:rPr>
          <w:rFonts w:ascii="Times New Roman" w:hAnsi="Times New Roman"/>
          <w:sz w:val="28"/>
          <w:szCs w:val="28"/>
        </w:rPr>
        <w:t xml:space="preserve">10) Постановление администрации Кадошкинского муниципального района Республики Мордовия от </w:t>
      </w:r>
      <w:r>
        <w:rPr>
          <w:rFonts w:ascii="Times New Roman" w:eastAsia="Lucida Sans Unicode" w:hAnsi="Times New Roman"/>
          <w:sz w:val="28"/>
          <w:szCs w:val="28"/>
          <w:lang w:bidi="ru-RU"/>
        </w:rPr>
        <w:t>01сентября</w:t>
      </w:r>
      <w:r w:rsidRPr="001E2348">
        <w:rPr>
          <w:rFonts w:ascii="Times New Roman" w:eastAsia="Lucida Sans Unicode" w:hAnsi="Times New Roman"/>
          <w:sz w:val="28"/>
          <w:szCs w:val="28"/>
          <w:lang w:bidi="ru-RU"/>
        </w:rPr>
        <w:t xml:space="preserve"> 20</w:t>
      </w:r>
      <w:r>
        <w:rPr>
          <w:rFonts w:ascii="Times New Roman" w:eastAsia="Lucida Sans Unicode" w:hAnsi="Times New Roman"/>
          <w:sz w:val="28"/>
          <w:szCs w:val="28"/>
          <w:lang w:bidi="ru-RU"/>
        </w:rPr>
        <w:t>20</w:t>
      </w:r>
      <w:r w:rsidRPr="001E2348">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273</w:t>
      </w:r>
      <w:r w:rsidRPr="001E2348">
        <w:rPr>
          <w:rFonts w:ascii="Times New Roman" w:eastAsia="Lucida Sans Unicode" w:hAnsi="Times New Roman"/>
          <w:sz w:val="28"/>
          <w:szCs w:val="28"/>
          <w:lang w:bidi="ru-RU"/>
        </w:rPr>
        <w:t xml:space="preserve">-П </w:t>
      </w:r>
      <w:r w:rsidRPr="001E2348">
        <w:rPr>
          <w:rFonts w:ascii="Times New Roman" w:hAnsi="Times New Roman"/>
          <w:sz w:val="28"/>
          <w:szCs w:val="28"/>
        </w:rPr>
        <w:t>«О внесении изменений в постановление администрации Кадошкинского муниципального района 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2016 - 2020 годы»;</w:t>
      </w:r>
    </w:p>
    <w:p w:rsidR="001E2348" w:rsidRDefault="001E2348" w:rsidP="001E2348">
      <w:pPr>
        <w:pStyle w:val="a4"/>
        <w:spacing w:after="0"/>
        <w:ind w:left="0" w:firstLine="567"/>
        <w:jc w:val="both"/>
        <w:rPr>
          <w:rFonts w:ascii="Times New Roman" w:hAnsi="Times New Roman"/>
          <w:sz w:val="28"/>
          <w:szCs w:val="28"/>
        </w:rPr>
      </w:pPr>
      <w:r>
        <w:rPr>
          <w:rFonts w:ascii="Times New Roman" w:hAnsi="Times New Roman"/>
          <w:sz w:val="28"/>
          <w:szCs w:val="28"/>
        </w:rPr>
        <w:t xml:space="preserve">11) </w:t>
      </w:r>
      <w:r w:rsidRPr="001E2348">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Pr>
          <w:rFonts w:ascii="Times New Roman" w:eastAsia="Lucida Sans Unicode" w:hAnsi="Times New Roman"/>
          <w:sz w:val="28"/>
          <w:szCs w:val="28"/>
          <w:lang w:bidi="ru-RU"/>
        </w:rPr>
        <w:t>21января</w:t>
      </w:r>
      <w:r w:rsidRPr="001E2348">
        <w:rPr>
          <w:rFonts w:ascii="Times New Roman" w:eastAsia="Lucida Sans Unicode" w:hAnsi="Times New Roman"/>
          <w:sz w:val="28"/>
          <w:szCs w:val="28"/>
          <w:lang w:bidi="ru-RU"/>
        </w:rPr>
        <w:t xml:space="preserve"> 20</w:t>
      </w:r>
      <w:r>
        <w:rPr>
          <w:rFonts w:ascii="Times New Roman" w:eastAsia="Lucida Sans Unicode" w:hAnsi="Times New Roman"/>
          <w:sz w:val="28"/>
          <w:szCs w:val="28"/>
          <w:lang w:bidi="ru-RU"/>
        </w:rPr>
        <w:t>21</w:t>
      </w:r>
      <w:r w:rsidRPr="001E2348">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10</w:t>
      </w:r>
      <w:r w:rsidRPr="001E2348">
        <w:rPr>
          <w:rFonts w:ascii="Times New Roman" w:eastAsia="Lucida Sans Unicode" w:hAnsi="Times New Roman"/>
          <w:sz w:val="28"/>
          <w:szCs w:val="28"/>
          <w:lang w:bidi="ru-RU"/>
        </w:rPr>
        <w:t xml:space="preserve">-П </w:t>
      </w:r>
      <w:r w:rsidRPr="001E2348">
        <w:rPr>
          <w:rFonts w:ascii="Times New Roman" w:hAnsi="Times New Roman"/>
          <w:sz w:val="28"/>
          <w:szCs w:val="28"/>
        </w:rPr>
        <w:t>«О внесении изменений в постановление администрации Кадошкинского муниципального района 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w:t>
      </w:r>
      <w:r>
        <w:rPr>
          <w:rFonts w:ascii="Times New Roman" w:hAnsi="Times New Roman"/>
          <w:sz w:val="28"/>
          <w:szCs w:val="28"/>
        </w:rPr>
        <w:t>5</w:t>
      </w:r>
      <w:r w:rsidRPr="001E2348">
        <w:rPr>
          <w:rFonts w:ascii="Times New Roman" w:hAnsi="Times New Roman"/>
          <w:sz w:val="28"/>
          <w:szCs w:val="28"/>
        </w:rPr>
        <w:t xml:space="preserve"> годы»;</w:t>
      </w:r>
    </w:p>
    <w:p w:rsidR="001E2348" w:rsidRDefault="001E2348" w:rsidP="001E2348">
      <w:pPr>
        <w:pStyle w:val="a4"/>
        <w:spacing w:after="0"/>
        <w:ind w:left="0" w:firstLine="567"/>
        <w:jc w:val="both"/>
        <w:rPr>
          <w:rFonts w:ascii="Times New Roman" w:hAnsi="Times New Roman"/>
          <w:sz w:val="28"/>
          <w:szCs w:val="28"/>
        </w:rPr>
      </w:pPr>
      <w:r>
        <w:rPr>
          <w:rFonts w:ascii="Times New Roman" w:hAnsi="Times New Roman"/>
          <w:sz w:val="28"/>
          <w:szCs w:val="28"/>
        </w:rPr>
        <w:t xml:space="preserve">12) </w:t>
      </w:r>
      <w:r w:rsidRPr="001E2348">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Pr>
          <w:rFonts w:ascii="Times New Roman" w:eastAsia="Lucida Sans Unicode" w:hAnsi="Times New Roman"/>
          <w:sz w:val="28"/>
          <w:szCs w:val="28"/>
          <w:lang w:bidi="ru-RU"/>
        </w:rPr>
        <w:t>04февраля</w:t>
      </w:r>
      <w:r w:rsidRPr="001E2348">
        <w:rPr>
          <w:rFonts w:ascii="Times New Roman" w:eastAsia="Lucida Sans Unicode" w:hAnsi="Times New Roman"/>
          <w:sz w:val="28"/>
          <w:szCs w:val="28"/>
          <w:lang w:bidi="ru-RU"/>
        </w:rPr>
        <w:t xml:space="preserve"> 20</w:t>
      </w:r>
      <w:r>
        <w:rPr>
          <w:rFonts w:ascii="Times New Roman" w:eastAsia="Lucida Sans Unicode" w:hAnsi="Times New Roman"/>
          <w:sz w:val="28"/>
          <w:szCs w:val="28"/>
          <w:lang w:bidi="ru-RU"/>
        </w:rPr>
        <w:t>21</w:t>
      </w:r>
      <w:r w:rsidRPr="001E2348">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36</w:t>
      </w:r>
      <w:r w:rsidRPr="001E2348">
        <w:rPr>
          <w:rFonts w:ascii="Times New Roman" w:eastAsia="Lucida Sans Unicode" w:hAnsi="Times New Roman"/>
          <w:sz w:val="28"/>
          <w:szCs w:val="28"/>
          <w:lang w:bidi="ru-RU"/>
        </w:rPr>
        <w:t xml:space="preserve">-П </w:t>
      </w:r>
      <w:r w:rsidRPr="001E2348">
        <w:rPr>
          <w:rFonts w:ascii="Times New Roman" w:hAnsi="Times New Roman"/>
          <w:sz w:val="28"/>
          <w:szCs w:val="28"/>
        </w:rPr>
        <w:t>«О внесении изменений в постановление администрации Кадошкинского муниципального района 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w:t>
      </w:r>
      <w:r>
        <w:rPr>
          <w:rFonts w:ascii="Times New Roman" w:hAnsi="Times New Roman"/>
          <w:sz w:val="28"/>
          <w:szCs w:val="28"/>
        </w:rPr>
        <w:t>5</w:t>
      </w:r>
      <w:r w:rsidRPr="001E2348">
        <w:rPr>
          <w:rFonts w:ascii="Times New Roman" w:hAnsi="Times New Roman"/>
          <w:sz w:val="28"/>
          <w:szCs w:val="28"/>
        </w:rPr>
        <w:t xml:space="preserve"> годы»;</w:t>
      </w:r>
    </w:p>
    <w:p w:rsidR="001E2348" w:rsidRDefault="001E2348" w:rsidP="001E2348">
      <w:pPr>
        <w:pStyle w:val="a4"/>
        <w:spacing w:after="0"/>
        <w:ind w:left="0" w:firstLine="567"/>
        <w:jc w:val="both"/>
        <w:rPr>
          <w:rFonts w:ascii="Times New Roman" w:hAnsi="Times New Roman"/>
          <w:sz w:val="28"/>
          <w:szCs w:val="28"/>
        </w:rPr>
      </w:pPr>
      <w:r>
        <w:rPr>
          <w:rFonts w:ascii="Times New Roman" w:hAnsi="Times New Roman"/>
          <w:sz w:val="28"/>
          <w:szCs w:val="28"/>
        </w:rPr>
        <w:t xml:space="preserve">13) </w:t>
      </w:r>
      <w:r w:rsidRPr="001E2348">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Pr>
          <w:rFonts w:ascii="Times New Roman" w:hAnsi="Times New Roman"/>
          <w:sz w:val="28"/>
          <w:szCs w:val="28"/>
        </w:rPr>
        <w:t>2</w:t>
      </w:r>
      <w:r>
        <w:rPr>
          <w:rFonts w:ascii="Times New Roman" w:eastAsia="Lucida Sans Unicode" w:hAnsi="Times New Roman"/>
          <w:sz w:val="28"/>
          <w:szCs w:val="28"/>
          <w:lang w:bidi="ru-RU"/>
        </w:rPr>
        <w:t>4января</w:t>
      </w:r>
      <w:r w:rsidRPr="001E2348">
        <w:rPr>
          <w:rFonts w:ascii="Times New Roman" w:eastAsia="Lucida Sans Unicode" w:hAnsi="Times New Roman"/>
          <w:sz w:val="28"/>
          <w:szCs w:val="28"/>
          <w:lang w:bidi="ru-RU"/>
        </w:rPr>
        <w:t xml:space="preserve"> 20</w:t>
      </w:r>
      <w:r>
        <w:rPr>
          <w:rFonts w:ascii="Times New Roman" w:eastAsia="Lucida Sans Unicode" w:hAnsi="Times New Roman"/>
          <w:sz w:val="28"/>
          <w:szCs w:val="28"/>
          <w:lang w:bidi="ru-RU"/>
        </w:rPr>
        <w:t>22</w:t>
      </w:r>
      <w:r w:rsidRPr="001E2348">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31</w:t>
      </w:r>
      <w:r w:rsidRPr="001E2348">
        <w:rPr>
          <w:rFonts w:ascii="Times New Roman" w:eastAsia="Lucida Sans Unicode" w:hAnsi="Times New Roman"/>
          <w:sz w:val="28"/>
          <w:szCs w:val="28"/>
          <w:lang w:bidi="ru-RU"/>
        </w:rPr>
        <w:t xml:space="preserve">-П </w:t>
      </w:r>
      <w:r w:rsidRPr="001E2348">
        <w:rPr>
          <w:rFonts w:ascii="Times New Roman" w:hAnsi="Times New Roman"/>
          <w:sz w:val="28"/>
          <w:szCs w:val="28"/>
        </w:rPr>
        <w:t>«О внесении изменений в постановление администрации Кадошкинского муниципального района 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w:t>
      </w:r>
      <w:r>
        <w:rPr>
          <w:rFonts w:ascii="Times New Roman" w:hAnsi="Times New Roman"/>
          <w:sz w:val="28"/>
          <w:szCs w:val="28"/>
        </w:rPr>
        <w:t>5</w:t>
      </w:r>
      <w:r w:rsidRPr="001E2348">
        <w:rPr>
          <w:rFonts w:ascii="Times New Roman" w:hAnsi="Times New Roman"/>
          <w:sz w:val="28"/>
          <w:szCs w:val="28"/>
        </w:rPr>
        <w:t xml:space="preserve"> годы»;</w:t>
      </w:r>
    </w:p>
    <w:p w:rsidR="001E2348" w:rsidRDefault="001E2348" w:rsidP="001E2348">
      <w:pPr>
        <w:pStyle w:val="a4"/>
        <w:spacing w:after="0"/>
        <w:ind w:left="0" w:firstLine="567"/>
        <w:jc w:val="both"/>
        <w:rPr>
          <w:rFonts w:ascii="Times New Roman" w:hAnsi="Times New Roman"/>
          <w:sz w:val="28"/>
          <w:szCs w:val="28"/>
        </w:rPr>
      </w:pPr>
      <w:r>
        <w:rPr>
          <w:rFonts w:ascii="Times New Roman" w:hAnsi="Times New Roman"/>
          <w:sz w:val="28"/>
          <w:szCs w:val="28"/>
        </w:rPr>
        <w:t xml:space="preserve">14) </w:t>
      </w:r>
      <w:r w:rsidRPr="001E2348">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Pr>
          <w:rFonts w:ascii="Times New Roman" w:hAnsi="Times New Roman"/>
          <w:sz w:val="28"/>
          <w:szCs w:val="28"/>
        </w:rPr>
        <w:t>1</w:t>
      </w:r>
      <w:r>
        <w:rPr>
          <w:rFonts w:ascii="Times New Roman" w:eastAsia="Lucida Sans Unicode" w:hAnsi="Times New Roman"/>
          <w:sz w:val="28"/>
          <w:szCs w:val="28"/>
          <w:lang w:bidi="ru-RU"/>
        </w:rPr>
        <w:t>4сентября</w:t>
      </w:r>
      <w:r w:rsidRPr="001E2348">
        <w:rPr>
          <w:rFonts w:ascii="Times New Roman" w:eastAsia="Lucida Sans Unicode" w:hAnsi="Times New Roman"/>
          <w:sz w:val="28"/>
          <w:szCs w:val="28"/>
          <w:lang w:bidi="ru-RU"/>
        </w:rPr>
        <w:t xml:space="preserve"> 20</w:t>
      </w:r>
      <w:r>
        <w:rPr>
          <w:rFonts w:ascii="Times New Roman" w:eastAsia="Lucida Sans Unicode" w:hAnsi="Times New Roman"/>
          <w:sz w:val="28"/>
          <w:szCs w:val="28"/>
          <w:lang w:bidi="ru-RU"/>
        </w:rPr>
        <w:t>22</w:t>
      </w:r>
      <w:r w:rsidRPr="001E2348">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443</w:t>
      </w:r>
      <w:r w:rsidRPr="001E2348">
        <w:rPr>
          <w:rFonts w:ascii="Times New Roman" w:eastAsia="Lucida Sans Unicode" w:hAnsi="Times New Roman"/>
          <w:sz w:val="28"/>
          <w:szCs w:val="28"/>
          <w:lang w:bidi="ru-RU"/>
        </w:rPr>
        <w:t xml:space="preserve">-П </w:t>
      </w:r>
      <w:r w:rsidRPr="001E2348">
        <w:rPr>
          <w:rFonts w:ascii="Times New Roman" w:hAnsi="Times New Roman"/>
          <w:sz w:val="28"/>
          <w:szCs w:val="28"/>
        </w:rPr>
        <w:t xml:space="preserve">«О внесении изменений в постановление администрации Кадошкинского </w:t>
      </w:r>
      <w:r w:rsidRPr="001E2348">
        <w:rPr>
          <w:rFonts w:ascii="Times New Roman" w:hAnsi="Times New Roman"/>
          <w:sz w:val="28"/>
          <w:szCs w:val="28"/>
        </w:rPr>
        <w:lastRenderedPageBreak/>
        <w:t>муниципального района 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w:t>
      </w:r>
      <w:r>
        <w:rPr>
          <w:rFonts w:ascii="Times New Roman" w:hAnsi="Times New Roman"/>
          <w:sz w:val="28"/>
          <w:szCs w:val="28"/>
        </w:rPr>
        <w:t>5</w:t>
      </w:r>
      <w:r w:rsidRPr="001E2348">
        <w:rPr>
          <w:rFonts w:ascii="Times New Roman" w:hAnsi="Times New Roman"/>
          <w:sz w:val="28"/>
          <w:szCs w:val="28"/>
        </w:rPr>
        <w:t xml:space="preserve"> годы»;</w:t>
      </w:r>
    </w:p>
    <w:p w:rsidR="001E2348" w:rsidRDefault="002B7D79" w:rsidP="001E2348">
      <w:pPr>
        <w:pStyle w:val="a4"/>
        <w:spacing w:after="0"/>
        <w:ind w:left="0" w:firstLine="567"/>
        <w:jc w:val="both"/>
        <w:rPr>
          <w:rFonts w:ascii="Times New Roman" w:hAnsi="Times New Roman"/>
          <w:sz w:val="28"/>
          <w:szCs w:val="28"/>
        </w:rPr>
      </w:pPr>
      <w:r>
        <w:rPr>
          <w:rFonts w:ascii="Times New Roman" w:hAnsi="Times New Roman"/>
          <w:sz w:val="28"/>
          <w:szCs w:val="28"/>
        </w:rPr>
        <w:t>15)</w:t>
      </w:r>
      <w:r w:rsidRPr="001E2348">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Pr>
          <w:rFonts w:ascii="Times New Roman" w:hAnsi="Times New Roman"/>
          <w:sz w:val="28"/>
          <w:szCs w:val="28"/>
        </w:rPr>
        <w:t>2</w:t>
      </w:r>
      <w:r>
        <w:rPr>
          <w:rFonts w:ascii="Times New Roman" w:eastAsia="Lucida Sans Unicode" w:hAnsi="Times New Roman"/>
          <w:sz w:val="28"/>
          <w:szCs w:val="28"/>
          <w:lang w:bidi="ru-RU"/>
        </w:rPr>
        <w:t xml:space="preserve">4октября </w:t>
      </w:r>
      <w:r w:rsidRPr="001E2348">
        <w:rPr>
          <w:rFonts w:ascii="Times New Roman" w:eastAsia="Lucida Sans Unicode" w:hAnsi="Times New Roman"/>
          <w:sz w:val="28"/>
          <w:szCs w:val="28"/>
          <w:lang w:bidi="ru-RU"/>
        </w:rPr>
        <w:t>20</w:t>
      </w:r>
      <w:r>
        <w:rPr>
          <w:rFonts w:ascii="Times New Roman" w:eastAsia="Lucida Sans Unicode" w:hAnsi="Times New Roman"/>
          <w:sz w:val="28"/>
          <w:szCs w:val="28"/>
          <w:lang w:bidi="ru-RU"/>
        </w:rPr>
        <w:t>22</w:t>
      </w:r>
      <w:r w:rsidRPr="001E2348">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511</w:t>
      </w:r>
      <w:r w:rsidRPr="001E2348">
        <w:rPr>
          <w:rFonts w:ascii="Times New Roman" w:eastAsia="Lucida Sans Unicode" w:hAnsi="Times New Roman"/>
          <w:sz w:val="28"/>
          <w:szCs w:val="28"/>
          <w:lang w:bidi="ru-RU"/>
        </w:rPr>
        <w:t xml:space="preserve">-П </w:t>
      </w:r>
      <w:r w:rsidRPr="001E2348">
        <w:rPr>
          <w:rFonts w:ascii="Times New Roman" w:hAnsi="Times New Roman"/>
          <w:sz w:val="28"/>
          <w:szCs w:val="28"/>
        </w:rPr>
        <w:t xml:space="preserve">«О внесении изменений в </w:t>
      </w:r>
      <w:r>
        <w:rPr>
          <w:rFonts w:ascii="Times New Roman" w:hAnsi="Times New Roman"/>
          <w:sz w:val="28"/>
          <w:szCs w:val="28"/>
        </w:rPr>
        <w:t xml:space="preserve">муниципальную программу </w:t>
      </w:r>
      <w:r w:rsidRPr="001E2348">
        <w:rPr>
          <w:rFonts w:ascii="Times New Roman" w:hAnsi="Times New Roman"/>
          <w:sz w:val="28"/>
          <w:szCs w:val="28"/>
        </w:rPr>
        <w:t>«Развитие образования в Кадошкинском муниципальном районе РМ» на 2016 - 202</w:t>
      </w:r>
      <w:r>
        <w:rPr>
          <w:rFonts w:ascii="Times New Roman" w:hAnsi="Times New Roman"/>
          <w:sz w:val="28"/>
          <w:szCs w:val="28"/>
        </w:rPr>
        <w:t>6</w:t>
      </w:r>
      <w:r w:rsidRPr="001E2348">
        <w:rPr>
          <w:rFonts w:ascii="Times New Roman" w:hAnsi="Times New Roman"/>
          <w:sz w:val="28"/>
          <w:szCs w:val="28"/>
        </w:rPr>
        <w:t xml:space="preserve"> годы»</w:t>
      </w:r>
      <w:r>
        <w:rPr>
          <w:rFonts w:ascii="Times New Roman" w:hAnsi="Times New Roman"/>
          <w:sz w:val="28"/>
          <w:szCs w:val="28"/>
        </w:rPr>
        <w:t xml:space="preserve">, утвержденную </w:t>
      </w:r>
      <w:r w:rsidRPr="001E2348">
        <w:rPr>
          <w:rFonts w:ascii="Times New Roman" w:hAnsi="Times New Roman"/>
          <w:sz w:val="28"/>
          <w:szCs w:val="28"/>
        </w:rPr>
        <w:t>постановление</w:t>
      </w:r>
      <w:r>
        <w:rPr>
          <w:rFonts w:ascii="Times New Roman" w:hAnsi="Times New Roman"/>
          <w:sz w:val="28"/>
          <w:szCs w:val="28"/>
        </w:rPr>
        <w:t>м</w:t>
      </w:r>
      <w:r w:rsidRPr="001E2348">
        <w:rPr>
          <w:rFonts w:ascii="Times New Roman" w:hAnsi="Times New Roman"/>
          <w:sz w:val="28"/>
          <w:szCs w:val="28"/>
        </w:rPr>
        <w:t xml:space="preserve"> администрации Кадошкинского муниципального района Республики Мордовия</w:t>
      </w:r>
      <w:r>
        <w:rPr>
          <w:rFonts w:ascii="Times New Roman" w:hAnsi="Times New Roman"/>
          <w:sz w:val="28"/>
          <w:szCs w:val="28"/>
        </w:rPr>
        <w:t xml:space="preserve"> от 16 декабря 2015 года №518-П;</w:t>
      </w:r>
    </w:p>
    <w:p w:rsidR="002B7D79" w:rsidRDefault="002B7D79" w:rsidP="002B7D79">
      <w:pPr>
        <w:pStyle w:val="a4"/>
        <w:spacing w:after="0"/>
        <w:ind w:left="0" w:firstLine="567"/>
        <w:jc w:val="both"/>
        <w:rPr>
          <w:rFonts w:ascii="Times New Roman" w:hAnsi="Times New Roman"/>
          <w:sz w:val="28"/>
          <w:szCs w:val="28"/>
        </w:rPr>
      </w:pPr>
      <w:r>
        <w:rPr>
          <w:rFonts w:ascii="Times New Roman" w:hAnsi="Times New Roman"/>
          <w:sz w:val="28"/>
          <w:szCs w:val="28"/>
        </w:rPr>
        <w:t xml:space="preserve">16) </w:t>
      </w:r>
      <w:r w:rsidRPr="001E2348">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Pr>
          <w:rFonts w:ascii="Times New Roman" w:hAnsi="Times New Roman"/>
          <w:sz w:val="28"/>
          <w:szCs w:val="28"/>
        </w:rPr>
        <w:t>15</w:t>
      </w:r>
      <w:r>
        <w:rPr>
          <w:rFonts w:ascii="Times New Roman" w:eastAsia="Lucida Sans Unicode" w:hAnsi="Times New Roman"/>
          <w:sz w:val="28"/>
          <w:szCs w:val="28"/>
          <w:lang w:bidi="ru-RU"/>
        </w:rPr>
        <w:t xml:space="preserve">декабря </w:t>
      </w:r>
      <w:r w:rsidRPr="001E2348">
        <w:rPr>
          <w:rFonts w:ascii="Times New Roman" w:eastAsia="Lucida Sans Unicode" w:hAnsi="Times New Roman"/>
          <w:sz w:val="28"/>
          <w:szCs w:val="28"/>
          <w:lang w:bidi="ru-RU"/>
        </w:rPr>
        <w:t>20</w:t>
      </w:r>
      <w:r>
        <w:rPr>
          <w:rFonts w:ascii="Times New Roman" w:eastAsia="Lucida Sans Unicode" w:hAnsi="Times New Roman"/>
          <w:sz w:val="28"/>
          <w:szCs w:val="28"/>
          <w:lang w:bidi="ru-RU"/>
        </w:rPr>
        <w:t>22</w:t>
      </w:r>
      <w:r w:rsidRPr="001E2348">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586</w:t>
      </w:r>
      <w:r w:rsidRPr="001E2348">
        <w:rPr>
          <w:rFonts w:ascii="Times New Roman" w:eastAsia="Lucida Sans Unicode" w:hAnsi="Times New Roman"/>
          <w:sz w:val="28"/>
          <w:szCs w:val="28"/>
          <w:lang w:bidi="ru-RU"/>
        </w:rPr>
        <w:t xml:space="preserve">-П </w:t>
      </w:r>
      <w:r w:rsidRPr="001E2348">
        <w:rPr>
          <w:rFonts w:ascii="Times New Roman" w:hAnsi="Times New Roman"/>
          <w:sz w:val="28"/>
          <w:szCs w:val="28"/>
        </w:rPr>
        <w:t xml:space="preserve">«О внесении изменений в </w:t>
      </w:r>
      <w:r>
        <w:rPr>
          <w:rFonts w:ascii="Times New Roman" w:hAnsi="Times New Roman"/>
          <w:sz w:val="28"/>
          <w:szCs w:val="28"/>
        </w:rPr>
        <w:t xml:space="preserve">муниципальную программу </w:t>
      </w:r>
      <w:r w:rsidRPr="001E2348">
        <w:rPr>
          <w:rFonts w:ascii="Times New Roman" w:hAnsi="Times New Roman"/>
          <w:sz w:val="28"/>
          <w:szCs w:val="28"/>
        </w:rPr>
        <w:t>«Развитие образования в Кадошкинском муниципальном районе РМ» на 2016 - 202</w:t>
      </w:r>
      <w:r>
        <w:rPr>
          <w:rFonts w:ascii="Times New Roman" w:hAnsi="Times New Roman"/>
          <w:sz w:val="28"/>
          <w:szCs w:val="28"/>
        </w:rPr>
        <w:t>6</w:t>
      </w:r>
      <w:r w:rsidRPr="001E2348">
        <w:rPr>
          <w:rFonts w:ascii="Times New Roman" w:hAnsi="Times New Roman"/>
          <w:sz w:val="28"/>
          <w:szCs w:val="28"/>
        </w:rPr>
        <w:t xml:space="preserve"> годы»</w:t>
      </w:r>
      <w:r>
        <w:rPr>
          <w:rFonts w:ascii="Times New Roman" w:hAnsi="Times New Roman"/>
          <w:sz w:val="28"/>
          <w:szCs w:val="28"/>
        </w:rPr>
        <w:t xml:space="preserve">, утвержденную </w:t>
      </w:r>
      <w:r w:rsidRPr="001E2348">
        <w:rPr>
          <w:rFonts w:ascii="Times New Roman" w:hAnsi="Times New Roman"/>
          <w:sz w:val="28"/>
          <w:szCs w:val="28"/>
        </w:rPr>
        <w:t>постановление</w:t>
      </w:r>
      <w:r>
        <w:rPr>
          <w:rFonts w:ascii="Times New Roman" w:hAnsi="Times New Roman"/>
          <w:sz w:val="28"/>
          <w:szCs w:val="28"/>
        </w:rPr>
        <w:t>м</w:t>
      </w:r>
      <w:r w:rsidRPr="001E2348">
        <w:rPr>
          <w:rFonts w:ascii="Times New Roman" w:hAnsi="Times New Roman"/>
          <w:sz w:val="28"/>
          <w:szCs w:val="28"/>
        </w:rPr>
        <w:t xml:space="preserve"> администрации Кадошкинского муниципального района Республики Мордовия</w:t>
      </w:r>
      <w:r>
        <w:rPr>
          <w:rFonts w:ascii="Times New Roman" w:hAnsi="Times New Roman"/>
          <w:sz w:val="28"/>
          <w:szCs w:val="28"/>
        </w:rPr>
        <w:t xml:space="preserve"> от 16 декабря 2015 года №518-П;</w:t>
      </w:r>
    </w:p>
    <w:p w:rsidR="00AA0F93" w:rsidRDefault="00AA0F93" w:rsidP="00AA0F93">
      <w:pPr>
        <w:pStyle w:val="a4"/>
        <w:spacing w:after="0"/>
        <w:ind w:left="0" w:firstLine="567"/>
        <w:jc w:val="both"/>
        <w:rPr>
          <w:rFonts w:ascii="Times New Roman" w:hAnsi="Times New Roman"/>
          <w:sz w:val="28"/>
          <w:szCs w:val="28"/>
        </w:rPr>
      </w:pPr>
      <w:r>
        <w:rPr>
          <w:rFonts w:ascii="Times New Roman" w:hAnsi="Times New Roman"/>
          <w:sz w:val="28"/>
          <w:szCs w:val="28"/>
        </w:rPr>
        <w:t xml:space="preserve">17) </w:t>
      </w:r>
      <w:r w:rsidRPr="001E2348">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Pr>
          <w:rFonts w:ascii="Times New Roman" w:hAnsi="Times New Roman"/>
          <w:sz w:val="28"/>
          <w:szCs w:val="28"/>
        </w:rPr>
        <w:t>22</w:t>
      </w:r>
      <w:r>
        <w:rPr>
          <w:rFonts w:ascii="Times New Roman" w:eastAsia="Lucida Sans Unicode" w:hAnsi="Times New Roman"/>
          <w:sz w:val="28"/>
          <w:szCs w:val="28"/>
          <w:lang w:bidi="ru-RU"/>
        </w:rPr>
        <w:t xml:space="preserve">декабря </w:t>
      </w:r>
      <w:r w:rsidRPr="001E2348">
        <w:rPr>
          <w:rFonts w:ascii="Times New Roman" w:eastAsia="Lucida Sans Unicode" w:hAnsi="Times New Roman"/>
          <w:sz w:val="28"/>
          <w:szCs w:val="28"/>
          <w:lang w:bidi="ru-RU"/>
        </w:rPr>
        <w:t>20</w:t>
      </w:r>
      <w:r>
        <w:rPr>
          <w:rFonts w:ascii="Times New Roman" w:eastAsia="Lucida Sans Unicode" w:hAnsi="Times New Roman"/>
          <w:sz w:val="28"/>
          <w:szCs w:val="28"/>
          <w:lang w:bidi="ru-RU"/>
        </w:rPr>
        <w:t>22</w:t>
      </w:r>
      <w:r w:rsidRPr="001E2348">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597</w:t>
      </w:r>
      <w:r w:rsidRPr="001E2348">
        <w:rPr>
          <w:rFonts w:ascii="Times New Roman" w:eastAsia="Lucida Sans Unicode" w:hAnsi="Times New Roman"/>
          <w:sz w:val="28"/>
          <w:szCs w:val="28"/>
          <w:lang w:bidi="ru-RU"/>
        </w:rPr>
        <w:t xml:space="preserve">-П </w:t>
      </w:r>
      <w:r w:rsidRPr="001E2348">
        <w:rPr>
          <w:rFonts w:ascii="Times New Roman" w:hAnsi="Times New Roman"/>
          <w:sz w:val="28"/>
          <w:szCs w:val="28"/>
        </w:rPr>
        <w:t xml:space="preserve">«О внесении изменений в </w:t>
      </w:r>
      <w:r>
        <w:rPr>
          <w:rFonts w:ascii="Times New Roman" w:hAnsi="Times New Roman"/>
          <w:sz w:val="28"/>
          <w:szCs w:val="28"/>
        </w:rPr>
        <w:t xml:space="preserve">муниципальную программу </w:t>
      </w:r>
      <w:r w:rsidRPr="001E2348">
        <w:rPr>
          <w:rFonts w:ascii="Times New Roman" w:hAnsi="Times New Roman"/>
          <w:sz w:val="28"/>
          <w:szCs w:val="28"/>
        </w:rPr>
        <w:t>«Развитие образования в Кадошкинском муниципальном районе РМ» на 2016 - 202</w:t>
      </w:r>
      <w:r>
        <w:rPr>
          <w:rFonts w:ascii="Times New Roman" w:hAnsi="Times New Roman"/>
          <w:sz w:val="28"/>
          <w:szCs w:val="28"/>
        </w:rPr>
        <w:t>6</w:t>
      </w:r>
      <w:r w:rsidRPr="001E2348">
        <w:rPr>
          <w:rFonts w:ascii="Times New Roman" w:hAnsi="Times New Roman"/>
          <w:sz w:val="28"/>
          <w:szCs w:val="28"/>
        </w:rPr>
        <w:t xml:space="preserve"> годы»</w:t>
      </w:r>
      <w:r>
        <w:rPr>
          <w:rFonts w:ascii="Times New Roman" w:hAnsi="Times New Roman"/>
          <w:sz w:val="28"/>
          <w:szCs w:val="28"/>
        </w:rPr>
        <w:t xml:space="preserve">, утвержденную </w:t>
      </w:r>
      <w:r w:rsidRPr="001E2348">
        <w:rPr>
          <w:rFonts w:ascii="Times New Roman" w:hAnsi="Times New Roman"/>
          <w:sz w:val="28"/>
          <w:szCs w:val="28"/>
        </w:rPr>
        <w:t>постановление</w:t>
      </w:r>
      <w:r>
        <w:rPr>
          <w:rFonts w:ascii="Times New Roman" w:hAnsi="Times New Roman"/>
          <w:sz w:val="28"/>
          <w:szCs w:val="28"/>
        </w:rPr>
        <w:t>м</w:t>
      </w:r>
      <w:r w:rsidRPr="001E2348">
        <w:rPr>
          <w:rFonts w:ascii="Times New Roman" w:hAnsi="Times New Roman"/>
          <w:sz w:val="28"/>
          <w:szCs w:val="28"/>
        </w:rPr>
        <w:t xml:space="preserve"> администрации Кадошкинского муниципального района Республики Мордовия</w:t>
      </w:r>
      <w:r>
        <w:rPr>
          <w:rFonts w:ascii="Times New Roman" w:hAnsi="Times New Roman"/>
          <w:sz w:val="28"/>
          <w:szCs w:val="28"/>
        </w:rPr>
        <w:t xml:space="preserve"> от 16 декабря 2015 года №518-П;</w:t>
      </w:r>
    </w:p>
    <w:p w:rsidR="00F83E70" w:rsidRDefault="00AA0F93" w:rsidP="00F83E70">
      <w:pPr>
        <w:pStyle w:val="a4"/>
        <w:spacing w:after="0"/>
        <w:ind w:left="0" w:firstLine="567"/>
        <w:jc w:val="both"/>
        <w:rPr>
          <w:rFonts w:ascii="Times New Roman" w:hAnsi="Times New Roman"/>
          <w:sz w:val="28"/>
          <w:szCs w:val="28"/>
        </w:rPr>
      </w:pPr>
      <w:r>
        <w:rPr>
          <w:rFonts w:ascii="Times New Roman" w:hAnsi="Times New Roman"/>
          <w:sz w:val="28"/>
          <w:szCs w:val="28"/>
        </w:rPr>
        <w:t xml:space="preserve">18) </w:t>
      </w:r>
      <w:r w:rsidRPr="001E2348">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sidR="00F83E70">
        <w:rPr>
          <w:rFonts w:ascii="Times New Roman" w:hAnsi="Times New Roman"/>
          <w:sz w:val="28"/>
          <w:szCs w:val="28"/>
        </w:rPr>
        <w:t xml:space="preserve">26 </w:t>
      </w:r>
      <w:r w:rsidR="00F83E70">
        <w:rPr>
          <w:rFonts w:ascii="Times New Roman" w:eastAsia="Lucida Sans Unicode" w:hAnsi="Times New Roman"/>
          <w:sz w:val="28"/>
          <w:szCs w:val="28"/>
          <w:lang w:bidi="ru-RU"/>
        </w:rPr>
        <w:t>января</w:t>
      </w:r>
      <w:r w:rsidRPr="001E2348">
        <w:rPr>
          <w:rFonts w:ascii="Times New Roman" w:eastAsia="Lucida Sans Unicode" w:hAnsi="Times New Roman"/>
          <w:sz w:val="28"/>
          <w:szCs w:val="28"/>
          <w:lang w:bidi="ru-RU"/>
        </w:rPr>
        <w:t>20</w:t>
      </w:r>
      <w:r>
        <w:rPr>
          <w:rFonts w:ascii="Times New Roman" w:eastAsia="Lucida Sans Unicode" w:hAnsi="Times New Roman"/>
          <w:sz w:val="28"/>
          <w:szCs w:val="28"/>
          <w:lang w:bidi="ru-RU"/>
        </w:rPr>
        <w:t>2</w:t>
      </w:r>
      <w:r w:rsidR="00F83E70">
        <w:rPr>
          <w:rFonts w:ascii="Times New Roman" w:eastAsia="Lucida Sans Unicode" w:hAnsi="Times New Roman"/>
          <w:sz w:val="28"/>
          <w:szCs w:val="28"/>
          <w:lang w:bidi="ru-RU"/>
        </w:rPr>
        <w:t>3</w:t>
      </w:r>
      <w:r w:rsidRPr="001E2348">
        <w:rPr>
          <w:rFonts w:ascii="Times New Roman" w:eastAsia="Lucida Sans Unicode" w:hAnsi="Times New Roman"/>
          <w:sz w:val="28"/>
          <w:szCs w:val="28"/>
          <w:lang w:bidi="ru-RU"/>
        </w:rPr>
        <w:t xml:space="preserve">г. № </w:t>
      </w:r>
      <w:r w:rsidR="00F83E70">
        <w:rPr>
          <w:rFonts w:ascii="Times New Roman" w:eastAsia="Lucida Sans Unicode" w:hAnsi="Times New Roman"/>
          <w:sz w:val="28"/>
          <w:szCs w:val="28"/>
          <w:lang w:bidi="ru-RU"/>
        </w:rPr>
        <w:t>20</w:t>
      </w:r>
      <w:r w:rsidRPr="001E2348">
        <w:rPr>
          <w:rFonts w:ascii="Times New Roman" w:eastAsia="Lucida Sans Unicode" w:hAnsi="Times New Roman"/>
          <w:sz w:val="28"/>
          <w:szCs w:val="28"/>
          <w:lang w:bidi="ru-RU"/>
        </w:rPr>
        <w:t>-</w:t>
      </w:r>
      <w:r w:rsidR="00F83E70" w:rsidRPr="001E2348">
        <w:rPr>
          <w:rFonts w:ascii="Times New Roman" w:eastAsia="Lucida Sans Unicode" w:hAnsi="Times New Roman"/>
          <w:sz w:val="28"/>
          <w:szCs w:val="28"/>
          <w:lang w:bidi="ru-RU"/>
        </w:rPr>
        <w:t xml:space="preserve">П </w:t>
      </w:r>
      <w:r w:rsidR="00F83E70" w:rsidRPr="001E2348">
        <w:rPr>
          <w:rFonts w:ascii="Times New Roman" w:hAnsi="Times New Roman"/>
          <w:sz w:val="28"/>
          <w:szCs w:val="28"/>
        </w:rPr>
        <w:t>«О внесении изменений в постановление администрации Кадошкинского муниципального района 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w:t>
      </w:r>
      <w:r w:rsidR="00A12276">
        <w:rPr>
          <w:rFonts w:ascii="Times New Roman" w:hAnsi="Times New Roman"/>
          <w:sz w:val="28"/>
          <w:szCs w:val="28"/>
        </w:rPr>
        <w:t>6</w:t>
      </w:r>
      <w:r w:rsidR="00F83E70" w:rsidRPr="001E2348">
        <w:rPr>
          <w:rFonts w:ascii="Times New Roman" w:hAnsi="Times New Roman"/>
          <w:sz w:val="28"/>
          <w:szCs w:val="28"/>
        </w:rPr>
        <w:t xml:space="preserve"> годы»;</w:t>
      </w:r>
    </w:p>
    <w:p w:rsidR="00964B33" w:rsidRDefault="00964B33" w:rsidP="00964B33">
      <w:pPr>
        <w:pStyle w:val="a4"/>
        <w:spacing w:after="0"/>
        <w:ind w:left="0" w:firstLine="567"/>
        <w:jc w:val="both"/>
        <w:rPr>
          <w:rFonts w:ascii="Times New Roman" w:hAnsi="Times New Roman"/>
          <w:sz w:val="28"/>
          <w:szCs w:val="28"/>
        </w:rPr>
      </w:pPr>
      <w:r>
        <w:rPr>
          <w:rFonts w:ascii="Times New Roman" w:hAnsi="Times New Roman"/>
          <w:sz w:val="28"/>
          <w:szCs w:val="28"/>
        </w:rPr>
        <w:t xml:space="preserve">19) </w:t>
      </w:r>
      <w:r w:rsidRPr="001E2348">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Pr>
          <w:rFonts w:ascii="Times New Roman" w:hAnsi="Times New Roman"/>
          <w:sz w:val="28"/>
          <w:szCs w:val="28"/>
        </w:rPr>
        <w:t xml:space="preserve">13 </w:t>
      </w:r>
      <w:r>
        <w:rPr>
          <w:rFonts w:ascii="Times New Roman" w:eastAsia="Lucida Sans Unicode" w:hAnsi="Times New Roman"/>
          <w:sz w:val="28"/>
          <w:szCs w:val="28"/>
          <w:lang w:bidi="ru-RU"/>
        </w:rPr>
        <w:t xml:space="preserve">июля </w:t>
      </w:r>
      <w:r w:rsidRPr="001E2348">
        <w:rPr>
          <w:rFonts w:ascii="Times New Roman" w:eastAsia="Lucida Sans Unicode" w:hAnsi="Times New Roman"/>
          <w:sz w:val="28"/>
          <w:szCs w:val="28"/>
          <w:lang w:bidi="ru-RU"/>
        </w:rPr>
        <w:t>20</w:t>
      </w:r>
      <w:r>
        <w:rPr>
          <w:rFonts w:ascii="Times New Roman" w:eastAsia="Lucida Sans Unicode" w:hAnsi="Times New Roman"/>
          <w:sz w:val="28"/>
          <w:szCs w:val="28"/>
          <w:lang w:bidi="ru-RU"/>
        </w:rPr>
        <w:t>23</w:t>
      </w:r>
      <w:r w:rsidRPr="001E2348">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250</w:t>
      </w:r>
      <w:r w:rsidRPr="001E2348">
        <w:rPr>
          <w:rFonts w:ascii="Times New Roman" w:eastAsia="Lucida Sans Unicode" w:hAnsi="Times New Roman"/>
          <w:sz w:val="28"/>
          <w:szCs w:val="28"/>
          <w:lang w:bidi="ru-RU"/>
        </w:rPr>
        <w:t xml:space="preserve">-П </w:t>
      </w:r>
      <w:r w:rsidRPr="001E2348">
        <w:rPr>
          <w:rFonts w:ascii="Times New Roman" w:hAnsi="Times New Roman"/>
          <w:sz w:val="28"/>
          <w:szCs w:val="28"/>
        </w:rPr>
        <w:t>«О внесении изменений в постановление администрации Кадошкинского муниципального района 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w:t>
      </w:r>
      <w:r w:rsidR="00A12276">
        <w:rPr>
          <w:rFonts w:ascii="Times New Roman" w:hAnsi="Times New Roman"/>
          <w:sz w:val="28"/>
          <w:szCs w:val="28"/>
        </w:rPr>
        <w:t>6</w:t>
      </w:r>
      <w:r w:rsidRPr="001E2348">
        <w:rPr>
          <w:rFonts w:ascii="Times New Roman" w:hAnsi="Times New Roman"/>
          <w:sz w:val="28"/>
          <w:szCs w:val="28"/>
        </w:rPr>
        <w:t xml:space="preserve"> годы»;</w:t>
      </w:r>
    </w:p>
    <w:p w:rsidR="00A12276" w:rsidRDefault="00964B33" w:rsidP="00A12276">
      <w:pPr>
        <w:pStyle w:val="a4"/>
        <w:spacing w:after="0"/>
        <w:ind w:left="0" w:firstLine="567"/>
        <w:jc w:val="both"/>
        <w:rPr>
          <w:rFonts w:ascii="Times New Roman" w:hAnsi="Times New Roman"/>
          <w:sz w:val="28"/>
          <w:szCs w:val="28"/>
        </w:rPr>
      </w:pPr>
      <w:r>
        <w:rPr>
          <w:rFonts w:ascii="Times New Roman" w:hAnsi="Times New Roman"/>
          <w:sz w:val="28"/>
          <w:szCs w:val="28"/>
        </w:rPr>
        <w:t xml:space="preserve">20) </w:t>
      </w:r>
      <w:r w:rsidR="00A12276" w:rsidRPr="001E2348">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sidR="00A12276">
        <w:rPr>
          <w:rFonts w:ascii="Times New Roman" w:hAnsi="Times New Roman"/>
          <w:sz w:val="28"/>
          <w:szCs w:val="28"/>
        </w:rPr>
        <w:t xml:space="preserve">12 </w:t>
      </w:r>
      <w:r w:rsidR="00A12276">
        <w:rPr>
          <w:rFonts w:ascii="Times New Roman" w:eastAsia="Lucida Sans Unicode" w:hAnsi="Times New Roman"/>
          <w:sz w:val="28"/>
          <w:szCs w:val="28"/>
          <w:lang w:bidi="ru-RU"/>
        </w:rPr>
        <w:t xml:space="preserve">января </w:t>
      </w:r>
      <w:r w:rsidR="00A12276" w:rsidRPr="001E2348">
        <w:rPr>
          <w:rFonts w:ascii="Times New Roman" w:eastAsia="Lucida Sans Unicode" w:hAnsi="Times New Roman"/>
          <w:sz w:val="28"/>
          <w:szCs w:val="28"/>
          <w:lang w:bidi="ru-RU"/>
        </w:rPr>
        <w:t>20</w:t>
      </w:r>
      <w:r w:rsidR="00A12276">
        <w:rPr>
          <w:rFonts w:ascii="Times New Roman" w:eastAsia="Lucida Sans Unicode" w:hAnsi="Times New Roman"/>
          <w:sz w:val="28"/>
          <w:szCs w:val="28"/>
          <w:lang w:bidi="ru-RU"/>
        </w:rPr>
        <w:t>24</w:t>
      </w:r>
      <w:r w:rsidR="00A12276" w:rsidRPr="001E2348">
        <w:rPr>
          <w:rFonts w:ascii="Times New Roman" w:eastAsia="Lucida Sans Unicode" w:hAnsi="Times New Roman"/>
          <w:sz w:val="28"/>
          <w:szCs w:val="28"/>
          <w:lang w:bidi="ru-RU"/>
        </w:rPr>
        <w:t xml:space="preserve">г. № </w:t>
      </w:r>
      <w:r w:rsidR="00A12276">
        <w:rPr>
          <w:rFonts w:ascii="Times New Roman" w:eastAsia="Lucida Sans Unicode" w:hAnsi="Times New Roman"/>
          <w:sz w:val="28"/>
          <w:szCs w:val="28"/>
          <w:lang w:bidi="ru-RU"/>
        </w:rPr>
        <w:t>4</w:t>
      </w:r>
      <w:r w:rsidR="00A12276" w:rsidRPr="001E2348">
        <w:rPr>
          <w:rFonts w:ascii="Times New Roman" w:eastAsia="Lucida Sans Unicode" w:hAnsi="Times New Roman"/>
          <w:sz w:val="28"/>
          <w:szCs w:val="28"/>
          <w:lang w:bidi="ru-RU"/>
        </w:rPr>
        <w:t xml:space="preserve">-П </w:t>
      </w:r>
      <w:r w:rsidR="00A12276" w:rsidRPr="001E2348">
        <w:rPr>
          <w:rFonts w:ascii="Times New Roman" w:hAnsi="Times New Roman"/>
          <w:sz w:val="28"/>
          <w:szCs w:val="28"/>
        </w:rPr>
        <w:t xml:space="preserve">«О внесении изменений в постановление администрации Кадошкинского муниципального </w:t>
      </w:r>
      <w:r w:rsidR="00A12276" w:rsidRPr="001E2348">
        <w:rPr>
          <w:rFonts w:ascii="Times New Roman" w:hAnsi="Times New Roman"/>
          <w:sz w:val="28"/>
          <w:szCs w:val="28"/>
        </w:rPr>
        <w:lastRenderedPageBreak/>
        <w:t>района 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w:t>
      </w:r>
      <w:r w:rsidR="00A12276">
        <w:rPr>
          <w:rFonts w:ascii="Times New Roman" w:hAnsi="Times New Roman"/>
          <w:sz w:val="28"/>
          <w:szCs w:val="28"/>
        </w:rPr>
        <w:t>6</w:t>
      </w:r>
      <w:r w:rsidR="00A12276" w:rsidRPr="001E2348">
        <w:rPr>
          <w:rFonts w:ascii="Times New Roman" w:hAnsi="Times New Roman"/>
          <w:sz w:val="28"/>
          <w:szCs w:val="28"/>
        </w:rPr>
        <w:t xml:space="preserve"> годы»;</w:t>
      </w:r>
    </w:p>
    <w:p w:rsidR="00A12276" w:rsidRDefault="00A12276" w:rsidP="00A12276">
      <w:pPr>
        <w:pStyle w:val="a4"/>
        <w:spacing w:after="0"/>
        <w:ind w:left="0" w:firstLine="567"/>
        <w:jc w:val="both"/>
        <w:rPr>
          <w:rFonts w:ascii="Times New Roman" w:hAnsi="Times New Roman"/>
          <w:sz w:val="28"/>
          <w:szCs w:val="28"/>
        </w:rPr>
      </w:pPr>
      <w:r>
        <w:rPr>
          <w:rFonts w:ascii="Times New Roman" w:hAnsi="Times New Roman"/>
          <w:sz w:val="28"/>
          <w:szCs w:val="28"/>
        </w:rPr>
        <w:t xml:space="preserve">21) </w:t>
      </w:r>
      <w:r w:rsidRPr="001E2348">
        <w:rPr>
          <w:rFonts w:ascii="Times New Roman" w:hAnsi="Times New Roman"/>
          <w:sz w:val="28"/>
          <w:szCs w:val="28"/>
        </w:rPr>
        <w:t xml:space="preserve">Постановление администрации Кадошкинского муниципального района Республики Мордовия от </w:t>
      </w:r>
      <w:r>
        <w:rPr>
          <w:rFonts w:ascii="Times New Roman" w:hAnsi="Times New Roman"/>
          <w:sz w:val="28"/>
          <w:szCs w:val="28"/>
        </w:rPr>
        <w:t xml:space="preserve">05 </w:t>
      </w:r>
      <w:r>
        <w:rPr>
          <w:rFonts w:ascii="Times New Roman" w:eastAsia="Lucida Sans Unicode" w:hAnsi="Times New Roman"/>
          <w:sz w:val="28"/>
          <w:szCs w:val="28"/>
          <w:lang w:bidi="ru-RU"/>
        </w:rPr>
        <w:t xml:space="preserve">марта </w:t>
      </w:r>
      <w:r w:rsidRPr="001E2348">
        <w:rPr>
          <w:rFonts w:ascii="Times New Roman" w:eastAsia="Lucida Sans Unicode" w:hAnsi="Times New Roman"/>
          <w:sz w:val="28"/>
          <w:szCs w:val="28"/>
          <w:lang w:bidi="ru-RU"/>
        </w:rPr>
        <w:t>20</w:t>
      </w:r>
      <w:r>
        <w:rPr>
          <w:rFonts w:ascii="Times New Roman" w:eastAsia="Lucida Sans Unicode" w:hAnsi="Times New Roman"/>
          <w:sz w:val="28"/>
          <w:szCs w:val="28"/>
          <w:lang w:bidi="ru-RU"/>
        </w:rPr>
        <w:t>24</w:t>
      </w:r>
      <w:r w:rsidRPr="001E2348">
        <w:rPr>
          <w:rFonts w:ascii="Times New Roman" w:eastAsia="Lucida Sans Unicode" w:hAnsi="Times New Roman"/>
          <w:sz w:val="28"/>
          <w:szCs w:val="28"/>
          <w:lang w:bidi="ru-RU"/>
        </w:rPr>
        <w:t xml:space="preserve">г. № </w:t>
      </w:r>
      <w:r>
        <w:rPr>
          <w:rFonts w:ascii="Times New Roman" w:eastAsia="Lucida Sans Unicode" w:hAnsi="Times New Roman"/>
          <w:sz w:val="28"/>
          <w:szCs w:val="28"/>
          <w:lang w:bidi="ru-RU"/>
        </w:rPr>
        <w:t>68</w:t>
      </w:r>
      <w:r w:rsidRPr="001E2348">
        <w:rPr>
          <w:rFonts w:ascii="Times New Roman" w:eastAsia="Lucida Sans Unicode" w:hAnsi="Times New Roman"/>
          <w:sz w:val="28"/>
          <w:szCs w:val="28"/>
          <w:lang w:bidi="ru-RU"/>
        </w:rPr>
        <w:t xml:space="preserve">-П </w:t>
      </w:r>
      <w:r w:rsidRPr="001E2348">
        <w:rPr>
          <w:rFonts w:ascii="Times New Roman" w:hAnsi="Times New Roman"/>
          <w:sz w:val="28"/>
          <w:szCs w:val="28"/>
        </w:rPr>
        <w:t>«О внесении изменений в постановление администрации Кадошкинского муниципального района Республики Мордовия от 16 декабря 2015 года №518-П «Об утверждении муниципальной программы «Развитие образования в Кадошкинском муниципальном районе РМ» на 2016 - 202</w:t>
      </w:r>
      <w:r>
        <w:rPr>
          <w:rFonts w:ascii="Times New Roman" w:hAnsi="Times New Roman"/>
          <w:sz w:val="28"/>
          <w:szCs w:val="28"/>
        </w:rPr>
        <w:t>6</w:t>
      </w:r>
      <w:r w:rsidRPr="001E2348">
        <w:rPr>
          <w:rFonts w:ascii="Times New Roman" w:hAnsi="Times New Roman"/>
          <w:sz w:val="28"/>
          <w:szCs w:val="28"/>
        </w:rPr>
        <w:t xml:space="preserve"> годы»;</w:t>
      </w:r>
    </w:p>
    <w:p w:rsidR="00A12276" w:rsidRDefault="00A12276" w:rsidP="00A12276">
      <w:pPr>
        <w:tabs>
          <w:tab w:val="left" w:pos="3150"/>
        </w:tabs>
        <w:jc w:val="both"/>
        <w:rPr>
          <w:sz w:val="28"/>
          <w:szCs w:val="28"/>
        </w:rPr>
      </w:pPr>
      <w:r>
        <w:rPr>
          <w:sz w:val="28"/>
          <w:szCs w:val="28"/>
        </w:rPr>
        <w:t xml:space="preserve">       22) </w:t>
      </w:r>
      <w:r w:rsidRPr="00A12276">
        <w:rPr>
          <w:sz w:val="28"/>
          <w:szCs w:val="28"/>
        </w:rPr>
        <w:t xml:space="preserve">Постановление администрации Кадошкинского муниципального района Республики Мордовия от </w:t>
      </w:r>
      <w:r>
        <w:rPr>
          <w:sz w:val="28"/>
          <w:szCs w:val="28"/>
        </w:rPr>
        <w:t>23</w:t>
      </w:r>
      <w:r>
        <w:rPr>
          <w:rFonts w:eastAsia="Lucida Sans Unicode"/>
          <w:sz w:val="28"/>
          <w:szCs w:val="28"/>
          <w:lang w:bidi="ru-RU"/>
        </w:rPr>
        <w:t>октября</w:t>
      </w:r>
      <w:r w:rsidRPr="00A12276">
        <w:rPr>
          <w:rFonts w:eastAsia="Lucida Sans Unicode"/>
          <w:sz w:val="28"/>
          <w:szCs w:val="28"/>
          <w:lang w:bidi="ru-RU"/>
        </w:rPr>
        <w:t xml:space="preserve"> 2024г. № </w:t>
      </w:r>
      <w:r w:rsidR="00790976">
        <w:rPr>
          <w:rFonts w:eastAsia="Lucida Sans Unicode"/>
          <w:sz w:val="28"/>
          <w:szCs w:val="28"/>
          <w:lang w:bidi="ru-RU"/>
        </w:rPr>
        <w:t>836</w:t>
      </w:r>
      <w:r w:rsidRPr="00A12276">
        <w:rPr>
          <w:rFonts w:eastAsia="Lucida Sans Unicode"/>
          <w:sz w:val="28"/>
          <w:szCs w:val="28"/>
          <w:lang w:bidi="ru-RU"/>
        </w:rPr>
        <w:t xml:space="preserve">-П </w:t>
      </w:r>
      <w:r w:rsidRPr="00A12276">
        <w:rPr>
          <w:sz w:val="28"/>
          <w:szCs w:val="28"/>
        </w:rPr>
        <w:t xml:space="preserve">О внесении изменений в </w:t>
      </w:r>
      <w:r w:rsidRPr="00A12276">
        <w:rPr>
          <w:rFonts w:eastAsia="Lucida Sans Unicode"/>
          <w:sz w:val="28"/>
          <w:szCs w:val="28"/>
          <w:lang w:bidi="ru-RU"/>
        </w:rPr>
        <w:t xml:space="preserve">муниципальную программу «Развитие образования в Кадошкинском муниципальном районе РМ» на 2016-2026 годы», утвержденную </w:t>
      </w:r>
      <w:r w:rsidRPr="00A12276">
        <w:rPr>
          <w:sz w:val="28"/>
          <w:szCs w:val="28"/>
        </w:rPr>
        <w:t>постановлением администрации Кадошкинского муниципального района Республики Мордовия от 16 декабря 201</w:t>
      </w:r>
      <w:r w:rsidR="00790976">
        <w:rPr>
          <w:sz w:val="28"/>
          <w:szCs w:val="28"/>
        </w:rPr>
        <w:t>5 года №518-П.</w:t>
      </w:r>
    </w:p>
    <w:p w:rsidR="00790976" w:rsidRDefault="00790976" w:rsidP="00790976">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3.Настоящее постановление вступает в силу после его официального опубликования в газете для издания официальных сообщений и материалов, нормативных и иных актов «Вестник» и подлежит размещению на официальном сайте администрации Кадошкинского муниципального района в сети «Интернет».</w:t>
      </w:r>
    </w:p>
    <w:p w:rsidR="00790976" w:rsidRDefault="00790976" w:rsidP="00790976">
      <w:pPr>
        <w:pStyle w:val="aa"/>
        <w:ind w:firstLine="709"/>
        <w:jc w:val="both"/>
        <w:rPr>
          <w:rFonts w:ascii="Times New Roman" w:hAnsi="Times New Roman"/>
          <w:sz w:val="28"/>
          <w:szCs w:val="28"/>
        </w:rPr>
      </w:pPr>
    </w:p>
    <w:p w:rsidR="00790976" w:rsidRDefault="00790976" w:rsidP="00790976">
      <w:pPr>
        <w:rPr>
          <w:sz w:val="28"/>
          <w:szCs w:val="28"/>
        </w:rPr>
      </w:pPr>
    </w:p>
    <w:p w:rsidR="00790976" w:rsidRDefault="00790976" w:rsidP="00790976">
      <w:pPr>
        <w:rPr>
          <w:sz w:val="28"/>
          <w:szCs w:val="28"/>
        </w:rPr>
      </w:pPr>
    </w:p>
    <w:p w:rsidR="00790976" w:rsidRDefault="00790976" w:rsidP="00790976">
      <w:pPr>
        <w:rPr>
          <w:sz w:val="28"/>
          <w:szCs w:val="28"/>
        </w:rPr>
      </w:pPr>
    </w:p>
    <w:p w:rsidR="00790976" w:rsidRDefault="00790976" w:rsidP="00790976">
      <w:pPr>
        <w:rPr>
          <w:sz w:val="28"/>
          <w:szCs w:val="28"/>
        </w:rPr>
      </w:pPr>
      <w:r>
        <w:rPr>
          <w:sz w:val="28"/>
          <w:szCs w:val="28"/>
        </w:rPr>
        <w:t>Глава Кадошкинского</w:t>
      </w:r>
    </w:p>
    <w:p w:rsidR="00790976" w:rsidRDefault="00790976" w:rsidP="00790976">
      <w:pPr>
        <w:rPr>
          <w:sz w:val="28"/>
          <w:szCs w:val="28"/>
        </w:rPr>
      </w:pPr>
      <w:r>
        <w:rPr>
          <w:sz w:val="28"/>
          <w:szCs w:val="28"/>
        </w:rPr>
        <w:t>муниципального района</w:t>
      </w:r>
    </w:p>
    <w:p w:rsidR="00790976" w:rsidRDefault="00790976" w:rsidP="00790976">
      <w:pPr>
        <w:rPr>
          <w:color w:val="000000"/>
          <w:sz w:val="28"/>
          <w:szCs w:val="28"/>
        </w:rPr>
      </w:pPr>
      <w:r>
        <w:rPr>
          <w:sz w:val="28"/>
          <w:szCs w:val="28"/>
        </w:rPr>
        <w:t>Республики Мордовия                                                                        А.В. Чаткин</w:t>
      </w:r>
    </w:p>
    <w:p w:rsidR="00790976" w:rsidRDefault="00790976" w:rsidP="00790976">
      <w:pPr>
        <w:ind w:left="5245"/>
        <w:jc w:val="right"/>
        <w:outlineLvl w:val="0"/>
        <w:rPr>
          <w:color w:val="000000"/>
        </w:rPr>
      </w:pPr>
    </w:p>
    <w:p w:rsidR="00790976" w:rsidRPr="00A12276" w:rsidRDefault="00790976" w:rsidP="00A12276">
      <w:pPr>
        <w:tabs>
          <w:tab w:val="left" w:pos="3150"/>
        </w:tabs>
        <w:jc w:val="both"/>
        <w:rPr>
          <w:sz w:val="28"/>
          <w:szCs w:val="28"/>
        </w:rPr>
      </w:pPr>
    </w:p>
    <w:p w:rsidR="00A12276" w:rsidRPr="00A12276" w:rsidRDefault="00A12276" w:rsidP="00A12276">
      <w:pPr>
        <w:pStyle w:val="a4"/>
        <w:spacing w:after="0"/>
        <w:ind w:left="0" w:firstLine="567"/>
        <w:jc w:val="both"/>
        <w:rPr>
          <w:rFonts w:ascii="Times New Roman" w:hAnsi="Times New Roman"/>
          <w:sz w:val="28"/>
          <w:szCs w:val="28"/>
        </w:rPr>
      </w:pPr>
    </w:p>
    <w:p w:rsidR="00A12276" w:rsidRPr="00A12276" w:rsidRDefault="00A12276" w:rsidP="00A12276">
      <w:pPr>
        <w:pStyle w:val="a4"/>
        <w:spacing w:after="0"/>
        <w:ind w:left="0" w:firstLine="567"/>
        <w:jc w:val="both"/>
        <w:rPr>
          <w:rFonts w:ascii="Times New Roman" w:hAnsi="Times New Roman"/>
          <w:sz w:val="28"/>
          <w:szCs w:val="28"/>
        </w:rPr>
      </w:pPr>
    </w:p>
    <w:p w:rsidR="00964B33" w:rsidRPr="00A12276" w:rsidRDefault="00964B33" w:rsidP="00A12276">
      <w:pPr>
        <w:pStyle w:val="a4"/>
        <w:spacing w:after="0"/>
        <w:ind w:left="0" w:firstLine="567"/>
        <w:jc w:val="both"/>
        <w:rPr>
          <w:rFonts w:ascii="Times New Roman" w:hAnsi="Times New Roman"/>
          <w:sz w:val="28"/>
          <w:szCs w:val="28"/>
        </w:rPr>
      </w:pPr>
    </w:p>
    <w:p w:rsidR="00964B33" w:rsidRDefault="00964B33" w:rsidP="00F83E70">
      <w:pPr>
        <w:pStyle w:val="a4"/>
        <w:spacing w:after="0"/>
        <w:ind w:left="0" w:firstLine="567"/>
        <w:jc w:val="both"/>
        <w:rPr>
          <w:rFonts w:ascii="Times New Roman" w:hAnsi="Times New Roman"/>
          <w:sz w:val="28"/>
          <w:szCs w:val="28"/>
        </w:rPr>
      </w:pPr>
    </w:p>
    <w:p w:rsidR="00AA0F93" w:rsidRDefault="00AA0F93" w:rsidP="00AA0F93">
      <w:pPr>
        <w:pStyle w:val="a4"/>
        <w:spacing w:after="0"/>
        <w:ind w:left="0" w:firstLine="567"/>
        <w:jc w:val="both"/>
        <w:rPr>
          <w:rFonts w:ascii="Times New Roman" w:hAnsi="Times New Roman"/>
          <w:sz w:val="28"/>
          <w:szCs w:val="28"/>
        </w:rPr>
      </w:pPr>
    </w:p>
    <w:p w:rsidR="00450376" w:rsidRDefault="00450376" w:rsidP="00790976">
      <w:pPr>
        <w:jc w:val="right"/>
        <w:rPr>
          <w:sz w:val="28"/>
          <w:szCs w:val="28"/>
        </w:rPr>
      </w:pPr>
    </w:p>
    <w:p w:rsidR="00450376" w:rsidRDefault="00450376" w:rsidP="00790976">
      <w:pPr>
        <w:jc w:val="right"/>
        <w:rPr>
          <w:sz w:val="28"/>
          <w:szCs w:val="28"/>
        </w:rPr>
      </w:pPr>
    </w:p>
    <w:p w:rsidR="00450376" w:rsidRDefault="00450376" w:rsidP="00790976">
      <w:pPr>
        <w:jc w:val="right"/>
        <w:rPr>
          <w:sz w:val="28"/>
          <w:szCs w:val="28"/>
        </w:rPr>
      </w:pPr>
    </w:p>
    <w:p w:rsidR="00450376" w:rsidRDefault="00450376" w:rsidP="00790976">
      <w:pPr>
        <w:jc w:val="right"/>
        <w:rPr>
          <w:sz w:val="28"/>
          <w:szCs w:val="28"/>
        </w:rPr>
      </w:pPr>
    </w:p>
    <w:p w:rsidR="00450376" w:rsidRDefault="00450376" w:rsidP="00790976">
      <w:pPr>
        <w:jc w:val="right"/>
        <w:rPr>
          <w:sz w:val="28"/>
          <w:szCs w:val="28"/>
        </w:rPr>
      </w:pPr>
    </w:p>
    <w:p w:rsidR="00450376" w:rsidRDefault="00450376" w:rsidP="00790976">
      <w:pPr>
        <w:jc w:val="right"/>
        <w:rPr>
          <w:sz w:val="28"/>
          <w:szCs w:val="28"/>
        </w:rPr>
      </w:pPr>
    </w:p>
    <w:p w:rsidR="00450376" w:rsidRDefault="00450376" w:rsidP="00790976">
      <w:pPr>
        <w:jc w:val="right"/>
        <w:rPr>
          <w:sz w:val="28"/>
          <w:szCs w:val="28"/>
        </w:rPr>
      </w:pPr>
    </w:p>
    <w:p w:rsidR="00790976" w:rsidRPr="009A419E" w:rsidRDefault="00790976" w:rsidP="00377432">
      <w:pPr>
        <w:jc w:val="right"/>
        <w:rPr>
          <w:sz w:val="28"/>
          <w:szCs w:val="28"/>
        </w:rPr>
      </w:pPr>
      <w:r w:rsidRPr="009A419E">
        <w:rPr>
          <w:sz w:val="28"/>
          <w:szCs w:val="28"/>
        </w:rPr>
        <w:t xml:space="preserve">Приложение </w:t>
      </w:r>
    </w:p>
    <w:p w:rsidR="00790976" w:rsidRPr="009A419E" w:rsidRDefault="00790976" w:rsidP="00377432">
      <w:pPr>
        <w:jc w:val="right"/>
        <w:rPr>
          <w:sz w:val="28"/>
          <w:szCs w:val="28"/>
        </w:rPr>
      </w:pPr>
      <w:r w:rsidRPr="009A419E">
        <w:rPr>
          <w:sz w:val="28"/>
          <w:szCs w:val="28"/>
        </w:rPr>
        <w:t>к постановлению администрации</w:t>
      </w:r>
    </w:p>
    <w:p w:rsidR="00377432" w:rsidRDefault="00790976" w:rsidP="00377432">
      <w:pPr>
        <w:jc w:val="right"/>
        <w:rPr>
          <w:sz w:val="28"/>
          <w:szCs w:val="28"/>
        </w:rPr>
      </w:pPr>
      <w:r w:rsidRPr="009A419E">
        <w:rPr>
          <w:sz w:val="28"/>
          <w:szCs w:val="28"/>
        </w:rPr>
        <w:t>Ка</w:t>
      </w:r>
      <w:r w:rsidR="00377432">
        <w:rPr>
          <w:sz w:val="28"/>
          <w:szCs w:val="28"/>
        </w:rPr>
        <w:t xml:space="preserve">дошкинского муниципального   </w:t>
      </w:r>
      <w:r w:rsidRPr="009A419E">
        <w:rPr>
          <w:sz w:val="28"/>
          <w:szCs w:val="28"/>
        </w:rPr>
        <w:t xml:space="preserve">района </w:t>
      </w:r>
    </w:p>
    <w:p w:rsidR="00790976" w:rsidRPr="009A419E" w:rsidRDefault="00790976" w:rsidP="00377432">
      <w:pPr>
        <w:ind w:left="5040"/>
        <w:jc w:val="right"/>
        <w:rPr>
          <w:sz w:val="28"/>
          <w:szCs w:val="28"/>
        </w:rPr>
      </w:pPr>
      <w:r w:rsidRPr="009A419E">
        <w:rPr>
          <w:sz w:val="28"/>
          <w:szCs w:val="28"/>
        </w:rPr>
        <w:t xml:space="preserve">от </w:t>
      </w:r>
      <w:r w:rsidR="00377432">
        <w:rPr>
          <w:sz w:val="28"/>
          <w:szCs w:val="28"/>
        </w:rPr>
        <w:t xml:space="preserve"> 30 октября 2024г. №878-П</w:t>
      </w:r>
      <w:r w:rsidRPr="009A419E">
        <w:rPr>
          <w:sz w:val="28"/>
          <w:szCs w:val="28"/>
        </w:rPr>
        <w:t xml:space="preserve">   </w:t>
      </w:r>
    </w:p>
    <w:p w:rsidR="00790976" w:rsidRDefault="00790976" w:rsidP="00790976">
      <w:pPr>
        <w:ind w:left="6120"/>
        <w:rPr>
          <w:color w:val="000000"/>
        </w:rPr>
      </w:pPr>
    </w:p>
    <w:p w:rsidR="00790976" w:rsidRDefault="00790976" w:rsidP="00790976">
      <w:pPr>
        <w:ind w:left="6120"/>
        <w:rPr>
          <w:color w:val="000000"/>
        </w:rPr>
      </w:pPr>
    </w:p>
    <w:p w:rsidR="00790976" w:rsidRDefault="00790976" w:rsidP="00790976">
      <w:pPr>
        <w:ind w:left="6120"/>
        <w:rPr>
          <w:color w:val="000000"/>
        </w:rPr>
      </w:pPr>
    </w:p>
    <w:p w:rsidR="00790976" w:rsidRDefault="00790976" w:rsidP="00790976">
      <w:pPr>
        <w:ind w:left="6120"/>
        <w:rPr>
          <w:color w:val="000000"/>
        </w:rPr>
      </w:pPr>
    </w:p>
    <w:p w:rsidR="00790976" w:rsidRDefault="00790976" w:rsidP="00790976">
      <w:pPr>
        <w:ind w:left="6120"/>
        <w:rPr>
          <w:color w:val="000000"/>
        </w:rPr>
      </w:pPr>
    </w:p>
    <w:p w:rsidR="00790976" w:rsidRPr="00CC1F84" w:rsidRDefault="00790976" w:rsidP="00790976">
      <w:pPr>
        <w:spacing w:before="120"/>
        <w:jc w:val="center"/>
        <w:rPr>
          <w:b/>
          <w:kern w:val="32"/>
          <w:sz w:val="28"/>
          <w:szCs w:val="28"/>
        </w:rPr>
      </w:pPr>
      <w:r w:rsidRPr="00CC1F84">
        <w:rPr>
          <w:b/>
          <w:kern w:val="32"/>
          <w:sz w:val="28"/>
          <w:szCs w:val="28"/>
        </w:rPr>
        <w:t>П А С П О Р Т</w:t>
      </w:r>
    </w:p>
    <w:p w:rsidR="00790976" w:rsidRPr="00CC1F84" w:rsidRDefault="00790976" w:rsidP="00790976">
      <w:pPr>
        <w:jc w:val="center"/>
        <w:rPr>
          <w:b/>
          <w:kern w:val="32"/>
          <w:sz w:val="28"/>
          <w:szCs w:val="28"/>
        </w:rPr>
      </w:pPr>
      <w:r w:rsidRPr="00CC1F84">
        <w:rPr>
          <w:b/>
          <w:kern w:val="32"/>
          <w:sz w:val="28"/>
          <w:szCs w:val="28"/>
        </w:rPr>
        <w:t xml:space="preserve">муниципальной программы Кадошкинского муниципального района </w:t>
      </w:r>
    </w:p>
    <w:p w:rsidR="00790976" w:rsidRPr="00CC1F84" w:rsidRDefault="00790976" w:rsidP="00790976">
      <w:pPr>
        <w:jc w:val="center"/>
        <w:rPr>
          <w:b/>
          <w:kern w:val="32"/>
          <w:sz w:val="28"/>
          <w:szCs w:val="28"/>
        </w:rPr>
      </w:pPr>
      <w:r w:rsidRPr="00CC1F84">
        <w:rPr>
          <w:b/>
          <w:kern w:val="32"/>
          <w:sz w:val="28"/>
          <w:szCs w:val="28"/>
        </w:rPr>
        <w:t xml:space="preserve"> Республики Мордовия «Развитие  образования в Кадошкинском муниципальном районе Республики Мордовия  на 2016 – 2027 годы»</w:t>
      </w:r>
    </w:p>
    <w:p w:rsidR="00790976" w:rsidRPr="00CC1F84" w:rsidRDefault="00790976" w:rsidP="00790976">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953"/>
      </w:tblGrid>
      <w:tr w:rsidR="00790976" w:rsidRPr="00CC1F84" w:rsidTr="00CC1F84">
        <w:tc>
          <w:tcPr>
            <w:tcW w:w="3794" w:type="dxa"/>
          </w:tcPr>
          <w:p w:rsidR="00790976" w:rsidRPr="00CC1F84" w:rsidRDefault="00790976" w:rsidP="004A59D2">
            <w:pPr>
              <w:overflowPunct w:val="0"/>
              <w:autoSpaceDE w:val="0"/>
              <w:autoSpaceDN w:val="0"/>
              <w:adjustRightInd w:val="0"/>
              <w:rPr>
                <w:sz w:val="28"/>
                <w:szCs w:val="28"/>
              </w:rPr>
            </w:pPr>
            <w:r w:rsidRPr="00CC1F84">
              <w:rPr>
                <w:sz w:val="28"/>
                <w:szCs w:val="28"/>
              </w:rPr>
              <w:t>Наименование программы</w:t>
            </w:r>
          </w:p>
        </w:tc>
        <w:tc>
          <w:tcPr>
            <w:tcW w:w="5953" w:type="dxa"/>
          </w:tcPr>
          <w:p w:rsidR="00790976" w:rsidRPr="00CC1F84" w:rsidRDefault="00790976" w:rsidP="00790976">
            <w:pPr>
              <w:overflowPunct w:val="0"/>
              <w:autoSpaceDE w:val="0"/>
              <w:autoSpaceDN w:val="0"/>
              <w:adjustRightInd w:val="0"/>
              <w:rPr>
                <w:sz w:val="28"/>
                <w:szCs w:val="28"/>
              </w:rPr>
            </w:pPr>
            <w:r w:rsidRPr="00CC1F84">
              <w:rPr>
                <w:kern w:val="32"/>
                <w:sz w:val="28"/>
                <w:szCs w:val="28"/>
              </w:rPr>
              <w:t>Муниципальная  программа «Развитие образования в Кадошкинском муниципальном районе» на 2016 – 2027 годы» (далее –  Программа)</w:t>
            </w:r>
          </w:p>
        </w:tc>
      </w:tr>
      <w:tr w:rsidR="00790976" w:rsidRPr="00CC1F84" w:rsidTr="00CC1F84">
        <w:tc>
          <w:tcPr>
            <w:tcW w:w="3794" w:type="dxa"/>
          </w:tcPr>
          <w:p w:rsidR="00790976" w:rsidRPr="00CC1F84" w:rsidRDefault="00790976" w:rsidP="004A59D2">
            <w:pPr>
              <w:overflowPunct w:val="0"/>
              <w:autoSpaceDE w:val="0"/>
              <w:autoSpaceDN w:val="0"/>
              <w:adjustRightInd w:val="0"/>
              <w:rPr>
                <w:sz w:val="28"/>
                <w:szCs w:val="28"/>
              </w:rPr>
            </w:pPr>
            <w:r w:rsidRPr="00CC1F84">
              <w:rPr>
                <w:sz w:val="28"/>
                <w:szCs w:val="28"/>
              </w:rPr>
              <w:t xml:space="preserve">Дата принятия решения о разработке муниципальной программы, дата утверждения </w:t>
            </w:r>
          </w:p>
          <w:p w:rsidR="00790976" w:rsidRPr="00CC1F84" w:rsidRDefault="00790976" w:rsidP="004A59D2">
            <w:pPr>
              <w:overflowPunct w:val="0"/>
              <w:autoSpaceDE w:val="0"/>
              <w:autoSpaceDN w:val="0"/>
              <w:adjustRightInd w:val="0"/>
              <w:rPr>
                <w:sz w:val="28"/>
                <w:szCs w:val="28"/>
              </w:rPr>
            </w:pPr>
            <w:r w:rsidRPr="00CC1F84">
              <w:rPr>
                <w:sz w:val="28"/>
                <w:szCs w:val="28"/>
              </w:rPr>
              <w:lastRenderedPageBreak/>
              <w:t>(наименование и номер соответствующего нормативного акта)</w:t>
            </w:r>
          </w:p>
        </w:tc>
        <w:tc>
          <w:tcPr>
            <w:tcW w:w="5953" w:type="dxa"/>
          </w:tcPr>
          <w:p w:rsidR="00790976" w:rsidRPr="00CC1F84" w:rsidRDefault="00790976" w:rsidP="004A59D2">
            <w:pPr>
              <w:overflowPunct w:val="0"/>
              <w:autoSpaceDE w:val="0"/>
              <w:autoSpaceDN w:val="0"/>
              <w:adjustRightInd w:val="0"/>
              <w:rPr>
                <w:kern w:val="32"/>
                <w:sz w:val="28"/>
                <w:szCs w:val="28"/>
              </w:rPr>
            </w:pPr>
            <w:r w:rsidRPr="00CC1F84">
              <w:rPr>
                <w:kern w:val="32"/>
                <w:sz w:val="28"/>
                <w:szCs w:val="28"/>
              </w:rPr>
              <w:lastRenderedPageBreak/>
              <w:t xml:space="preserve">Постановление администрации Кадошкинского муниципального района №308-П от 24.09.2015 года «Об утверждении перечня муниципальных программ Кадошкинского </w:t>
            </w:r>
            <w:r w:rsidRPr="00CC1F84">
              <w:rPr>
                <w:kern w:val="32"/>
                <w:sz w:val="28"/>
                <w:szCs w:val="28"/>
              </w:rPr>
              <w:lastRenderedPageBreak/>
              <w:t>муниципального района, планируемых к реализации в 2016 году»</w:t>
            </w:r>
          </w:p>
        </w:tc>
      </w:tr>
      <w:tr w:rsidR="00790976" w:rsidRPr="00CC1F84" w:rsidTr="00CC1F84">
        <w:tc>
          <w:tcPr>
            <w:tcW w:w="3794" w:type="dxa"/>
          </w:tcPr>
          <w:p w:rsidR="00790976" w:rsidRPr="00CC1F84" w:rsidRDefault="00790976" w:rsidP="004A59D2">
            <w:pPr>
              <w:overflowPunct w:val="0"/>
              <w:autoSpaceDE w:val="0"/>
              <w:autoSpaceDN w:val="0"/>
              <w:adjustRightInd w:val="0"/>
              <w:rPr>
                <w:sz w:val="28"/>
                <w:szCs w:val="28"/>
              </w:rPr>
            </w:pPr>
            <w:r w:rsidRPr="00CC1F84">
              <w:rPr>
                <w:sz w:val="28"/>
                <w:szCs w:val="28"/>
              </w:rPr>
              <w:lastRenderedPageBreak/>
              <w:t>заказчик программы</w:t>
            </w:r>
          </w:p>
        </w:tc>
        <w:tc>
          <w:tcPr>
            <w:tcW w:w="5953" w:type="dxa"/>
          </w:tcPr>
          <w:p w:rsidR="00790976" w:rsidRPr="00CC1F84" w:rsidRDefault="00790976" w:rsidP="004A59D2">
            <w:pPr>
              <w:overflowPunct w:val="0"/>
              <w:autoSpaceDE w:val="0"/>
              <w:autoSpaceDN w:val="0"/>
              <w:adjustRightInd w:val="0"/>
              <w:rPr>
                <w:sz w:val="28"/>
                <w:szCs w:val="28"/>
              </w:rPr>
            </w:pPr>
            <w:r w:rsidRPr="00CC1F84">
              <w:rPr>
                <w:sz w:val="28"/>
                <w:szCs w:val="28"/>
              </w:rPr>
              <w:t>Администрация Кадошкинского муниципального района</w:t>
            </w:r>
          </w:p>
        </w:tc>
      </w:tr>
      <w:tr w:rsidR="00790976" w:rsidRPr="00CC1F84" w:rsidTr="00CC1F84">
        <w:tc>
          <w:tcPr>
            <w:tcW w:w="3794" w:type="dxa"/>
          </w:tcPr>
          <w:p w:rsidR="00790976" w:rsidRPr="00CC1F84" w:rsidRDefault="00790976" w:rsidP="004A59D2">
            <w:pPr>
              <w:overflowPunct w:val="0"/>
              <w:autoSpaceDE w:val="0"/>
              <w:autoSpaceDN w:val="0"/>
              <w:adjustRightInd w:val="0"/>
              <w:rPr>
                <w:sz w:val="28"/>
                <w:szCs w:val="28"/>
              </w:rPr>
            </w:pPr>
            <w:r w:rsidRPr="00CC1F84">
              <w:rPr>
                <w:sz w:val="28"/>
                <w:szCs w:val="28"/>
              </w:rPr>
              <w:t>Ответственный исполнитель муниципальной программы, основные разработчики муниципальной  программы</w:t>
            </w:r>
          </w:p>
        </w:tc>
        <w:tc>
          <w:tcPr>
            <w:tcW w:w="5953" w:type="dxa"/>
          </w:tcPr>
          <w:p w:rsidR="00790976" w:rsidRPr="00CC1F84" w:rsidRDefault="00790976" w:rsidP="004A59D2">
            <w:pPr>
              <w:rPr>
                <w:sz w:val="28"/>
                <w:szCs w:val="28"/>
              </w:rPr>
            </w:pPr>
            <w:r w:rsidRPr="00CC1F84">
              <w:rPr>
                <w:sz w:val="28"/>
                <w:szCs w:val="28"/>
              </w:rPr>
              <w:t>Управление по работе с учреждениями образования, опеки и попечительства несовершеннолетних  администрацииКадошкинского муниципального района</w:t>
            </w:r>
          </w:p>
          <w:p w:rsidR="00790976" w:rsidRPr="00CC1F84" w:rsidRDefault="00790976" w:rsidP="004A59D2">
            <w:pPr>
              <w:overflowPunct w:val="0"/>
              <w:autoSpaceDE w:val="0"/>
              <w:autoSpaceDN w:val="0"/>
              <w:adjustRightInd w:val="0"/>
              <w:rPr>
                <w:sz w:val="28"/>
                <w:szCs w:val="28"/>
              </w:rPr>
            </w:pPr>
          </w:p>
        </w:tc>
      </w:tr>
      <w:tr w:rsidR="00790976" w:rsidRPr="00CC1F84" w:rsidTr="00CC1F84">
        <w:tc>
          <w:tcPr>
            <w:tcW w:w="3794" w:type="dxa"/>
          </w:tcPr>
          <w:p w:rsidR="00790976" w:rsidRPr="00CC1F84" w:rsidRDefault="00790976" w:rsidP="004A59D2">
            <w:pPr>
              <w:overflowPunct w:val="0"/>
              <w:autoSpaceDE w:val="0"/>
              <w:autoSpaceDN w:val="0"/>
              <w:adjustRightInd w:val="0"/>
              <w:rPr>
                <w:sz w:val="28"/>
                <w:szCs w:val="28"/>
              </w:rPr>
            </w:pPr>
            <w:r w:rsidRPr="00CC1F84">
              <w:rPr>
                <w:sz w:val="28"/>
                <w:szCs w:val="28"/>
              </w:rPr>
              <w:t>Участники муниципальной программы</w:t>
            </w:r>
          </w:p>
        </w:tc>
        <w:tc>
          <w:tcPr>
            <w:tcW w:w="5953" w:type="dxa"/>
          </w:tcPr>
          <w:p w:rsidR="00790976" w:rsidRPr="00CC1F84" w:rsidRDefault="00790976" w:rsidP="004A59D2">
            <w:pPr>
              <w:rPr>
                <w:sz w:val="28"/>
                <w:szCs w:val="28"/>
              </w:rPr>
            </w:pPr>
            <w:r w:rsidRPr="00CC1F84">
              <w:rPr>
                <w:sz w:val="28"/>
                <w:szCs w:val="28"/>
              </w:rPr>
              <w:t>Общеобразовательные и  дошкольные  учреждения</w:t>
            </w:r>
            <w:r w:rsidR="00450376">
              <w:rPr>
                <w:sz w:val="28"/>
                <w:szCs w:val="28"/>
              </w:rPr>
              <w:t>,</w:t>
            </w:r>
            <w:r w:rsidRPr="00CC1F84">
              <w:rPr>
                <w:sz w:val="28"/>
                <w:szCs w:val="28"/>
              </w:rPr>
              <w:t xml:space="preserve"> МКУ «Центр информационно - методического обеспечения муниципальных учреждений образования Кадошкинского муниципального района»</w:t>
            </w:r>
            <w:r w:rsidR="00C20D93">
              <w:rPr>
                <w:sz w:val="28"/>
                <w:szCs w:val="28"/>
              </w:rPr>
              <w:t>, МКУ «Центр обслуживания муниципальных учреждений»,</w:t>
            </w:r>
          </w:p>
          <w:p w:rsidR="00790976" w:rsidRPr="00CC1F84" w:rsidRDefault="00B127DD" w:rsidP="004A59D2">
            <w:pPr>
              <w:rPr>
                <w:sz w:val="28"/>
                <w:szCs w:val="28"/>
              </w:rPr>
            </w:pPr>
            <w:r>
              <w:rPr>
                <w:sz w:val="28"/>
                <w:szCs w:val="28"/>
              </w:rPr>
              <w:t>у</w:t>
            </w:r>
            <w:r w:rsidR="00790976" w:rsidRPr="00CC1F84">
              <w:rPr>
                <w:sz w:val="28"/>
                <w:szCs w:val="28"/>
              </w:rPr>
              <w:t>чреждения дополнительного образования</w:t>
            </w:r>
          </w:p>
          <w:p w:rsidR="00790976" w:rsidRPr="00CC1F84" w:rsidRDefault="00B127DD" w:rsidP="00790976">
            <w:pPr>
              <w:rPr>
                <w:sz w:val="28"/>
                <w:szCs w:val="28"/>
                <w:highlight w:val="yellow"/>
              </w:rPr>
            </w:pPr>
            <w:r>
              <w:rPr>
                <w:sz w:val="28"/>
                <w:szCs w:val="28"/>
              </w:rPr>
              <w:t>о</w:t>
            </w:r>
            <w:r w:rsidR="00790976" w:rsidRPr="00CC1F84">
              <w:rPr>
                <w:sz w:val="28"/>
                <w:szCs w:val="28"/>
              </w:rPr>
              <w:t>тдел культуры, национальной политики и делам молодежи администрации Кадошкинского муниципального района</w:t>
            </w:r>
          </w:p>
        </w:tc>
      </w:tr>
      <w:tr w:rsidR="00790976" w:rsidRPr="00CC1F84" w:rsidTr="00CC1F84">
        <w:tc>
          <w:tcPr>
            <w:tcW w:w="3794" w:type="dxa"/>
          </w:tcPr>
          <w:p w:rsidR="00790976" w:rsidRPr="00CC1F84" w:rsidRDefault="00790976" w:rsidP="004A59D2">
            <w:pPr>
              <w:overflowPunct w:val="0"/>
              <w:autoSpaceDE w:val="0"/>
              <w:autoSpaceDN w:val="0"/>
              <w:adjustRightInd w:val="0"/>
              <w:rPr>
                <w:sz w:val="28"/>
                <w:szCs w:val="28"/>
              </w:rPr>
            </w:pPr>
            <w:r w:rsidRPr="00CC1F84">
              <w:rPr>
                <w:sz w:val="28"/>
                <w:szCs w:val="28"/>
              </w:rPr>
              <w:t>Подпрограммы муниципальной программы</w:t>
            </w:r>
          </w:p>
        </w:tc>
        <w:tc>
          <w:tcPr>
            <w:tcW w:w="5953" w:type="dxa"/>
          </w:tcPr>
          <w:p w:rsidR="00790976" w:rsidRPr="00CC1F84" w:rsidRDefault="00790976" w:rsidP="004A59D2">
            <w:pPr>
              <w:autoSpaceDE w:val="0"/>
              <w:autoSpaceDN w:val="0"/>
              <w:adjustRightInd w:val="0"/>
              <w:rPr>
                <w:sz w:val="28"/>
                <w:szCs w:val="28"/>
              </w:rPr>
            </w:pPr>
            <w:r w:rsidRPr="00CC1F84">
              <w:rPr>
                <w:sz w:val="28"/>
                <w:szCs w:val="28"/>
              </w:rPr>
              <w:t xml:space="preserve">  отсутствуют</w:t>
            </w:r>
          </w:p>
        </w:tc>
      </w:tr>
      <w:tr w:rsidR="00790976" w:rsidRPr="00CC1F84" w:rsidTr="00CC1F84">
        <w:tc>
          <w:tcPr>
            <w:tcW w:w="3794" w:type="dxa"/>
          </w:tcPr>
          <w:p w:rsidR="00790976" w:rsidRPr="00CC1F84" w:rsidRDefault="00790976" w:rsidP="004A59D2">
            <w:pPr>
              <w:overflowPunct w:val="0"/>
              <w:autoSpaceDE w:val="0"/>
              <w:autoSpaceDN w:val="0"/>
              <w:adjustRightInd w:val="0"/>
              <w:rPr>
                <w:sz w:val="28"/>
                <w:szCs w:val="28"/>
              </w:rPr>
            </w:pPr>
            <w:r w:rsidRPr="00CC1F84">
              <w:rPr>
                <w:sz w:val="28"/>
                <w:szCs w:val="28"/>
              </w:rPr>
              <w:t>Программно – целевые инструменты</w:t>
            </w:r>
          </w:p>
        </w:tc>
        <w:tc>
          <w:tcPr>
            <w:tcW w:w="5953" w:type="dxa"/>
          </w:tcPr>
          <w:p w:rsidR="00790976" w:rsidRPr="00CC1F84" w:rsidRDefault="00790976" w:rsidP="001363B2">
            <w:pPr>
              <w:pStyle w:val="1"/>
              <w:spacing w:before="0" w:after="0" w:line="240" w:lineRule="auto"/>
              <w:rPr>
                <w:rFonts w:ascii="Times New Roman" w:hAnsi="Times New Roman"/>
                <w:b w:val="0"/>
                <w:sz w:val="28"/>
                <w:szCs w:val="28"/>
              </w:rPr>
            </w:pPr>
            <w:r w:rsidRPr="00CC1F84">
              <w:rPr>
                <w:rFonts w:ascii="Times New Roman" w:hAnsi="Times New Roman"/>
                <w:b w:val="0"/>
                <w:sz w:val="28"/>
                <w:szCs w:val="28"/>
              </w:rPr>
              <w:t xml:space="preserve">Государственная  программа Республики Мордовия "Развитие образования в Республике Мордовия" </w:t>
            </w:r>
          </w:p>
        </w:tc>
      </w:tr>
      <w:tr w:rsidR="00790976" w:rsidRPr="00CC1F84" w:rsidTr="00CC1F84">
        <w:tc>
          <w:tcPr>
            <w:tcW w:w="3794" w:type="dxa"/>
          </w:tcPr>
          <w:p w:rsidR="00790976" w:rsidRPr="00CC1F84" w:rsidRDefault="00790976" w:rsidP="004A59D2">
            <w:pPr>
              <w:overflowPunct w:val="0"/>
              <w:autoSpaceDE w:val="0"/>
              <w:autoSpaceDN w:val="0"/>
              <w:adjustRightInd w:val="0"/>
              <w:rPr>
                <w:sz w:val="28"/>
                <w:szCs w:val="28"/>
              </w:rPr>
            </w:pPr>
            <w:r w:rsidRPr="00CC1F84">
              <w:rPr>
                <w:sz w:val="28"/>
                <w:szCs w:val="28"/>
              </w:rPr>
              <w:t>Цель программы</w:t>
            </w:r>
          </w:p>
        </w:tc>
        <w:tc>
          <w:tcPr>
            <w:tcW w:w="5953" w:type="dxa"/>
          </w:tcPr>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t xml:space="preserve">Обеспечение  доступности качественного образования, соответствующего требованиям </w:t>
            </w:r>
            <w:r w:rsidRPr="00CC1F84">
              <w:rPr>
                <w:rFonts w:ascii="Times New Roman" w:hAnsi="Times New Roman"/>
                <w:sz w:val="28"/>
                <w:szCs w:val="28"/>
              </w:rPr>
              <w:lastRenderedPageBreak/>
              <w:t>инновационного развития экономики, потребностям общества и каждого гражданина; повышение роли образования в социальном пространстве</w:t>
            </w:r>
            <w:r w:rsidR="00B127DD">
              <w:rPr>
                <w:rFonts w:ascii="Times New Roman" w:hAnsi="Times New Roman"/>
                <w:sz w:val="28"/>
                <w:szCs w:val="28"/>
              </w:rPr>
              <w:t>, бухгалтерское обслуживание учреждений социальной сферы</w:t>
            </w:r>
          </w:p>
        </w:tc>
      </w:tr>
      <w:tr w:rsidR="00790976" w:rsidRPr="00CC1F84" w:rsidTr="00CC1F84">
        <w:tc>
          <w:tcPr>
            <w:tcW w:w="3794" w:type="dxa"/>
          </w:tcPr>
          <w:p w:rsidR="00790976" w:rsidRPr="00CC1F84" w:rsidRDefault="00790976" w:rsidP="004A59D2">
            <w:pPr>
              <w:overflowPunct w:val="0"/>
              <w:autoSpaceDE w:val="0"/>
              <w:autoSpaceDN w:val="0"/>
              <w:adjustRightInd w:val="0"/>
              <w:rPr>
                <w:sz w:val="28"/>
                <w:szCs w:val="28"/>
              </w:rPr>
            </w:pPr>
            <w:r w:rsidRPr="00CC1F84">
              <w:rPr>
                <w:sz w:val="28"/>
                <w:szCs w:val="28"/>
              </w:rPr>
              <w:lastRenderedPageBreak/>
              <w:t>Задачи программы</w:t>
            </w:r>
          </w:p>
        </w:tc>
        <w:tc>
          <w:tcPr>
            <w:tcW w:w="5953" w:type="dxa"/>
            <w:vAlign w:val="center"/>
          </w:tcPr>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t>модернизация образования как института социального развития;</w:t>
            </w:r>
          </w:p>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t>развитие системы оценки качества образования и востребованности образовательных услуг;</w:t>
            </w:r>
          </w:p>
          <w:p w:rsidR="00790976" w:rsidRPr="00CC1F84" w:rsidRDefault="00790976" w:rsidP="004A59D2">
            <w:pPr>
              <w:jc w:val="both"/>
              <w:rPr>
                <w:sz w:val="28"/>
                <w:szCs w:val="28"/>
              </w:rPr>
            </w:pPr>
            <w:r w:rsidRPr="00CC1F84">
              <w:rPr>
                <w:sz w:val="28"/>
                <w:szCs w:val="28"/>
              </w:rPr>
              <w:t>создание системы выявления и поддержки одаренных детей и талантливой молодежи;</w:t>
            </w:r>
          </w:p>
          <w:p w:rsidR="00790976" w:rsidRPr="00CC1F84" w:rsidRDefault="00790976" w:rsidP="004A59D2">
            <w:pPr>
              <w:jc w:val="both"/>
              <w:rPr>
                <w:sz w:val="28"/>
                <w:szCs w:val="28"/>
              </w:rPr>
            </w:pPr>
            <w:r w:rsidRPr="00CC1F84">
              <w:rPr>
                <w:sz w:val="28"/>
                <w:szCs w:val="28"/>
              </w:rPr>
              <w:t>обеспечение инновационного характера базового образования в соответствии с требованиями экономики, основанной на знаниях;</w:t>
            </w:r>
          </w:p>
          <w:p w:rsidR="00790976" w:rsidRPr="00CC1F84" w:rsidRDefault="00790976" w:rsidP="004A59D2">
            <w:pPr>
              <w:rPr>
                <w:sz w:val="28"/>
                <w:szCs w:val="28"/>
              </w:rPr>
            </w:pPr>
            <w:r w:rsidRPr="00CC1F84">
              <w:rPr>
                <w:sz w:val="28"/>
                <w:szCs w:val="28"/>
              </w:rPr>
              <w:t>обеспечение безопасности образовательного пространства и создания условий, способствующих сохранению, укреплению здоровья обучающихся и воспитанников</w:t>
            </w:r>
            <w:r w:rsidR="00B127DD">
              <w:rPr>
                <w:sz w:val="28"/>
                <w:szCs w:val="28"/>
              </w:rPr>
              <w:t>, бухгалтерское обслуживание учреждений социальной сферы</w:t>
            </w:r>
            <w:r w:rsidRPr="00CC1F84">
              <w:rPr>
                <w:sz w:val="28"/>
                <w:szCs w:val="28"/>
              </w:rPr>
              <w:t>.</w:t>
            </w:r>
          </w:p>
        </w:tc>
      </w:tr>
      <w:tr w:rsidR="00790976" w:rsidRPr="00CC1F84" w:rsidTr="00CC1F84">
        <w:tc>
          <w:tcPr>
            <w:tcW w:w="3794" w:type="dxa"/>
          </w:tcPr>
          <w:p w:rsidR="00790976" w:rsidRPr="00CC1F84" w:rsidRDefault="00790976" w:rsidP="004A59D2">
            <w:pPr>
              <w:overflowPunct w:val="0"/>
              <w:autoSpaceDE w:val="0"/>
              <w:autoSpaceDN w:val="0"/>
              <w:adjustRightInd w:val="0"/>
              <w:rPr>
                <w:sz w:val="28"/>
                <w:szCs w:val="28"/>
              </w:rPr>
            </w:pPr>
            <w:r w:rsidRPr="00CC1F84">
              <w:rPr>
                <w:sz w:val="28"/>
                <w:szCs w:val="28"/>
              </w:rPr>
              <w:t>Целевые показатели (индикаторы) эффективности реализации муниципальной программы</w:t>
            </w:r>
          </w:p>
        </w:tc>
        <w:tc>
          <w:tcPr>
            <w:tcW w:w="5953" w:type="dxa"/>
            <w:vAlign w:val="center"/>
          </w:tcPr>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t>целевыми индикаторами Программы являются:</w:t>
            </w:r>
          </w:p>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t>уровень доступности образования в соответствии с современными стандартами для всех категорий граждан независимо от места жительства и состояния здоровья;</w:t>
            </w:r>
          </w:p>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t>уровень соответствия образования современным стандартам.</w:t>
            </w:r>
          </w:p>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lastRenderedPageBreak/>
              <w:t>Основные показатели Программы, отражающие ход ее реализации:</w:t>
            </w:r>
          </w:p>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t>удельный вес численности детей, охваченных дошкольным образованием;</w:t>
            </w:r>
          </w:p>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t>удельный вес педагогических и управленческих кадров общеобразовательных учреждений, прошедших повышение квалификации для работы в соответствии с федеральными государственными образовательными стандартами;</w:t>
            </w:r>
          </w:p>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t>доля педагогических работников, применяющих инновационные образовательные технологии в процессе обучения и воспитания учащихся;</w:t>
            </w:r>
          </w:p>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t>доля детей-инвалидов, получающих общее образование на дому в дистанционной форме;</w:t>
            </w:r>
          </w:p>
          <w:p w:rsidR="00790976" w:rsidRPr="00CC1F84" w:rsidRDefault="00790976" w:rsidP="004A59D2">
            <w:pPr>
              <w:pStyle w:val="ac"/>
              <w:rPr>
                <w:rFonts w:ascii="Times New Roman" w:hAnsi="Times New Roman"/>
                <w:sz w:val="28"/>
                <w:szCs w:val="28"/>
              </w:rPr>
            </w:pPr>
            <w:r w:rsidRPr="00CC1F84">
              <w:rPr>
                <w:rFonts w:ascii="Times New Roman" w:hAnsi="Times New Roman"/>
                <w:sz w:val="28"/>
                <w:szCs w:val="28"/>
              </w:rPr>
              <w:t>доля детей, оставшихся без попечения родителей, переданных на воспитание в семьи граждан Российской Федерации (усыновление, опека, попечительство, приемная семья);</w:t>
            </w:r>
          </w:p>
          <w:p w:rsidR="00CC1F84" w:rsidRPr="00CC1F84" w:rsidRDefault="00CC1F84" w:rsidP="00CC1F84">
            <w:pPr>
              <w:ind w:firstLine="709"/>
              <w:jc w:val="both"/>
              <w:rPr>
                <w:sz w:val="28"/>
                <w:szCs w:val="28"/>
              </w:rPr>
            </w:pPr>
            <w:r w:rsidRPr="00CC1F84">
              <w:rPr>
                <w:sz w:val="28"/>
                <w:szCs w:val="28"/>
              </w:rPr>
              <w:t xml:space="preserve">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w:t>
            </w:r>
            <w:r w:rsidRPr="00CC1F84">
              <w:rPr>
                <w:sz w:val="28"/>
                <w:szCs w:val="28"/>
              </w:rPr>
              <w:lastRenderedPageBreak/>
              <w:t>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CC1F84" w:rsidRPr="00CC1F84" w:rsidRDefault="00CC1F84" w:rsidP="00CC1F84">
            <w:pPr>
              <w:ind w:firstLine="709"/>
              <w:jc w:val="both"/>
              <w:rPr>
                <w:sz w:val="28"/>
                <w:szCs w:val="28"/>
              </w:rPr>
            </w:pPr>
            <w:r w:rsidRPr="00CC1F84">
              <w:rPr>
                <w:sz w:val="28"/>
                <w:szCs w:val="28"/>
              </w:rPr>
              <w:t>Характеризует степень внедрения механизма персонифицированного учета дополнительного образования детей.</w:t>
            </w:r>
          </w:p>
          <w:p w:rsidR="00CC1F84" w:rsidRPr="00CC1F84" w:rsidRDefault="00CC1F84" w:rsidP="00CC1F84">
            <w:pPr>
              <w:ind w:firstLine="709"/>
              <w:jc w:val="both"/>
              <w:rPr>
                <w:sz w:val="28"/>
                <w:szCs w:val="28"/>
              </w:rPr>
            </w:pPr>
            <w:r w:rsidRPr="00CC1F84">
              <w:rPr>
                <w:sz w:val="28"/>
                <w:szCs w:val="28"/>
              </w:rPr>
              <w:t>Определяется отношением числа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 к общей численности детей в возрасте от 5 до 18 лет, получающих дополнительное образование за счет бюджетных средств (за исключением обучающихся в детских школах искусств).</w:t>
            </w:r>
          </w:p>
          <w:p w:rsidR="00CC1F84" w:rsidRPr="00CC1F84" w:rsidRDefault="00CC1F84" w:rsidP="00CC1F84">
            <w:pPr>
              <w:ind w:firstLine="709"/>
              <w:jc w:val="both"/>
              <w:rPr>
                <w:sz w:val="28"/>
                <w:szCs w:val="28"/>
              </w:rPr>
            </w:pPr>
            <w:r w:rsidRPr="00CC1F84">
              <w:rPr>
                <w:sz w:val="28"/>
                <w:szCs w:val="28"/>
              </w:rPr>
              <w:t>Рассчитывается по формуле: Спдо= (Чспдо / Чобуч5-18)*100%, где:</w:t>
            </w:r>
          </w:p>
          <w:p w:rsidR="00CC1F84" w:rsidRPr="00CC1F84" w:rsidRDefault="00CC1F84" w:rsidP="00CC1F84">
            <w:pPr>
              <w:ind w:firstLine="709"/>
              <w:jc w:val="both"/>
              <w:rPr>
                <w:sz w:val="28"/>
                <w:szCs w:val="28"/>
              </w:rPr>
            </w:pPr>
            <w:r w:rsidRPr="00CC1F84">
              <w:rPr>
                <w:sz w:val="28"/>
                <w:szCs w:val="28"/>
              </w:rPr>
              <w:t xml:space="preserve">Чспдо – численность детей в возрасте от 5 до 18 лет, использующих для получения дополнительного образования сертификаты </w:t>
            </w:r>
            <w:r w:rsidRPr="00CC1F84">
              <w:rPr>
                <w:sz w:val="28"/>
                <w:szCs w:val="28"/>
              </w:rPr>
              <w:lastRenderedPageBreak/>
              <w:t>персонифицированного финансирования дополнительного образования;</w:t>
            </w:r>
          </w:p>
          <w:p w:rsidR="00CC1F84" w:rsidRPr="00CC1F84" w:rsidRDefault="00CC1F84" w:rsidP="00CC1F84">
            <w:pPr>
              <w:ind w:firstLine="709"/>
              <w:jc w:val="both"/>
              <w:rPr>
                <w:sz w:val="28"/>
                <w:szCs w:val="28"/>
              </w:rPr>
            </w:pPr>
            <w:r w:rsidRPr="00CC1F84">
              <w:rPr>
                <w:sz w:val="28"/>
                <w:szCs w:val="28"/>
              </w:rPr>
              <w:t>Чобуч 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(пообъектный мониторинг).</w:t>
            </w:r>
          </w:p>
          <w:p w:rsidR="00CC1F84" w:rsidRPr="00CC1F84" w:rsidRDefault="00CC1F84" w:rsidP="00CC1F84">
            <w:pPr>
              <w:ind w:firstLine="709"/>
              <w:jc w:val="both"/>
              <w:rPr>
                <w:sz w:val="28"/>
                <w:szCs w:val="28"/>
                <w:lang w:eastAsia="ar-SA"/>
              </w:rPr>
            </w:pPr>
            <w:r w:rsidRPr="00CC1F84">
              <w:rPr>
                <w:sz w:val="28"/>
                <w:szCs w:val="28"/>
                <w:lang w:eastAsia="ar-SA"/>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CC1F84" w:rsidRPr="00CC1F84" w:rsidRDefault="00CC1F84" w:rsidP="00CC1F84">
            <w:pPr>
              <w:ind w:firstLine="709"/>
              <w:jc w:val="both"/>
              <w:rPr>
                <w:sz w:val="28"/>
                <w:szCs w:val="28"/>
                <w:lang w:eastAsia="ar-SA"/>
              </w:rPr>
            </w:pPr>
            <w:r w:rsidRPr="00CC1F84">
              <w:rPr>
                <w:sz w:val="28"/>
                <w:szCs w:val="28"/>
                <w:lang w:eastAsia="ar-SA"/>
              </w:rPr>
              <w:t>Характеризует степень внедрения механизма персонифицированного финансирования и доступность дополнительного образования.</w:t>
            </w:r>
          </w:p>
          <w:p w:rsidR="00CC1F84" w:rsidRPr="00CC1F84" w:rsidRDefault="00CC1F84" w:rsidP="00CC1F84">
            <w:pPr>
              <w:ind w:firstLine="709"/>
              <w:jc w:val="both"/>
              <w:rPr>
                <w:sz w:val="28"/>
                <w:szCs w:val="28"/>
                <w:lang w:eastAsia="ar-SA"/>
              </w:rPr>
            </w:pPr>
            <w:r w:rsidRPr="00CC1F84">
              <w:rPr>
                <w:sz w:val="28"/>
                <w:szCs w:val="28"/>
                <w:lang w:eastAsia="ar-SA"/>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Кадошкинского муниципального района.</w:t>
            </w:r>
          </w:p>
          <w:p w:rsidR="00CC1F84" w:rsidRPr="00CC1F84" w:rsidRDefault="00CC1F84" w:rsidP="00CC1F84">
            <w:pPr>
              <w:ind w:firstLine="709"/>
              <w:jc w:val="both"/>
              <w:rPr>
                <w:sz w:val="28"/>
                <w:szCs w:val="28"/>
                <w:lang w:eastAsia="ar-SA"/>
              </w:rPr>
            </w:pPr>
            <w:r w:rsidRPr="00CC1F84">
              <w:rPr>
                <w:sz w:val="28"/>
                <w:szCs w:val="28"/>
                <w:lang w:eastAsia="ar-SA"/>
              </w:rPr>
              <w:t xml:space="preserve">Рассчитывается по формуле: Спф= </w:t>
            </w:r>
            <w:r w:rsidRPr="00CC1F84">
              <w:rPr>
                <w:sz w:val="28"/>
                <w:szCs w:val="28"/>
                <w:lang w:eastAsia="ar-SA"/>
              </w:rPr>
              <w:lastRenderedPageBreak/>
              <w:t>(Чдспф / Ч5-18)*100%, где:</w:t>
            </w:r>
          </w:p>
          <w:p w:rsidR="00CC1F84" w:rsidRPr="00CC1F84" w:rsidRDefault="00CC1F84" w:rsidP="00CC1F84">
            <w:pPr>
              <w:ind w:firstLine="709"/>
              <w:jc w:val="both"/>
              <w:rPr>
                <w:sz w:val="28"/>
                <w:szCs w:val="28"/>
                <w:lang w:eastAsia="ar-SA"/>
              </w:rPr>
            </w:pPr>
            <w:r w:rsidRPr="00CC1F84">
              <w:rPr>
                <w:sz w:val="28"/>
                <w:szCs w:val="28"/>
                <w:lang w:eastAsia="ar-SA"/>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CC1F84" w:rsidRPr="00CC1F84" w:rsidRDefault="00CC1F84" w:rsidP="00CC1F84">
            <w:pPr>
              <w:ind w:firstLine="709"/>
              <w:jc w:val="both"/>
              <w:rPr>
                <w:sz w:val="28"/>
                <w:szCs w:val="28"/>
                <w:lang w:eastAsia="ar-SA"/>
              </w:rPr>
            </w:pPr>
            <w:r w:rsidRPr="00CC1F84">
              <w:rPr>
                <w:sz w:val="28"/>
                <w:szCs w:val="28"/>
                <w:lang w:eastAsia="ar-SA"/>
              </w:rPr>
              <w:t>Ч5-18 - численность детей в возрасте от 5 до 18 лет, проживающих на территории Кадошкинского муниципального района.</w:t>
            </w:r>
          </w:p>
          <w:p w:rsidR="00CC1F84" w:rsidRPr="00CC1F84" w:rsidRDefault="00CC1F84" w:rsidP="00CC1F84">
            <w:pPr>
              <w:ind w:firstLine="709"/>
              <w:jc w:val="both"/>
              <w:rPr>
                <w:sz w:val="28"/>
                <w:szCs w:val="28"/>
                <w:lang w:eastAsia="ar-SA"/>
              </w:rPr>
            </w:pPr>
            <w:r w:rsidRPr="00CC1F84">
              <w:rPr>
                <w:sz w:val="28"/>
                <w:szCs w:val="28"/>
                <w:lang w:eastAsia="ar-SA"/>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w:t>
            </w:r>
            <w:r w:rsidRPr="00CC1F84">
              <w:rPr>
                <w:sz w:val="28"/>
                <w:szCs w:val="28"/>
                <w:lang w:eastAsia="ar-SA"/>
              </w:rPr>
              <w:lastRenderedPageBreak/>
              <w:t xml:space="preserve">дополнительного образования детей», в целях обеспечения равной доступности качественного дополнительного образования для детей в Кадошкинском муниципальном районе Республики Мордовия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w:t>
            </w:r>
            <w:r w:rsidRPr="00CC1F84">
              <w:rPr>
                <w:sz w:val="28"/>
                <w:szCs w:val="28"/>
                <w:lang w:eastAsia="ar-SA"/>
              </w:rPr>
              <w:lastRenderedPageBreak/>
              <w:t xml:space="preserve">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w:t>
            </w:r>
            <w:r w:rsidRPr="00CC1F84">
              <w:rPr>
                <w:color w:val="000000" w:themeColor="text1"/>
                <w:sz w:val="28"/>
                <w:szCs w:val="28"/>
                <w:lang w:eastAsia="ar-SA"/>
              </w:rPr>
              <w:t>финансовое управление администрации Кадошкинского муниципального района Республики Мордовия</w:t>
            </w:r>
            <w:r w:rsidRPr="00CC1F84">
              <w:rPr>
                <w:sz w:val="28"/>
                <w:szCs w:val="28"/>
                <w:lang w:eastAsia="ar-SA"/>
              </w:rPr>
              <w:t>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Кадошкинском муниципальном районе Республики Мордовия.</w:t>
            </w:r>
          </w:p>
          <w:p w:rsidR="00790976" w:rsidRPr="00CC1F84" w:rsidRDefault="00790976" w:rsidP="004A59D2">
            <w:pPr>
              <w:ind w:firstLine="352"/>
              <w:jc w:val="both"/>
              <w:rPr>
                <w:sz w:val="28"/>
                <w:szCs w:val="28"/>
              </w:rPr>
            </w:pPr>
          </w:p>
        </w:tc>
      </w:tr>
      <w:tr w:rsidR="00790976" w:rsidRPr="00CC1F84" w:rsidTr="00CC1F84">
        <w:tc>
          <w:tcPr>
            <w:tcW w:w="3794" w:type="dxa"/>
          </w:tcPr>
          <w:p w:rsidR="00790976" w:rsidRPr="00CC1F84" w:rsidRDefault="00790976" w:rsidP="004A59D2">
            <w:pPr>
              <w:overflowPunct w:val="0"/>
              <w:autoSpaceDE w:val="0"/>
              <w:autoSpaceDN w:val="0"/>
              <w:adjustRightInd w:val="0"/>
              <w:rPr>
                <w:sz w:val="28"/>
                <w:szCs w:val="28"/>
              </w:rPr>
            </w:pPr>
            <w:r w:rsidRPr="00CC1F84">
              <w:rPr>
                <w:sz w:val="28"/>
                <w:szCs w:val="28"/>
              </w:rPr>
              <w:lastRenderedPageBreak/>
              <w:t>Сроки реализации программы</w:t>
            </w:r>
          </w:p>
        </w:tc>
        <w:tc>
          <w:tcPr>
            <w:tcW w:w="5953" w:type="dxa"/>
          </w:tcPr>
          <w:p w:rsidR="00790976" w:rsidRPr="00CC1F84" w:rsidRDefault="00790976" w:rsidP="001363B2">
            <w:pPr>
              <w:overflowPunct w:val="0"/>
              <w:autoSpaceDE w:val="0"/>
              <w:autoSpaceDN w:val="0"/>
              <w:adjustRightInd w:val="0"/>
              <w:rPr>
                <w:sz w:val="28"/>
                <w:szCs w:val="28"/>
              </w:rPr>
            </w:pPr>
            <w:r w:rsidRPr="00CC1F84">
              <w:rPr>
                <w:sz w:val="28"/>
                <w:szCs w:val="28"/>
              </w:rPr>
              <w:t>2016 – 202</w:t>
            </w:r>
            <w:r w:rsidR="001363B2" w:rsidRPr="00CC1F84">
              <w:rPr>
                <w:sz w:val="28"/>
                <w:szCs w:val="28"/>
              </w:rPr>
              <w:t>7</w:t>
            </w:r>
            <w:r w:rsidRPr="00CC1F84">
              <w:rPr>
                <w:sz w:val="28"/>
                <w:szCs w:val="28"/>
              </w:rPr>
              <w:t>гг.</w:t>
            </w:r>
          </w:p>
        </w:tc>
      </w:tr>
      <w:tr w:rsidR="00CC1F84" w:rsidRPr="00CC1F84" w:rsidTr="00CC1F84">
        <w:tc>
          <w:tcPr>
            <w:tcW w:w="3794" w:type="dxa"/>
          </w:tcPr>
          <w:p w:rsidR="00CC1F84" w:rsidRPr="00CC1F84" w:rsidRDefault="00CC1F84" w:rsidP="00CC1F84">
            <w:pPr>
              <w:overflowPunct w:val="0"/>
              <w:autoSpaceDE w:val="0"/>
              <w:autoSpaceDN w:val="0"/>
              <w:adjustRightInd w:val="0"/>
              <w:rPr>
                <w:sz w:val="28"/>
                <w:szCs w:val="28"/>
              </w:rPr>
            </w:pPr>
            <w:r w:rsidRPr="00CC1F84">
              <w:rPr>
                <w:sz w:val="28"/>
                <w:szCs w:val="28"/>
              </w:rPr>
              <w:t>Этапы  и сроки реализации муниципальной программы</w:t>
            </w:r>
          </w:p>
        </w:tc>
        <w:tc>
          <w:tcPr>
            <w:tcW w:w="5953" w:type="dxa"/>
          </w:tcPr>
          <w:p w:rsidR="00CC1F84" w:rsidRPr="00CC1F84" w:rsidRDefault="00CC1F84" w:rsidP="00CC1F84">
            <w:pPr>
              <w:pStyle w:val="ac"/>
              <w:rPr>
                <w:rFonts w:ascii="Times New Roman" w:hAnsi="Times New Roman"/>
                <w:sz w:val="28"/>
                <w:szCs w:val="28"/>
              </w:rPr>
            </w:pPr>
            <w:r w:rsidRPr="00CC1F84">
              <w:rPr>
                <w:rFonts w:ascii="Times New Roman" w:hAnsi="Times New Roman"/>
                <w:sz w:val="28"/>
                <w:szCs w:val="28"/>
              </w:rPr>
              <w:t>Программа рассчитана на 2016 - 2027 годы и реализуется в три этапа.</w:t>
            </w:r>
          </w:p>
        </w:tc>
      </w:tr>
      <w:tr w:rsidR="004B2AA8" w:rsidRPr="00CB42D2" w:rsidTr="00CC1F84">
        <w:tblPrEx>
          <w:tblLook w:val="04A0"/>
        </w:tblPrEx>
        <w:tc>
          <w:tcPr>
            <w:tcW w:w="3794" w:type="dxa"/>
            <w:shd w:val="clear" w:color="auto" w:fill="auto"/>
          </w:tcPr>
          <w:p w:rsidR="004B2AA8" w:rsidRPr="00CB42D2" w:rsidRDefault="004B2AA8" w:rsidP="002C03C4">
            <w:pPr>
              <w:tabs>
                <w:tab w:val="left" w:pos="567"/>
              </w:tabs>
              <w:spacing w:line="276" w:lineRule="auto"/>
              <w:rPr>
                <w:sz w:val="28"/>
                <w:szCs w:val="28"/>
              </w:rPr>
            </w:pPr>
            <w:r w:rsidRPr="006012A8">
              <w:rPr>
                <w:sz w:val="28"/>
                <w:szCs w:val="28"/>
              </w:rPr>
              <w:t>Ресурсное обеспечение муниципальной программы.</w:t>
            </w:r>
            <w:r w:rsidRPr="00CB42D2">
              <w:rPr>
                <w:sz w:val="28"/>
                <w:szCs w:val="28"/>
              </w:rPr>
              <w:t>Объем и источники финансирования программы</w:t>
            </w:r>
          </w:p>
        </w:tc>
        <w:tc>
          <w:tcPr>
            <w:tcW w:w="5953" w:type="dxa"/>
            <w:shd w:val="clear" w:color="auto" w:fill="auto"/>
          </w:tcPr>
          <w:p w:rsidR="004B2AA8" w:rsidRPr="00AE0030" w:rsidRDefault="004B2AA8" w:rsidP="002C03C4">
            <w:pPr>
              <w:pStyle w:val="ConsNormal"/>
              <w:widowControl/>
              <w:tabs>
                <w:tab w:val="left" w:pos="567"/>
              </w:tabs>
              <w:spacing w:line="276" w:lineRule="auto"/>
              <w:ind w:right="0" w:firstLine="317"/>
              <w:jc w:val="both"/>
              <w:rPr>
                <w:rFonts w:ascii="Times New Roman" w:hAnsi="Times New Roman" w:cs="Times New Roman"/>
                <w:sz w:val="28"/>
                <w:szCs w:val="28"/>
              </w:rPr>
            </w:pPr>
            <w:r w:rsidRPr="00CB42D2">
              <w:rPr>
                <w:rFonts w:ascii="Times New Roman" w:hAnsi="Times New Roman" w:cs="Times New Roman"/>
                <w:sz w:val="28"/>
                <w:szCs w:val="28"/>
              </w:rPr>
              <w:t xml:space="preserve">Общий объем финансирования программы – </w:t>
            </w:r>
            <w:r w:rsidR="00CA1B79">
              <w:rPr>
                <w:rFonts w:ascii="Times New Roman" w:hAnsi="Times New Roman" w:cs="Times New Roman"/>
                <w:color w:val="000000" w:themeColor="text1"/>
                <w:sz w:val="28"/>
                <w:szCs w:val="28"/>
              </w:rPr>
              <w:t>1144656,0</w:t>
            </w:r>
            <w:r w:rsidRPr="00AE0030">
              <w:rPr>
                <w:rFonts w:ascii="Times New Roman" w:hAnsi="Times New Roman" w:cs="Times New Roman"/>
                <w:sz w:val="28"/>
                <w:szCs w:val="28"/>
              </w:rPr>
              <w:t xml:space="preserve">тыс. рублей, в том числе из </w:t>
            </w:r>
            <w:r w:rsidR="00B45EB8" w:rsidRPr="00AE0030">
              <w:rPr>
                <w:rFonts w:ascii="Times New Roman" w:hAnsi="Times New Roman" w:cs="Times New Roman"/>
                <w:sz w:val="28"/>
                <w:szCs w:val="28"/>
              </w:rPr>
              <w:t xml:space="preserve">федерального бюджета – </w:t>
            </w:r>
            <w:r w:rsidR="00CA1B79">
              <w:rPr>
                <w:rFonts w:ascii="Times New Roman" w:hAnsi="Times New Roman" w:cs="Times New Roman"/>
                <w:color w:val="000000" w:themeColor="text1"/>
                <w:sz w:val="28"/>
                <w:szCs w:val="28"/>
              </w:rPr>
              <w:t>41668,5</w:t>
            </w:r>
            <w:r w:rsidR="00B45EB8" w:rsidRPr="00AE0030">
              <w:rPr>
                <w:rFonts w:ascii="Times New Roman" w:hAnsi="Times New Roman" w:cs="Times New Roman"/>
                <w:sz w:val="28"/>
                <w:szCs w:val="28"/>
              </w:rPr>
              <w:t xml:space="preserve"> тыс. руб., </w:t>
            </w:r>
            <w:r w:rsidRPr="00AE0030">
              <w:rPr>
                <w:rFonts w:ascii="Times New Roman" w:hAnsi="Times New Roman" w:cs="Times New Roman"/>
                <w:sz w:val="28"/>
                <w:szCs w:val="28"/>
              </w:rPr>
              <w:t xml:space="preserve">республиканского </w:t>
            </w:r>
            <w:r w:rsidR="00CA1B79">
              <w:rPr>
                <w:rFonts w:ascii="Times New Roman" w:hAnsi="Times New Roman" w:cs="Times New Roman"/>
                <w:sz w:val="28"/>
                <w:szCs w:val="28"/>
              </w:rPr>
              <w:t>725857,7</w:t>
            </w:r>
            <w:r w:rsidRPr="00AE0030">
              <w:rPr>
                <w:rFonts w:ascii="Times New Roman" w:hAnsi="Times New Roman" w:cs="Times New Roman"/>
                <w:sz w:val="28"/>
                <w:szCs w:val="28"/>
              </w:rPr>
              <w:t>тыс. руб.</w:t>
            </w:r>
          </w:p>
          <w:p w:rsidR="004B2AA8" w:rsidRPr="00CB42D2" w:rsidRDefault="004B2AA8" w:rsidP="002C03C4">
            <w:pPr>
              <w:pStyle w:val="ConsNormal"/>
              <w:widowControl/>
              <w:tabs>
                <w:tab w:val="left" w:pos="567"/>
              </w:tabs>
              <w:spacing w:line="276" w:lineRule="auto"/>
              <w:ind w:right="0" w:firstLine="317"/>
              <w:jc w:val="both"/>
              <w:rPr>
                <w:rFonts w:ascii="Times New Roman" w:hAnsi="Times New Roman" w:cs="Times New Roman"/>
                <w:sz w:val="28"/>
                <w:szCs w:val="28"/>
              </w:rPr>
            </w:pPr>
            <w:r w:rsidRPr="00CB42D2">
              <w:rPr>
                <w:rFonts w:ascii="Times New Roman" w:hAnsi="Times New Roman" w:cs="Times New Roman"/>
                <w:sz w:val="28"/>
                <w:szCs w:val="28"/>
              </w:rPr>
              <w:t>по годам в тыс. руб.:</w:t>
            </w:r>
          </w:p>
          <w:p w:rsidR="004B2AA8" w:rsidRPr="00CB42D2" w:rsidRDefault="004B2AA8" w:rsidP="002C03C4">
            <w:pPr>
              <w:pStyle w:val="ConsNormal"/>
              <w:widowControl/>
              <w:tabs>
                <w:tab w:val="left" w:pos="567"/>
              </w:tabs>
              <w:spacing w:line="276" w:lineRule="auto"/>
              <w:ind w:right="0" w:firstLine="317"/>
              <w:jc w:val="both"/>
              <w:rPr>
                <w:rFonts w:ascii="Times New Roman" w:hAnsi="Times New Roman" w:cs="Times New Roman"/>
                <w:sz w:val="28"/>
                <w:szCs w:val="28"/>
              </w:rPr>
            </w:pPr>
            <w:r w:rsidRPr="00CB42D2">
              <w:rPr>
                <w:rFonts w:ascii="Times New Roman" w:hAnsi="Times New Roman" w:cs="Times New Roman"/>
                <w:sz w:val="28"/>
                <w:szCs w:val="28"/>
              </w:rPr>
              <w:lastRenderedPageBreak/>
              <w:t xml:space="preserve">2016 г. – 70079,3 (в том числе из </w:t>
            </w:r>
            <w:r w:rsidR="00B45EB8">
              <w:rPr>
                <w:rFonts w:ascii="Times New Roman" w:hAnsi="Times New Roman" w:cs="Times New Roman"/>
                <w:sz w:val="28"/>
                <w:szCs w:val="28"/>
              </w:rPr>
              <w:t xml:space="preserve">федерального – 568,7; </w:t>
            </w:r>
            <w:r w:rsidRPr="00CB42D2">
              <w:rPr>
                <w:rFonts w:ascii="Times New Roman" w:hAnsi="Times New Roman" w:cs="Times New Roman"/>
                <w:sz w:val="28"/>
                <w:szCs w:val="28"/>
              </w:rPr>
              <w:t xml:space="preserve">республиканского </w:t>
            </w:r>
            <w:r w:rsidR="007F6C85">
              <w:rPr>
                <w:rFonts w:ascii="Times New Roman" w:hAnsi="Times New Roman" w:cs="Times New Roman"/>
                <w:sz w:val="28"/>
                <w:szCs w:val="28"/>
              </w:rPr>
              <w:t>47423,4</w:t>
            </w:r>
            <w:r w:rsidRPr="00CB42D2">
              <w:rPr>
                <w:rFonts w:ascii="Times New Roman" w:hAnsi="Times New Roman" w:cs="Times New Roman"/>
                <w:sz w:val="28"/>
                <w:szCs w:val="28"/>
              </w:rPr>
              <w:t>)</w:t>
            </w:r>
          </w:p>
          <w:p w:rsidR="004B2AA8" w:rsidRPr="00CB42D2" w:rsidRDefault="004B2AA8" w:rsidP="002C03C4">
            <w:pPr>
              <w:pStyle w:val="ConsNormal"/>
              <w:widowControl/>
              <w:tabs>
                <w:tab w:val="left" w:pos="567"/>
              </w:tabs>
              <w:spacing w:line="276" w:lineRule="auto"/>
              <w:ind w:right="0" w:firstLine="317"/>
              <w:rPr>
                <w:rFonts w:ascii="Times New Roman" w:hAnsi="Times New Roman" w:cs="Times New Roman"/>
                <w:sz w:val="28"/>
                <w:szCs w:val="28"/>
              </w:rPr>
            </w:pPr>
            <w:r w:rsidRPr="00CB42D2">
              <w:rPr>
                <w:rFonts w:ascii="Times New Roman" w:hAnsi="Times New Roman" w:cs="Times New Roman"/>
                <w:sz w:val="28"/>
                <w:szCs w:val="28"/>
              </w:rPr>
              <w:t xml:space="preserve">2017 г. – 74534,12 (в том числе из </w:t>
            </w:r>
            <w:r w:rsidR="00B45EB8">
              <w:rPr>
                <w:rFonts w:ascii="Times New Roman" w:hAnsi="Times New Roman" w:cs="Times New Roman"/>
                <w:sz w:val="28"/>
                <w:szCs w:val="28"/>
              </w:rPr>
              <w:t xml:space="preserve">федерального – 2209,8, </w:t>
            </w:r>
            <w:r w:rsidRPr="00CB42D2">
              <w:rPr>
                <w:rFonts w:ascii="Times New Roman" w:hAnsi="Times New Roman" w:cs="Times New Roman"/>
                <w:sz w:val="28"/>
                <w:szCs w:val="28"/>
              </w:rPr>
              <w:t xml:space="preserve">республиканского </w:t>
            </w:r>
            <w:r w:rsidR="007F6C85">
              <w:rPr>
                <w:rFonts w:ascii="Times New Roman" w:hAnsi="Times New Roman" w:cs="Times New Roman"/>
                <w:sz w:val="28"/>
                <w:szCs w:val="28"/>
              </w:rPr>
              <w:t>46285,17</w:t>
            </w:r>
            <w:r w:rsidRPr="00CB42D2">
              <w:rPr>
                <w:rFonts w:ascii="Times New Roman" w:hAnsi="Times New Roman" w:cs="Times New Roman"/>
                <w:sz w:val="28"/>
                <w:szCs w:val="28"/>
              </w:rPr>
              <w:t>)</w:t>
            </w:r>
          </w:p>
          <w:p w:rsidR="004B2AA8" w:rsidRPr="00CB42D2" w:rsidRDefault="004B2AA8" w:rsidP="002C03C4">
            <w:pPr>
              <w:pStyle w:val="ConsNormal"/>
              <w:widowControl/>
              <w:tabs>
                <w:tab w:val="left" w:pos="567"/>
              </w:tabs>
              <w:spacing w:line="276" w:lineRule="auto"/>
              <w:ind w:right="0" w:firstLine="317"/>
              <w:rPr>
                <w:rFonts w:ascii="Times New Roman" w:hAnsi="Times New Roman" w:cs="Times New Roman"/>
                <w:sz w:val="28"/>
                <w:szCs w:val="28"/>
              </w:rPr>
            </w:pPr>
            <w:r w:rsidRPr="00CB42D2">
              <w:rPr>
                <w:rFonts w:ascii="Times New Roman" w:hAnsi="Times New Roman" w:cs="Times New Roman"/>
                <w:sz w:val="28"/>
                <w:szCs w:val="28"/>
              </w:rPr>
              <w:t xml:space="preserve">2018 г. – </w:t>
            </w:r>
            <w:r>
              <w:rPr>
                <w:rFonts w:ascii="Times New Roman" w:hAnsi="Times New Roman" w:cs="Times New Roman"/>
                <w:sz w:val="28"/>
                <w:szCs w:val="28"/>
              </w:rPr>
              <w:t>85681,7</w:t>
            </w:r>
            <w:r w:rsidRPr="00CB42D2">
              <w:rPr>
                <w:rFonts w:ascii="Times New Roman" w:hAnsi="Times New Roman" w:cs="Times New Roman"/>
                <w:sz w:val="28"/>
                <w:szCs w:val="28"/>
              </w:rPr>
              <w:t xml:space="preserve"> (в том числе из республиканского </w:t>
            </w:r>
            <w:r>
              <w:rPr>
                <w:rFonts w:ascii="Times New Roman" w:hAnsi="Times New Roman" w:cs="Times New Roman"/>
                <w:sz w:val="28"/>
                <w:szCs w:val="28"/>
              </w:rPr>
              <w:t>60328,9</w:t>
            </w:r>
            <w:r w:rsidRPr="00CB42D2">
              <w:rPr>
                <w:rFonts w:ascii="Times New Roman" w:hAnsi="Times New Roman" w:cs="Times New Roman"/>
                <w:sz w:val="28"/>
                <w:szCs w:val="28"/>
              </w:rPr>
              <w:t>)</w:t>
            </w:r>
          </w:p>
          <w:p w:rsidR="004B2AA8" w:rsidRPr="00CB42D2" w:rsidRDefault="004B2AA8" w:rsidP="002C03C4">
            <w:pPr>
              <w:pStyle w:val="ConsNormal"/>
              <w:widowControl/>
              <w:tabs>
                <w:tab w:val="left" w:pos="567"/>
              </w:tabs>
              <w:spacing w:line="276" w:lineRule="auto"/>
              <w:ind w:right="0" w:firstLine="317"/>
              <w:rPr>
                <w:rFonts w:ascii="Times New Roman" w:hAnsi="Times New Roman" w:cs="Times New Roman"/>
                <w:sz w:val="28"/>
                <w:szCs w:val="28"/>
              </w:rPr>
            </w:pPr>
            <w:r w:rsidRPr="00CB42D2">
              <w:rPr>
                <w:rFonts w:ascii="Times New Roman" w:hAnsi="Times New Roman" w:cs="Times New Roman"/>
                <w:sz w:val="28"/>
                <w:szCs w:val="28"/>
              </w:rPr>
              <w:t xml:space="preserve">2019 г – </w:t>
            </w:r>
            <w:r>
              <w:rPr>
                <w:rFonts w:ascii="Times New Roman" w:hAnsi="Times New Roman" w:cs="Times New Roman"/>
                <w:sz w:val="28"/>
                <w:szCs w:val="28"/>
              </w:rPr>
              <w:t>76183,9</w:t>
            </w:r>
            <w:r w:rsidRPr="00CB42D2">
              <w:rPr>
                <w:rFonts w:ascii="Times New Roman" w:hAnsi="Times New Roman" w:cs="Times New Roman"/>
                <w:sz w:val="28"/>
                <w:szCs w:val="28"/>
              </w:rPr>
              <w:t xml:space="preserve">(в том числе из республиканского </w:t>
            </w:r>
            <w:r>
              <w:rPr>
                <w:rFonts w:ascii="Times New Roman" w:hAnsi="Times New Roman" w:cs="Times New Roman"/>
                <w:sz w:val="28"/>
                <w:szCs w:val="28"/>
              </w:rPr>
              <w:t>52515,1</w:t>
            </w:r>
            <w:r w:rsidRPr="00CB42D2">
              <w:rPr>
                <w:rFonts w:ascii="Times New Roman" w:hAnsi="Times New Roman" w:cs="Times New Roman"/>
                <w:sz w:val="28"/>
                <w:szCs w:val="28"/>
              </w:rPr>
              <w:t>)</w:t>
            </w:r>
          </w:p>
          <w:p w:rsidR="004B2AA8" w:rsidRPr="00CB42D2" w:rsidRDefault="004B2AA8" w:rsidP="002C03C4">
            <w:pPr>
              <w:tabs>
                <w:tab w:val="left" w:pos="567"/>
              </w:tabs>
              <w:spacing w:line="276" w:lineRule="auto"/>
              <w:rPr>
                <w:sz w:val="28"/>
                <w:szCs w:val="28"/>
              </w:rPr>
            </w:pPr>
            <w:r w:rsidRPr="00CB42D2">
              <w:rPr>
                <w:sz w:val="28"/>
                <w:szCs w:val="28"/>
              </w:rPr>
              <w:t xml:space="preserve">     2020 г – </w:t>
            </w:r>
            <w:r w:rsidR="007F6C85">
              <w:rPr>
                <w:sz w:val="28"/>
                <w:szCs w:val="28"/>
              </w:rPr>
              <w:t>79323,7</w:t>
            </w:r>
            <w:r w:rsidRPr="00CB42D2">
              <w:rPr>
                <w:sz w:val="28"/>
                <w:szCs w:val="28"/>
              </w:rPr>
              <w:t xml:space="preserve">(в том числе из </w:t>
            </w:r>
            <w:r w:rsidR="00632CFF">
              <w:rPr>
                <w:sz w:val="28"/>
                <w:szCs w:val="28"/>
              </w:rPr>
              <w:t xml:space="preserve">федерального – 1530,1; </w:t>
            </w:r>
            <w:r w:rsidRPr="00CB42D2">
              <w:rPr>
                <w:sz w:val="28"/>
                <w:szCs w:val="28"/>
              </w:rPr>
              <w:t xml:space="preserve">республиканского </w:t>
            </w:r>
            <w:r w:rsidR="00632CFF">
              <w:rPr>
                <w:sz w:val="28"/>
                <w:szCs w:val="28"/>
              </w:rPr>
              <w:t>53760,7</w:t>
            </w:r>
            <w:r w:rsidRPr="00CB42D2">
              <w:rPr>
                <w:sz w:val="28"/>
                <w:szCs w:val="28"/>
              </w:rPr>
              <w:t>)</w:t>
            </w:r>
          </w:p>
          <w:p w:rsidR="004B2AA8" w:rsidRDefault="004B2AA8" w:rsidP="002C03C4">
            <w:pPr>
              <w:tabs>
                <w:tab w:val="left" w:pos="567"/>
              </w:tabs>
              <w:spacing w:line="276" w:lineRule="auto"/>
              <w:rPr>
                <w:sz w:val="28"/>
                <w:szCs w:val="28"/>
              </w:rPr>
            </w:pPr>
            <w:r w:rsidRPr="00CB42D2">
              <w:rPr>
                <w:sz w:val="28"/>
                <w:szCs w:val="28"/>
              </w:rPr>
              <w:t xml:space="preserve">     2021г </w:t>
            </w:r>
            <w:r>
              <w:rPr>
                <w:sz w:val="28"/>
                <w:szCs w:val="28"/>
              </w:rPr>
              <w:t>–</w:t>
            </w:r>
            <w:r w:rsidR="00FC5D52" w:rsidRPr="00FC5D52">
              <w:rPr>
                <w:sz w:val="28"/>
                <w:szCs w:val="28"/>
              </w:rPr>
              <w:t>95136,6</w:t>
            </w:r>
            <w:r>
              <w:rPr>
                <w:sz w:val="28"/>
                <w:szCs w:val="28"/>
              </w:rPr>
              <w:t xml:space="preserve">(в том числе из </w:t>
            </w:r>
            <w:r w:rsidR="00632CFF">
              <w:rPr>
                <w:sz w:val="28"/>
                <w:szCs w:val="28"/>
              </w:rPr>
              <w:t xml:space="preserve">федерального – </w:t>
            </w:r>
            <w:r w:rsidR="008E75D3">
              <w:rPr>
                <w:sz w:val="28"/>
                <w:szCs w:val="28"/>
              </w:rPr>
              <w:t>4434,4</w:t>
            </w:r>
            <w:r w:rsidR="00632CFF">
              <w:rPr>
                <w:sz w:val="28"/>
                <w:szCs w:val="28"/>
              </w:rPr>
              <w:t xml:space="preserve">; </w:t>
            </w:r>
            <w:r w:rsidRPr="00CB42D2">
              <w:rPr>
                <w:sz w:val="28"/>
                <w:szCs w:val="28"/>
              </w:rPr>
              <w:t>республиканского</w:t>
            </w:r>
            <w:r w:rsidR="008E75D3">
              <w:rPr>
                <w:sz w:val="28"/>
                <w:szCs w:val="28"/>
              </w:rPr>
              <w:t>60099,8</w:t>
            </w:r>
            <w:r>
              <w:rPr>
                <w:sz w:val="28"/>
                <w:szCs w:val="28"/>
              </w:rPr>
              <w:t>)</w:t>
            </w:r>
          </w:p>
          <w:p w:rsidR="004B2AA8" w:rsidRDefault="004B2AA8" w:rsidP="002C03C4">
            <w:pPr>
              <w:tabs>
                <w:tab w:val="left" w:pos="567"/>
              </w:tabs>
              <w:spacing w:line="276" w:lineRule="auto"/>
              <w:rPr>
                <w:sz w:val="28"/>
                <w:szCs w:val="28"/>
              </w:rPr>
            </w:pPr>
            <w:r>
              <w:rPr>
                <w:sz w:val="28"/>
                <w:szCs w:val="28"/>
              </w:rPr>
              <w:t xml:space="preserve">     2022г – </w:t>
            </w:r>
            <w:r w:rsidR="00B44EFE" w:rsidRPr="00862D32">
              <w:rPr>
                <w:sz w:val="28"/>
                <w:szCs w:val="28"/>
              </w:rPr>
              <w:t>98781,8</w:t>
            </w:r>
            <w:r>
              <w:rPr>
                <w:sz w:val="28"/>
                <w:szCs w:val="28"/>
              </w:rPr>
              <w:t xml:space="preserve">  (в том числе из </w:t>
            </w:r>
            <w:r w:rsidR="00632CFF">
              <w:rPr>
                <w:sz w:val="28"/>
                <w:szCs w:val="28"/>
              </w:rPr>
              <w:t>федерального –</w:t>
            </w:r>
            <w:r w:rsidR="00E526E8">
              <w:rPr>
                <w:sz w:val="28"/>
                <w:szCs w:val="28"/>
              </w:rPr>
              <w:t>5086,6</w:t>
            </w:r>
            <w:r w:rsidR="00632CFF">
              <w:rPr>
                <w:sz w:val="28"/>
                <w:szCs w:val="28"/>
              </w:rPr>
              <w:t xml:space="preserve">; </w:t>
            </w:r>
            <w:r w:rsidRPr="00CB42D2">
              <w:rPr>
                <w:sz w:val="28"/>
                <w:szCs w:val="28"/>
              </w:rPr>
              <w:t>республиканского</w:t>
            </w:r>
            <w:r w:rsidR="00E526E8">
              <w:rPr>
                <w:sz w:val="28"/>
                <w:szCs w:val="28"/>
              </w:rPr>
              <w:t>62037,6</w:t>
            </w:r>
            <w:r>
              <w:rPr>
                <w:sz w:val="28"/>
                <w:szCs w:val="28"/>
              </w:rPr>
              <w:t>)</w:t>
            </w:r>
          </w:p>
          <w:p w:rsidR="004B2AA8" w:rsidRDefault="004B2AA8" w:rsidP="002C03C4">
            <w:pPr>
              <w:tabs>
                <w:tab w:val="left" w:pos="567"/>
              </w:tabs>
              <w:spacing w:line="276" w:lineRule="auto"/>
              <w:rPr>
                <w:sz w:val="28"/>
                <w:szCs w:val="28"/>
              </w:rPr>
            </w:pPr>
            <w:r>
              <w:rPr>
                <w:sz w:val="28"/>
                <w:szCs w:val="28"/>
              </w:rPr>
              <w:t xml:space="preserve">     2023г </w:t>
            </w:r>
            <w:r w:rsidRPr="00FC5D52">
              <w:rPr>
                <w:sz w:val="28"/>
                <w:szCs w:val="28"/>
              </w:rPr>
              <w:t xml:space="preserve">-  </w:t>
            </w:r>
            <w:r w:rsidR="001A61A7">
              <w:rPr>
                <w:sz w:val="28"/>
                <w:szCs w:val="28"/>
              </w:rPr>
              <w:t>105165,4</w:t>
            </w:r>
            <w:r>
              <w:rPr>
                <w:sz w:val="28"/>
                <w:szCs w:val="28"/>
              </w:rPr>
              <w:t xml:space="preserve"> (в том числе из </w:t>
            </w:r>
            <w:r w:rsidR="00632CFF">
              <w:rPr>
                <w:sz w:val="28"/>
                <w:szCs w:val="28"/>
              </w:rPr>
              <w:t xml:space="preserve">федерального – </w:t>
            </w:r>
            <w:r w:rsidR="001A61A7">
              <w:rPr>
                <w:sz w:val="28"/>
                <w:szCs w:val="28"/>
              </w:rPr>
              <w:t>5439,4</w:t>
            </w:r>
            <w:r w:rsidR="00632CFF">
              <w:rPr>
                <w:sz w:val="28"/>
                <w:szCs w:val="28"/>
              </w:rPr>
              <w:t xml:space="preserve">; </w:t>
            </w:r>
            <w:r w:rsidRPr="00CB42D2">
              <w:rPr>
                <w:sz w:val="28"/>
                <w:szCs w:val="28"/>
              </w:rPr>
              <w:t>республиканского</w:t>
            </w:r>
            <w:r w:rsidR="001A61A7">
              <w:rPr>
                <w:sz w:val="28"/>
                <w:szCs w:val="28"/>
              </w:rPr>
              <w:t>60048,3</w:t>
            </w:r>
            <w:r>
              <w:rPr>
                <w:sz w:val="28"/>
                <w:szCs w:val="28"/>
              </w:rPr>
              <w:t>)</w:t>
            </w:r>
          </w:p>
          <w:p w:rsidR="004B2AA8" w:rsidRDefault="004B2AA8" w:rsidP="002C03C4">
            <w:pPr>
              <w:tabs>
                <w:tab w:val="left" w:pos="567"/>
              </w:tabs>
              <w:spacing w:line="276" w:lineRule="auto"/>
              <w:rPr>
                <w:sz w:val="28"/>
                <w:szCs w:val="28"/>
              </w:rPr>
            </w:pPr>
            <w:r>
              <w:rPr>
                <w:sz w:val="28"/>
                <w:szCs w:val="28"/>
              </w:rPr>
              <w:t xml:space="preserve">     2024г – </w:t>
            </w:r>
            <w:r w:rsidR="001A61A7">
              <w:rPr>
                <w:color w:val="000000" w:themeColor="text1"/>
                <w:sz w:val="28"/>
                <w:szCs w:val="28"/>
              </w:rPr>
              <w:t>128762,3</w:t>
            </w:r>
            <w:r>
              <w:rPr>
                <w:sz w:val="28"/>
                <w:szCs w:val="28"/>
              </w:rPr>
              <w:t xml:space="preserve">(в том числе из </w:t>
            </w:r>
            <w:r w:rsidR="008E75D3">
              <w:rPr>
                <w:sz w:val="28"/>
                <w:szCs w:val="28"/>
              </w:rPr>
              <w:t xml:space="preserve">федерального– </w:t>
            </w:r>
            <w:r w:rsidR="001A61A7">
              <w:rPr>
                <w:sz w:val="28"/>
                <w:szCs w:val="28"/>
              </w:rPr>
              <w:t>6026,7</w:t>
            </w:r>
            <w:r w:rsidR="008E75D3">
              <w:rPr>
                <w:sz w:val="28"/>
                <w:szCs w:val="28"/>
              </w:rPr>
              <w:t>;</w:t>
            </w:r>
            <w:r w:rsidRPr="00CB42D2">
              <w:rPr>
                <w:sz w:val="28"/>
                <w:szCs w:val="28"/>
              </w:rPr>
              <w:t>республиканского</w:t>
            </w:r>
            <w:r w:rsidR="008E75D3">
              <w:rPr>
                <w:sz w:val="28"/>
                <w:szCs w:val="28"/>
              </w:rPr>
              <w:t>-</w:t>
            </w:r>
            <w:r w:rsidR="001A61A7">
              <w:rPr>
                <w:sz w:val="28"/>
                <w:szCs w:val="28"/>
              </w:rPr>
              <w:t>74020,7</w:t>
            </w:r>
            <w:r>
              <w:rPr>
                <w:sz w:val="28"/>
                <w:szCs w:val="28"/>
              </w:rPr>
              <w:t>)</w:t>
            </w:r>
          </w:p>
          <w:p w:rsidR="004B2AA8" w:rsidRDefault="004B2AA8" w:rsidP="002C03C4">
            <w:pPr>
              <w:tabs>
                <w:tab w:val="left" w:pos="567"/>
              </w:tabs>
              <w:spacing w:line="276" w:lineRule="auto"/>
              <w:rPr>
                <w:sz w:val="28"/>
                <w:szCs w:val="28"/>
              </w:rPr>
            </w:pPr>
            <w:r>
              <w:rPr>
                <w:sz w:val="28"/>
                <w:szCs w:val="28"/>
              </w:rPr>
              <w:t xml:space="preserve">     2025г – </w:t>
            </w:r>
            <w:r w:rsidR="001A61A7">
              <w:rPr>
                <w:sz w:val="28"/>
                <w:szCs w:val="28"/>
              </w:rPr>
              <w:t>107558,2</w:t>
            </w:r>
            <w:r>
              <w:rPr>
                <w:sz w:val="28"/>
                <w:szCs w:val="28"/>
              </w:rPr>
              <w:t xml:space="preserve">  (в том числе из </w:t>
            </w:r>
            <w:r w:rsidR="00A178A3">
              <w:rPr>
                <w:sz w:val="28"/>
                <w:szCs w:val="28"/>
              </w:rPr>
              <w:lastRenderedPageBreak/>
              <w:t xml:space="preserve">федерального – </w:t>
            </w:r>
            <w:r w:rsidR="001A61A7">
              <w:rPr>
                <w:sz w:val="28"/>
                <w:szCs w:val="28"/>
              </w:rPr>
              <w:t>6007,8</w:t>
            </w:r>
            <w:r w:rsidR="00A178A3">
              <w:rPr>
                <w:sz w:val="28"/>
                <w:szCs w:val="28"/>
              </w:rPr>
              <w:t xml:space="preserve">, </w:t>
            </w:r>
            <w:r w:rsidRPr="00CB42D2">
              <w:rPr>
                <w:sz w:val="28"/>
                <w:szCs w:val="28"/>
              </w:rPr>
              <w:t>республиканского</w:t>
            </w:r>
            <w:r w:rsidR="001A61A7">
              <w:rPr>
                <w:sz w:val="28"/>
                <w:szCs w:val="28"/>
              </w:rPr>
              <w:t>65294,0</w:t>
            </w:r>
            <w:r>
              <w:rPr>
                <w:sz w:val="28"/>
                <w:szCs w:val="28"/>
              </w:rPr>
              <w:t>)</w:t>
            </w:r>
          </w:p>
          <w:p w:rsidR="00E526E8" w:rsidRDefault="00E526E8" w:rsidP="00E526E8">
            <w:pPr>
              <w:tabs>
                <w:tab w:val="left" w:pos="567"/>
              </w:tabs>
              <w:spacing w:line="276" w:lineRule="auto"/>
              <w:rPr>
                <w:sz w:val="28"/>
                <w:szCs w:val="28"/>
              </w:rPr>
            </w:pPr>
            <w:bookmarkStart w:id="0" w:name="_GoBack"/>
            <w:bookmarkEnd w:id="0"/>
            <w:r>
              <w:rPr>
                <w:sz w:val="28"/>
                <w:szCs w:val="28"/>
              </w:rPr>
              <w:t xml:space="preserve">2026г – </w:t>
            </w:r>
            <w:r w:rsidR="001A61A7">
              <w:rPr>
                <w:sz w:val="28"/>
                <w:szCs w:val="28"/>
              </w:rPr>
              <w:t>112663,8</w:t>
            </w:r>
            <w:r>
              <w:rPr>
                <w:sz w:val="28"/>
                <w:szCs w:val="28"/>
              </w:rPr>
              <w:t xml:space="preserve">(в том числе из федерального – </w:t>
            </w:r>
            <w:r w:rsidR="001A61A7">
              <w:rPr>
                <w:sz w:val="28"/>
                <w:szCs w:val="28"/>
              </w:rPr>
              <w:t>6121,9</w:t>
            </w:r>
            <w:r>
              <w:rPr>
                <w:sz w:val="28"/>
                <w:szCs w:val="28"/>
              </w:rPr>
              <w:t xml:space="preserve">, </w:t>
            </w:r>
            <w:r w:rsidRPr="00CB42D2">
              <w:rPr>
                <w:sz w:val="28"/>
                <w:szCs w:val="28"/>
              </w:rPr>
              <w:t>республиканского</w:t>
            </w:r>
            <w:r w:rsidR="001A61A7">
              <w:rPr>
                <w:sz w:val="28"/>
                <w:szCs w:val="28"/>
              </w:rPr>
              <w:t>72022,0</w:t>
            </w:r>
            <w:r>
              <w:rPr>
                <w:sz w:val="28"/>
                <w:szCs w:val="28"/>
              </w:rPr>
              <w:t>)</w:t>
            </w:r>
          </w:p>
          <w:p w:rsidR="00D67203" w:rsidRPr="00CA1B79" w:rsidRDefault="00D67203" w:rsidP="00D67203">
            <w:pPr>
              <w:tabs>
                <w:tab w:val="left" w:pos="567"/>
              </w:tabs>
              <w:spacing w:line="276" w:lineRule="auto"/>
              <w:rPr>
                <w:color w:val="000000" w:themeColor="text1"/>
                <w:sz w:val="28"/>
                <w:szCs w:val="28"/>
              </w:rPr>
            </w:pPr>
            <w:r w:rsidRPr="00CA1B79">
              <w:rPr>
                <w:color w:val="000000" w:themeColor="text1"/>
                <w:sz w:val="28"/>
                <w:szCs w:val="28"/>
              </w:rPr>
              <w:t>2027г. – 11</w:t>
            </w:r>
            <w:r w:rsidR="00CA1B79" w:rsidRPr="00CA1B79">
              <w:rPr>
                <w:color w:val="000000" w:themeColor="text1"/>
                <w:sz w:val="28"/>
                <w:szCs w:val="28"/>
              </w:rPr>
              <w:t>0785</w:t>
            </w:r>
            <w:r w:rsidRPr="00CA1B79">
              <w:rPr>
                <w:color w:val="000000" w:themeColor="text1"/>
                <w:sz w:val="28"/>
                <w:szCs w:val="28"/>
              </w:rPr>
              <w:t>,</w:t>
            </w:r>
            <w:r w:rsidR="00CA1B79" w:rsidRPr="00CA1B79">
              <w:rPr>
                <w:color w:val="000000" w:themeColor="text1"/>
                <w:sz w:val="28"/>
                <w:szCs w:val="28"/>
              </w:rPr>
              <w:t>0</w:t>
            </w:r>
            <w:r w:rsidRPr="00CA1B79">
              <w:rPr>
                <w:color w:val="000000" w:themeColor="text1"/>
                <w:sz w:val="28"/>
                <w:szCs w:val="28"/>
              </w:rPr>
              <w:t xml:space="preserve"> (в том числе из федерального – </w:t>
            </w:r>
            <w:r w:rsidR="00CA1B79" w:rsidRPr="00CA1B79">
              <w:rPr>
                <w:color w:val="000000" w:themeColor="text1"/>
                <w:sz w:val="28"/>
                <w:szCs w:val="28"/>
              </w:rPr>
              <w:t>4243,1</w:t>
            </w:r>
            <w:r w:rsidRPr="00CA1B79">
              <w:rPr>
                <w:color w:val="000000" w:themeColor="text1"/>
                <w:sz w:val="28"/>
                <w:szCs w:val="28"/>
              </w:rPr>
              <w:t>, республиканского 72022,0)</w:t>
            </w:r>
          </w:p>
          <w:p w:rsidR="004B2AA8" w:rsidRPr="00CB42D2" w:rsidRDefault="004B2AA8" w:rsidP="002C03C4">
            <w:pPr>
              <w:tabs>
                <w:tab w:val="left" w:pos="567"/>
              </w:tabs>
              <w:spacing w:line="276" w:lineRule="auto"/>
              <w:jc w:val="both"/>
              <w:rPr>
                <w:sz w:val="28"/>
                <w:szCs w:val="28"/>
              </w:rPr>
            </w:pPr>
            <w:r w:rsidRPr="00CB42D2">
              <w:rPr>
                <w:sz w:val="28"/>
                <w:szCs w:val="28"/>
              </w:rPr>
              <w:t>Указанный объем носит прогнозный характер и подлежит уточнению в установленном порядке при формировании бюджетов всех уровней</w:t>
            </w:r>
          </w:p>
        </w:tc>
      </w:tr>
      <w:tr w:rsidR="00CC1F84" w:rsidRPr="00CB42D2" w:rsidTr="00CC1F84">
        <w:tblPrEx>
          <w:tblLook w:val="04A0"/>
        </w:tblPrEx>
        <w:tc>
          <w:tcPr>
            <w:tcW w:w="3794" w:type="dxa"/>
            <w:shd w:val="clear" w:color="auto" w:fill="auto"/>
          </w:tcPr>
          <w:p w:rsidR="00CC1F84" w:rsidRPr="00CC1F84" w:rsidRDefault="00CC1F84" w:rsidP="00CC1F84">
            <w:pPr>
              <w:overflowPunct w:val="0"/>
              <w:autoSpaceDE w:val="0"/>
              <w:autoSpaceDN w:val="0"/>
              <w:adjustRightInd w:val="0"/>
              <w:rPr>
                <w:sz w:val="28"/>
                <w:szCs w:val="28"/>
              </w:rPr>
            </w:pPr>
            <w:r w:rsidRPr="00CC1F84">
              <w:rPr>
                <w:sz w:val="28"/>
                <w:szCs w:val="28"/>
              </w:rPr>
              <w:lastRenderedPageBreak/>
              <w:t>Ожидаемые результаты реализации муниципальной программы</w:t>
            </w:r>
          </w:p>
          <w:p w:rsidR="00CC1F84" w:rsidRPr="00CC1F84" w:rsidRDefault="00CC1F84" w:rsidP="00CC1F84">
            <w:pPr>
              <w:overflowPunct w:val="0"/>
              <w:autoSpaceDE w:val="0"/>
              <w:autoSpaceDN w:val="0"/>
              <w:adjustRightInd w:val="0"/>
              <w:rPr>
                <w:sz w:val="28"/>
                <w:szCs w:val="28"/>
              </w:rPr>
            </w:pPr>
          </w:p>
          <w:p w:rsidR="00CC1F84" w:rsidRPr="00CC1F84" w:rsidRDefault="00CC1F84" w:rsidP="00CC1F84">
            <w:pPr>
              <w:overflowPunct w:val="0"/>
              <w:autoSpaceDE w:val="0"/>
              <w:autoSpaceDN w:val="0"/>
              <w:adjustRightInd w:val="0"/>
              <w:rPr>
                <w:sz w:val="28"/>
                <w:szCs w:val="28"/>
              </w:rPr>
            </w:pPr>
          </w:p>
          <w:p w:rsidR="00CC1F84" w:rsidRPr="00CC1F84" w:rsidRDefault="00CC1F84" w:rsidP="00CC1F84">
            <w:pPr>
              <w:overflowPunct w:val="0"/>
              <w:autoSpaceDE w:val="0"/>
              <w:autoSpaceDN w:val="0"/>
              <w:adjustRightInd w:val="0"/>
              <w:rPr>
                <w:sz w:val="28"/>
                <w:szCs w:val="28"/>
              </w:rPr>
            </w:pPr>
          </w:p>
          <w:p w:rsidR="00CC1F84" w:rsidRPr="00CC1F84" w:rsidRDefault="00CC1F84" w:rsidP="00CC1F84">
            <w:pPr>
              <w:overflowPunct w:val="0"/>
              <w:autoSpaceDE w:val="0"/>
              <w:autoSpaceDN w:val="0"/>
              <w:adjustRightInd w:val="0"/>
              <w:rPr>
                <w:sz w:val="28"/>
                <w:szCs w:val="28"/>
              </w:rPr>
            </w:pPr>
          </w:p>
          <w:p w:rsidR="00CC1F84" w:rsidRPr="00CC1F84" w:rsidRDefault="00CC1F84" w:rsidP="00CC1F84">
            <w:pPr>
              <w:overflowPunct w:val="0"/>
              <w:autoSpaceDE w:val="0"/>
              <w:autoSpaceDN w:val="0"/>
              <w:adjustRightInd w:val="0"/>
              <w:rPr>
                <w:sz w:val="28"/>
                <w:szCs w:val="28"/>
              </w:rPr>
            </w:pPr>
            <w:r w:rsidRPr="00CC1F84">
              <w:rPr>
                <w:sz w:val="28"/>
                <w:szCs w:val="28"/>
              </w:rPr>
              <w:t>(указать результат)</w:t>
            </w:r>
          </w:p>
        </w:tc>
        <w:tc>
          <w:tcPr>
            <w:tcW w:w="5953" w:type="dxa"/>
            <w:shd w:val="clear" w:color="auto" w:fill="auto"/>
          </w:tcPr>
          <w:p w:rsidR="00CC1F84" w:rsidRPr="00CC1F84" w:rsidRDefault="00CC1F84" w:rsidP="00CC1F84">
            <w:pPr>
              <w:jc w:val="both"/>
              <w:rPr>
                <w:sz w:val="28"/>
                <w:szCs w:val="28"/>
              </w:rPr>
            </w:pPr>
            <w:r w:rsidRPr="00CC1F84">
              <w:rPr>
                <w:sz w:val="28"/>
                <w:szCs w:val="28"/>
              </w:rPr>
              <w:t xml:space="preserve">В результате выполнения программы в системе образования будет обеспечено: </w:t>
            </w:r>
          </w:p>
          <w:p w:rsidR="00CC1F84" w:rsidRPr="00CC1F84" w:rsidRDefault="00CC1F84" w:rsidP="00CC1F84">
            <w:pPr>
              <w:jc w:val="both"/>
              <w:rPr>
                <w:sz w:val="28"/>
                <w:szCs w:val="28"/>
              </w:rPr>
            </w:pPr>
            <w:r w:rsidRPr="00CC1F84">
              <w:rPr>
                <w:sz w:val="28"/>
                <w:szCs w:val="28"/>
              </w:rPr>
              <w:t xml:space="preserve">      Повышение результативности образования за счет:</w:t>
            </w:r>
          </w:p>
          <w:p w:rsidR="00CC1F84" w:rsidRPr="00CC1F84" w:rsidRDefault="00CC1F84" w:rsidP="00CC1F84">
            <w:pPr>
              <w:pStyle w:val="ac"/>
              <w:jc w:val="both"/>
              <w:rPr>
                <w:rFonts w:ascii="Times New Roman" w:hAnsi="Times New Roman"/>
                <w:sz w:val="28"/>
                <w:szCs w:val="28"/>
              </w:rPr>
            </w:pPr>
            <w:r w:rsidRPr="00CC1F84">
              <w:rPr>
                <w:rFonts w:ascii="Times New Roman" w:hAnsi="Times New Roman"/>
                <w:sz w:val="28"/>
                <w:szCs w:val="28"/>
              </w:rPr>
              <w:t>уровень доступности образования в соответствии с современными стандартами для всех категорий граждан независимо от места жительства и состояния здоровья, до 100%.</w:t>
            </w:r>
          </w:p>
          <w:p w:rsidR="00CC1F84" w:rsidRPr="00CC1F84" w:rsidRDefault="00CC1F84" w:rsidP="00CC1F84">
            <w:pPr>
              <w:pStyle w:val="ac"/>
              <w:jc w:val="both"/>
              <w:rPr>
                <w:rFonts w:ascii="Times New Roman" w:hAnsi="Times New Roman"/>
                <w:sz w:val="28"/>
                <w:szCs w:val="28"/>
              </w:rPr>
            </w:pPr>
            <w:r w:rsidRPr="00CC1F84">
              <w:rPr>
                <w:rFonts w:ascii="Times New Roman" w:hAnsi="Times New Roman"/>
                <w:sz w:val="28"/>
                <w:szCs w:val="28"/>
              </w:rPr>
              <w:t>уровень соответствия образования современным стандартам, до 95%</w:t>
            </w:r>
          </w:p>
          <w:p w:rsidR="00CC1F84" w:rsidRPr="00CC1F84" w:rsidRDefault="00CC1F84" w:rsidP="00CC1F84">
            <w:pPr>
              <w:pStyle w:val="ac"/>
              <w:jc w:val="both"/>
              <w:rPr>
                <w:rFonts w:ascii="Times New Roman" w:hAnsi="Times New Roman"/>
                <w:sz w:val="28"/>
                <w:szCs w:val="28"/>
              </w:rPr>
            </w:pPr>
            <w:r w:rsidRPr="00CC1F84">
              <w:rPr>
                <w:rFonts w:ascii="Times New Roman" w:hAnsi="Times New Roman"/>
                <w:sz w:val="28"/>
                <w:szCs w:val="28"/>
              </w:rPr>
              <w:t>Основные показатели Программы, отражающие ход ее реализации:</w:t>
            </w:r>
          </w:p>
          <w:p w:rsidR="00CC1F84" w:rsidRPr="00CC1F84" w:rsidRDefault="00CC1F84" w:rsidP="00CC1F84">
            <w:pPr>
              <w:pStyle w:val="ac"/>
              <w:jc w:val="both"/>
              <w:rPr>
                <w:rFonts w:ascii="Times New Roman" w:hAnsi="Times New Roman"/>
                <w:sz w:val="28"/>
                <w:szCs w:val="28"/>
              </w:rPr>
            </w:pPr>
            <w:r w:rsidRPr="00CC1F84">
              <w:rPr>
                <w:rFonts w:ascii="Times New Roman" w:hAnsi="Times New Roman"/>
                <w:sz w:val="28"/>
                <w:szCs w:val="28"/>
              </w:rPr>
              <w:t>удельный вес численности детей, охваченных дошкольным образованием, до 100%;</w:t>
            </w:r>
          </w:p>
          <w:p w:rsidR="00CC1F84" w:rsidRPr="00CC1F84" w:rsidRDefault="00CC1F84" w:rsidP="00CC1F84">
            <w:pPr>
              <w:pStyle w:val="ac"/>
              <w:jc w:val="both"/>
              <w:rPr>
                <w:rFonts w:ascii="Times New Roman" w:hAnsi="Times New Roman"/>
                <w:sz w:val="28"/>
                <w:szCs w:val="28"/>
              </w:rPr>
            </w:pPr>
            <w:r w:rsidRPr="00CC1F84">
              <w:rPr>
                <w:rFonts w:ascii="Times New Roman" w:hAnsi="Times New Roman"/>
                <w:sz w:val="28"/>
                <w:szCs w:val="28"/>
              </w:rPr>
              <w:t xml:space="preserve">удельный вес педагогических и управленческих кадров общеобразовательных учреждений, прошедших повышение квалификации для работы в соответствии с </w:t>
            </w:r>
            <w:r w:rsidRPr="00CC1F84">
              <w:rPr>
                <w:rFonts w:ascii="Times New Roman" w:hAnsi="Times New Roman"/>
                <w:sz w:val="28"/>
                <w:szCs w:val="28"/>
              </w:rPr>
              <w:lastRenderedPageBreak/>
              <w:t>федеральными государственными образовательными стандартами, до 100%;</w:t>
            </w:r>
          </w:p>
          <w:p w:rsidR="00CC1F84" w:rsidRPr="00CC1F84" w:rsidRDefault="00CC1F84" w:rsidP="00CC1F84">
            <w:pPr>
              <w:pStyle w:val="ac"/>
              <w:jc w:val="both"/>
              <w:rPr>
                <w:rFonts w:ascii="Times New Roman" w:hAnsi="Times New Roman"/>
                <w:sz w:val="28"/>
                <w:szCs w:val="28"/>
              </w:rPr>
            </w:pPr>
            <w:r w:rsidRPr="00CC1F84">
              <w:rPr>
                <w:rFonts w:ascii="Times New Roman" w:hAnsi="Times New Roman"/>
                <w:sz w:val="28"/>
                <w:szCs w:val="28"/>
              </w:rPr>
              <w:t xml:space="preserve">доля педагогических работников, применяющих инновационные образовательные технологии в процессе обучения и воспитания учащихся, до </w:t>
            </w:r>
            <w:r>
              <w:rPr>
                <w:rFonts w:ascii="Times New Roman" w:hAnsi="Times New Roman"/>
                <w:sz w:val="28"/>
                <w:szCs w:val="28"/>
              </w:rPr>
              <w:t>90</w:t>
            </w:r>
            <w:r w:rsidRPr="00CC1F84">
              <w:rPr>
                <w:rFonts w:ascii="Times New Roman" w:hAnsi="Times New Roman"/>
                <w:sz w:val="28"/>
                <w:szCs w:val="28"/>
              </w:rPr>
              <w:t>%;</w:t>
            </w:r>
          </w:p>
          <w:p w:rsidR="00CC1F84" w:rsidRPr="00CC1F84" w:rsidRDefault="00CC1F84" w:rsidP="00CC1F84">
            <w:pPr>
              <w:pStyle w:val="ac"/>
              <w:jc w:val="both"/>
              <w:rPr>
                <w:rFonts w:ascii="Times New Roman" w:hAnsi="Times New Roman"/>
                <w:sz w:val="28"/>
                <w:szCs w:val="28"/>
              </w:rPr>
            </w:pPr>
            <w:r w:rsidRPr="00CC1F84">
              <w:rPr>
                <w:rFonts w:ascii="Times New Roman" w:hAnsi="Times New Roman"/>
                <w:sz w:val="28"/>
                <w:szCs w:val="28"/>
              </w:rPr>
              <w:t>доля детей-инвалидов, получающих общее образование на дому в дистанционной форме, до 3 чел.;</w:t>
            </w:r>
          </w:p>
          <w:p w:rsidR="00CC1F84" w:rsidRPr="00CC1F84" w:rsidRDefault="00CC1F84" w:rsidP="00CC1F84">
            <w:pPr>
              <w:pStyle w:val="ac"/>
              <w:jc w:val="both"/>
              <w:rPr>
                <w:rFonts w:ascii="Times New Roman" w:hAnsi="Times New Roman"/>
                <w:sz w:val="28"/>
                <w:szCs w:val="28"/>
              </w:rPr>
            </w:pPr>
            <w:r w:rsidRPr="00CC1F84">
              <w:rPr>
                <w:rFonts w:ascii="Times New Roman" w:hAnsi="Times New Roman"/>
                <w:sz w:val="28"/>
                <w:szCs w:val="28"/>
              </w:rPr>
              <w:t>доля детей, оставшихся без попечения родителей, переданных на воспитание в семьи граждан Российской Федерации (усыновление, опека, попечительство, приемная семья), до  100 %;</w:t>
            </w:r>
          </w:p>
          <w:p w:rsidR="00CC1F84" w:rsidRPr="00CC1F84" w:rsidRDefault="00CC1F84" w:rsidP="00CC1F84">
            <w:pPr>
              <w:pStyle w:val="ac"/>
              <w:jc w:val="both"/>
              <w:rPr>
                <w:rFonts w:ascii="Times New Roman" w:hAnsi="Times New Roman"/>
                <w:sz w:val="28"/>
                <w:szCs w:val="28"/>
              </w:rPr>
            </w:pPr>
            <w:r w:rsidRPr="00CC1F84">
              <w:rPr>
                <w:rFonts w:ascii="Times New Roman" w:hAnsi="Times New Roman"/>
                <w:sz w:val="28"/>
                <w:szCs w:val="28"/>
              </w:rPr>
              <w:t>доля школьников, охваченных дополнительным образованием, до 85%.</w:t>
            </w:r>
          </w:p>
          <w:p w:rsidR="00CC1F84" w:rsidRPr="00CC1F84" w:rsidRDefault="00CC1F84" w:rsidP="00CC1F84">
            <w:pPr>
              <w:jc w:val="both"/>
              <w:rPr>
                <w:sz w:val="28"/>
                <w:szCs w:val="28"/>
              </w:rPr>
            </w:pPr>
            <w:r w:rsidRPr="00CC1F84">
              <w:rPr>
                <w:sz w:val="28"/>
                <w:szCs w:val="28"/>
              </w:rPr>
              <w:t>Повышение удовлетворенности населения качеством образования путем:</w:t>
            </w:r>
          </w:p>
          <w:p w:rsidR="00CC1F84" w:rsidRPr="00CC1F84" w:rsidRDefault="00CC1F84" w:rsidP="00CC1F84">
            <w:pPr>
              <w:jc w:val="both"/>
              <w:rPr>
                <w:sz w:val="28"/>
                <w:szCs w:val="28"/>
              </w:rPr>
            </w:pPr>
            <w:r w:rsidRPr="00CC1F84">
              <w:rPr>
                <w:sz w:val="28"/>
                <w:szCs w:val="28"/>
              </w:rPr>
              <w:t xml:space="preserve">    информирования населения о состоянии образования в районе;</w:t>
            </w:r>
          </w:p>
          <w:p w:rsidR="00CC1F84" w:rsidRPr="00CC1F84" w:rsidRDefault="00CC1F84" w:rsidP="00CC1F84">
            <w:pPr>
              <w:jc w:val="both"/>
              <w:rPr>
                <w:sz w:val="28"/>
                <w:szCs w:val="28"/>
              </w:rPr>
            </w:pPr>
            <w:r w:rsidRPr="00CC1F84">
              <w:rPr>
                <w:sz w:val="28"/>
                <w:szCs w:val="28"/>
              </w:rPr>
              <w:t xml:space="preserve">    совершенствования деятельности управляющих советов образовательных учреждений;</w:t>
            </w:r>
          </w:p>
          <w:p w:rsidR="00CC1F84" w:rsidRPr="00CC1F84" w:rsidRDefault="00CC1F84" w:rsidP="00CC1F84">
            <w:pPr>
              <w:pStyle w:val="ConsPlusNormal"/>
              <w:widowControl/>
              <w:tabs>
                <w:tab w:val="left" w:pos="-142"/>
              </w:tabs>
              <w:ind w:firstLine="0"/>
              <w:jc w:val="both"/>
              <w:rPr>
                <w:rFonts w:ascii="Times New Roman" w:hAnsi="Times New Roman" w:cs="Times New Roman"/>
                <w:sz w:val="28"/>
                <w:szCs w:val="28"/>
              </w:rPr>
            </w:pPr>
            <w:r w:rsidRPr="00CC1F84">
              <w:rPr>
                <w:rFonts w:ascii="Times New Roman" w:hAnsi="Times New Roman" w:cs="Times New Roman"/>
                <w:sz w:val="28"/>
                <w:szCs w:val="28"/>
              </w:rPr>
              <w:t xml:space="preserve">     обновление и повышение эффективности использования материально-технической базы системы образования, позволяющей на принципиально новом уровне решать образовательные и воспитательные задачи;</w:t>
            </w:r>
          </w:p>
          <w:p w:rsidR="00CC1F84" w:rsidRPr="00CC1F84" w:rsidRDefault="00CC1F84" w:rsidP="00CC1F84">
            <w:pPr>
              <w:pStyle w:val="ConsPlusNormal"/>
              <w:tabs>
                <w:tab w:val="left" w:pos="-142"/>
              </w:tabs>
              <w:ind w:firstLine="0"/>
              <w:jc w:val="both"/>
              <w:rPr>
                <w:rFonts w:ascii="Times New Roman" w:hAnsi="Times New Roman" w:cs="Times New Roman"/>
                <w:sz w:val="28"/>
                <w:szCs w:val="28"/>
              </w:rPr>
            </w:pPr>
            <w:r w:rsidRPr="00CC1F84">
              <w:rPr>
                <w:rFonts w:ascii="Times New Roman" w:hAnsi="Times New Roman" w:cs="Times New Roman"/>
                <w:sz w:val="28"/>
                <w:szCs w:val="28"/>
              </w:rPr>
              <w:lastRenderedPageBreak/>
              <w:t xml:space="preserve">      создание условий для повышения качества образовательных услуг, предоставляемых учреждениями дополнительного образования детей.</w:t>
            </w:r>
          </w:p>
        </w:tc>
      </w:tr>
      <w:tr w:rsidR="00CC1F84" w:rsidRPr="00D872FA" w:rsidTr="00CC1F84">
        <w:tblPrEx>
          <w:tblLook w:val="04A0"/>
        </w:tblPrEx>
        <w:tc>
          <w:tcPr>
            <w:tcW w:w="3794" w:type="dxa"/>
            <w:tcBorders>
              <w:top w:val="single" w:sz="4" w:space="0" w:color="auto"/>
              <w:left w:val="single" w:sz="4" w:space="0" w:color="auto"/>
              <w:bottom w:val="single" w:sz="4" w:space="0" w:color="auto"/>
              <w:right w:val="single" w:sz="4" w:space="0" w:color="auto"/>
            </w:tcBorders>
            <w:shd w:val="clear" w:color="auto" w:fill="auto"/>
          </w:tcPr>
          <w:p w:rsidR="00CC1F84" w:rsidRPr="00CC1F84" w:rsidRDefault="00CC1F84" w:rsidP="004A59D2">
            <w:pPr>
              <w:overflowPunct w:val="0"/>
              <w:autoSpaceDE w:val="0"/>
              <w:autoSpaceDN w:val="0"/>
              <w:adjustRightInd w:val="0"/>
              <w:rPr>
                <w:sz w:val="28"/>
                <w:szCs w:val="28"/>
              </w:rPr>
            </w:pPr>
            <w:r w:rsidRPr="00CC1F84">
              <w:rPr>
                <w:sz w:val="28"/>
                <w:szCs w:val="28"/>
              </w:rPr>
              <w:lastRenderedPageBreak/>
              <w:t>Система организации управления и контроль за исполнением муниципальной 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C1F84" w:rsidRPr="00CC1F84" w:rsidRDefault="00CC1F84" w:rsidP="00CC1F84">
            <w:pPr>
              <w:jc w:val="both"/>
              <w:rPr>
                <w:sz w:val="28"/>
                <w:szCs w:val="28"/>
              </w:rPr>
            </w:pPr>
            <w:r w:rsidRPr="00CC1F84">
              <w:rPr>
                <w:sz w:val="28"/>
                <w:szCs w:val="28"/>
              </w:rPr>
              <w:t>Заказчик программы организует управление реализацией Программы, проведение мониторинга в ходе реализации</w:t>
            </w:r>
          </w:p>
        </w:tc>
      </w:tr>
    </w:tbl>
    <w:p w:rsidR="001B3F01" w:rsidRDefault="001B3F01" w:rsidP="00CC1F84">
      <w:pPr>
        <w:jc w:val="center"/>
        <w:rPr>
          <w:b/>
          <w:sz w:val="28"/>
          <w:szCs w:val="28"/>
        </w:rPr>
      </w:pPr>
    </w:p>
    <w:p w:rsidR="001B3F01" w:rsidRDefault="001B3F01" w:rsidP="00CC1F84">
      <w:pPr>
        <w:jc w:val="center"/>
        <w:rPr>
          <w:b/>
          <w:sz w:val="28"/>
          <w:szCs w:val="28"/>
        </w:rPr>
      </w:pPr>
    </w:p>
    <w:p w:rsidR="001B3F01" w:rsidRDefault="001B3F01" w:rsidP="00CC1F84">
      <w:pPr>
        <w:jc w:val="center"/>
        <w:rPr>
          <w:b/>
          <w:sz w:val="28"/>
          <w:szCs w:val="28"/>
        </w:rPr>
      </w:pPr>
    </w:p>
    <w:p w:rsidR="00CC1F84" w:rsidRPr="00AC21C7" w:rsidRDefault="00CC1F84" w:rsidP="00CC1F84">
      <w:pPr>
        <w:jc w:val="center"/>
        <w:rPr>
          <w:b/>
          <w:sz w:val="28"/>
          <w:szCs w:val="28"/>
        </w:rPr>
      </w:pPr>
      <w:r w:rsidRPr="00AC21C7">
        <w:rPr>
          <w:b/>
          <w:sz w:val="28"/>
          <w:szCs w:val="28"/>
        </w:rPr>
        <w:t xml:space="preserve">1. Характеристика проблемы, </w:t>
      </w:r>
    </w:p>
    <w:p w:rsidR="00CC1F84" w:rsidRDefault="00CC1F84" w:rsidP="00CC1F84">
      <w:pPr>
        <w:jc w:val="center"/>
        <w:rPr>
          <w:b/>
          <w:sz w:val="28"/>
          <w:szCs w:val="28"/>
        </w:rPr>
      </w:pPr>
      <w:r w:rsidRPr="00AC21C7">
        <w:rPr>
          <w:b/>
          <w:sz w:val="28"/>
          <w:szCs w:val="28"/>
        </w:rPr>
        <w:t>на решение которой направлена программа.</w:t>
      </w:r>
    </w:p>
    <w:p w:rsidR="00CC1F84" w:rsidRPr="00D872FA" w:rsidRDefault="00CC1F84" w:rsidP="00CC1F84">
      <w:pPr>
        <w:jc w:val="center"/>
        <w:rPr>
          <w:b/>
          <w:sz w:val="28"/>
          <w:szCs w:val="28"/>
        </w:rPr>
      </w:pPr>
    </w:p>
    <w:p w:rsidR="00CC1F84" w:rsidRPr="00D872FA" w:rsidRDefault="00CC1F84" w:rsidP="00CC1F84">
      <w:pPr>
        <w:ind w:firstLine="454"/>
        <w:jc w:val="both"/>
        <w:rPr>
          <w:spacing w:val="-4"/>
          <w:sz w:val="28"/>
          <w:szCs w:val="28"/>
        </w:rPr>
      </w:pPr>
      <w:r w:rsidRPr="00D872FA">
        <w:rPr>
          <w:sz w:val="28"/>
          <w:szCs w:val="28"/>
        </w:rPr>
        <w:tab/>
      </w:r>
      <w:r w:rsidRPr="00D872FA">
        <w:rPr>
          <w:spacing w:val="-4"/>
          <w:sz w:val="28"/>
          <w:szCs w:val="28"/>
        </w:rPr>
        <w:t>Система образования К</w:t>
      </w:r>
      <w:r>
        <w:rPr>
          <w:spacing w:val="-4"/>
          <w:sz w:val="28"/>
          <w:szCs w:val="28"/>
        </w:rPr>
        <w:t>адошкинского</w:t>
      </w:r>
      <w:r w:rsidRPr="00D872FA">
        <w:rPr>
          <w:spacing w:val="-4"/>
          <w:sz w:val="28"/>
          <w:szCs w:val="28"/>
        </w:rPr>
        <w:t xml:space="preserve"> муниципального района сохраняет основные параметры и динамично развивается, обеспечивая конституционные права гражданна образование, на выбор учебного заведения, учебнойпрограммы,дополнительных образовательных услуг,формируя </w:t>
      </w:r>
      <w:r>
        <w:rPr>
          <w:spacing w:val="-4"/>
          <w:sz w:val="28"/>
          <w:szCs w:val="28"/>
        </w:rPr>
        <w:t>и</w:t>
      </w:r>
      <w:r w:rsidRPr="00D872FA">
        <w:rPr>
          <w:spacing w:val="-4"/>
          <w:sz w:val="28"/>
          <w:szCs w:val="28"/>
        </w:rPr>
        <w:t xml:space="preserve">нтеллектуальный и профессиональный потенциал района. Основными характеристиками районной образовательной системы являются стабильность и доступность, достаточная для удовлетворения образовательных запросов населения в получении образования всех уровней в соответствии с возрастом, интересами, способностями и возможностями личности. </w:t>
      </w:r>
    </w:p>
    <w:p w:rsidR="00CC1F84" w:rsidRPr="001C6F46" w:rsidRDefault="00CC1F84" w:rsidP="00CC1F84">
      <w:pPr>
        <w:ind w:firstLine="709"/>
        <w:jc w:val="both"/>
        <w:rPr>
          <w:color w:val="FF0000"/>
          <w:sz w:val="28"/>
          <w:szCs w:val="28"/>
        </w:rPr>
      </w:pPr>
      <w:r w:rsidRPr="00D872FA">
        <w:rPr>
          <w:spacing w:val="-4"/>
          <w:sz w:val="28"/>
          <w:szCs w:val="28"/>
        </w:rPr>
        <w:t>Сеть образовательных учреждений района включает в себя</w:t>
      </w:r>
      <w:r w:rsidR="004A59D2">
        <w:rPr>
          <w:bCs/>
          <w:spacing w:val="-4"/>
          <w:sz w:val="28"/>
          <w:szCs w:val="28"/>
        </w:rPr>
        <w:t>1</w:t>
      </w:r>
      <w:r w:rsidRPr="00D872FA">
        <w:rPr>
          <w:bCs/>
          <w:spacing w:val="-4"/>
          <w:sz w:val="28"/>
          <w:szCs w:val="28"/>
        </w:rPr>
        <w:t xml:space="preserve"> учреждени</w:t>
      </w:r>
      <w:r w:rsidR="004A59D2">
        <w:rPr>
          <w:bCs/>
          <w:spacing w:val="-4"/>
          <w:sz w:val="28"/>
          <w:szCs w:val="28"/>
        </w:rPr>
        <w:t>е</w:t>
      </w:r>
      <w:r w:rsidRPr="00D872FA">
        <w:rPr>
          <w:bCs/>
          <w:spacing w:val="-4"/>
          <w:sz w:val="28"/>
          <w:szCs w:val="28"/>
        </w:rPr>
        <w:t xml:space="preserve"> дошкольного образования</w:t>
      </w:r>
      <w:r>
        <w:rPr>
          <w:bCs/>
          <w:spacing w:val="-4"/>
          <w:sz w:val="28"/>
          <w:szCs w:val="28"/>
        </w:rPr>
        <w:t>, 1 дошкольную группу при МБОУ «Адашевская средняя общеобразовательная школа»</w:t>
      </w:r>
      <w:r w:rsidRPr="00D872FA">
        <w:rPr>
          <w:bCs/>
          <w:spacing w:val="-4"/>
          <w:sz w:val="28"/>
          <w:szCs w:val="28"/>
        </w:rPr>
        <w:t xml:space="preserve">; </w:t>
      </w:r>
      <w:r>
        <w:rPr>
          <w:bCs/>
          <w:spacing w:val="-4"/>
          <w:sz w:val="28"/>
          <w:szCs w:val="28"/>
        </w:rPr>
        <w:t>3</w:t>
      </w:r>
      <w:r w:rsidRPr="00D872FA">
        <w:rPr>
          <w:bCs/>
          <w:spacing w:val="-4"/>
          <w:sz w:val="28"/>
          <w:szCs w:val="28"/>
        </w:rPr>
        <w:t xml:space="preserve"> средних общеобразовательных школы, </w:t>
      </w:r>
      <w:r>
        <w:rPr>
          <w:bCs/>
          <w:spacing w:val="-4"/>
          <w:sz w:val="28"/>
          <w:szCs w:val="28"/>
        </w:rPr>
        <w:t>1</w:t>
      </w:r>
      <w:r w:rsidRPr="00D872FA">
        <w:rPr>
          <w:bCs/>
          <w:spacing w:val="-4"/>
          <w:sz w:val="28"/>
          <w:szCs w:val="28"/>
        </w:rPr>
        <w:t xml:space="preserve"> основн</w:t>
      </w:r>
      <w:r>
        <w:rPr>
          <w:bCs/>
          <w:spacing w:val="-4"/>
          <w:sz w:val="28"/>
          <w:szCs w:val="28"/>
        </w:rPr>
        <w:t>ую</w:t>
      </w:r>
      <w:r w:rsidRPr="00D872FA">
        <w:rPr>
          <w:bCs/>
          <w:spacing w:val="-4"/>
          <w:sz w:val="28"/>
          <w:szCs w:val="28"/>
        </w:rPr>
        <w:t xml:space="preserve"> общеобразовательн</w:t>
      </w:r>
      <w:r>
        <w:rPr>
          <w:bCs/>
          <w:spacing w:val="-4"/>
          <w:sz w:val="28"/>
          <w:szCs w:val="28"/>
        </w:rPr>
        <w:t>ую</w:t>
      </w:r>
      <w:r w:rsidRPr="00D872FA">
        <w:rPr>
          <w:bCs/>
          <w:spacing w:val="-4"/>
          <w:sz w:val="28"/>
          <w:szCs w:val="28"/>
        </w:rPr>
        <w:t xml:space="preserve"> школ</w:t>
      </w:r>
      <w:r>
        <w:rPr>
          <w:bCs/>
          <w:spacing w:val="-4"/>
          <w:sz w:val="28"/>
          <w:szCs w:val="28"/>
        </w:rPr>
        <w:t>у</w:t>
      </w:r>
      <w:r w:rsidRPr="00D872FA">
        <w:rPr>
          <w:bCs/>
          <w:spacing w:val="-4"/>
          <w:sz w:val="28"/>
          <w:szCs w:val="28"/>
        </w:rPr>
        <w:t xml:space="preserve">, </w:t>
      </w:r>
      <w:r w:rsidRPr="00D872FA">
        <w:rPr>
          <w:sz w:val="28"/>
          <w:szCs w:val="28"/>
        </w:rPr>
        <w:t xml:space="preserve">и </w:t>
      </w:r>
      <w:r w:rsidR="004A59D2">
        <w:rPr>
          <w:spacing w:val="-4"/>
          <w:sz w:val="28"/>
          <w:szCs w:val="28"/>
        </w:rPr>
        <w:t>2</w:t>
      </w:r>
      <w:r w:rsidRPr="00D872FA">
        <w:rPr>
          <w:spacing w:val="-4"/>
          <w:sz w:val="28"/>
          <w:szCs w:val="28"/>
        </w:rPr>
        <w:t xml:space="preserve"> учреждения дополнительного образования.</w:t>
      </w:r>
      <w:r w:rsidRPr="00487D40">
        <w:rPr>
          <w:sz w:val="28"/>
          <w:szCs w:val="28"/>
        </w:rPr>
        <w:t xml:space="preserve">Из </w:t>
      </w:r>
      <w:r w:rsidR="004A59D2">
        <w:rPr>
          <w:sz w:val="28"/>
          <w:szCs w:val="28"/>
        </w:rPr>
        <w:t>4</w:t>
      </w:r>
      <w:r w:rsidRPr="00487D40">
        <w:rPr>
          <w:sz w:val="28"/>
          <w:szCs w:val="28"/>
        </w:rPr>
        <w:t xml:space="preserve">  школ района  - </w:t>
      </w:r>
      <w:r w:rsidR="004A59D2">
        <w:rPr>
          <w:sz w:val="28"/>
          <w:szCs w:val="28"/>
        </w:rPr>
        <w:t>3</w:t>
      </w:r>
      <w:r w:rsidRPr="00487D40">
        <w:rPr>
          <w:sz w:val="28"/>
          <w:szCs w:val="28"/>
        </w:rPr>
        <w:t>(</w:t>
      </w:r>
      <w:r w:rsidR="004A59D2">
        <w:rPr>
          <w:sz w:val="28"/>
          <w:szCs w:val="28"/>
        </w:rPr>
        <w:t>75</w:t>
      </w:r>
      <w:r w:rsidRPr="00487D40">
        <w:rPr>
          <w:sz w:val="28"/>
          <w:szCs w:val="28"/>
        </w:rPr>
        <w:t>%) сельские.</w:t>
      </w:r>
      <w:r w:rsidRPr="00D872FA">
        <w:rPr>
          <w:sz w:val="28"/>
          <w:szCs w:val="28"/>
        </w:rPr>
        <w:t>Всего в общеобразовательных учреждениях обуча</w:t>
      </w:r>
      <w:r>
        <w:rPr>
          <w:sz w:val="28"/>
          <w:szCs w:val="28"/>
        </w:rPr>
        <w:t>е</w:t>
      </w:r>
      <w:r w:rsidRPr="00D872FA">
        <w:rPr>
          <w:sz w:val="28"/>
          <w:szCs w:val="28"/>
        </w:rPr>
        <w:t xml:space="preserve">тся </w:t>
      </w:r>
      <w:r w:rsidR="004A59D2">
        <w:rPr>
          <w:sz w:val="28"/>
          <w:szCs w:val="28"/>
        </w:rPr>
        <w:t>424</w:t>
      </w:r>
      <w:r w:rsidRPr="00D872FA">
        <w:rPr>
          <w:sz w:val="28"/>
          <w:szCs w:val="28"/>
        </w:rPr>
        <w:t xml:space="preserve"> школьник</w:t>
      </w:r>
      <w:r w:rsidR="004A59D2">
        <w:rPr>
          <w:sz w:val="28"/>
          <w:szCs w:val="28"/>
        </w:rPr>
        <w:t>а</w:t>
      </w:r>
      <w:r w:rsidRPr="00D872FA">
        <w:rPr>
          <w:sz w:val="28"/>
          <w:szCs w:val="28"/>
        </w:rPr>
        <w:t xml:space="preserve">. </w:t>
      </w:r>
    </w:p>
    <w:p w:rsidR="00CC1F84" w:rsidRPr="00343300" w:rsidRDefault="00CC1F84" w:rsidP="00CC1F84">
      <w:pPr>
        <w:jc w:val="both"/>
        <w:rPr>
          <w:sz w:val="28"/>
          <w:szCs w:val="28"/>
        </w:rPr>
      </w:pPr>
      <w:r w:rsidRPr="00D872FA">
        <w:rPr>
          <w:sz w:val="28"/>
          <w:szCs w:val="28"/>
        </w:rPr>
        <w:t xml:space="preserve">         Образовательная политика  в районе строится с учетом  направлений,  намеченных  в  программе развития системы образования  К</w:t>
      </w:r>
      <w:r>
        <w:rPr>
          <w:sz w:val="28"/>
          <w:szCs w:val="28"/>
        </w:rPr>
        <w:t>адошкинского</w:t>
      </w:r>
      <w:r w:rsidRPr="00D872FA">
        <w:rPr>
          <w:sz w:val="28"/>
          <w:szCs w:val="28"/>
        </w:rPr>
        <w:t xml:space="preserve">  муниципального района на </w:t>
      </w:r>
      <w:r w:rsidRPr="00487D40">
        <w:rPr>
          <w:sz w:val="28"/>
          <w:szCs w:val="28"/>
        </w:rPr>
        <w:t>2011 - 2015</w:t>
      </w:r>
      <w:r w:rsidRPr="00D872FA">
        <w:rPr>
          <w:sz w:val="28"/>
          <w:szCs w:val="28"/>
        </w:rPr>
        <w:t xml:space="preserve"> годы. </w:t>
      </w:r>
      <w:r w:rsidRPr="00D872FA">
        <w:rPr>
          <w:spacing w:val="-4"/>
          <w:sz w:val="28"/>
          <w:szCs w:val="28"/>
        </w:rPr>
        <w:t xml:space="preserve">Их суть — </w:t>
      </w:r>
      <w:r w:rsidRPr="00343300">
        <w:rPr>
          <w:sz w:val="28"/>
          <w:szCs w:val="28"/>
        </w:rPr>
        <w:t>обеспечение на территории Кадошкинского муниципального района доступности качественного образования, соответствующего требованиям социально ориентированного инновационного развития  экономики и потребностям граждан.</w:t>
      </w:r>
    </w:p>
    <w:p w:rsidR="00CC1F84" w:rsidRPr="00D872FA" w:rsidRDefault="00CC1F84" w:rsidP="00CC1F84">
      <w:pPr>
        <w:ind w:hanging="540"/>
        <w:jc w:val="both"/>
        <w:rPr>
          <w:sz w:val="28"/>
          <w:szCs w:val="28"/>
        </w:rPr>
      </w:pPr>
      <w:r w:rsidRPr="00D872FA">
        <w:rPr>
          <w:sz w:val="28"/>
          <w:szCs w:val="28"/>
        </w:rPr>
        <w:lastRenderedPageBreak/>
        <w:tab/>
        <w:t xml:space="preserve">       Разработка Программы вызвана необходимостью дальнейшего повышения качества и расширения доступности образования, усиления его соответствия стратегическим ориентирам образовательной политики Российской Федерации, основным направлениям развития экономики республики и муниципального района, запросам и ожиданиям граждан.</w:t>
      </w:r>
    </w:p>
    <w:p w:rsidR="00CC1F84" w:rsidRPr="00D872FA" w:rsidRDefault="00CC1F84" w:rsidP="00CC1F84">
      <w:pPr>
        <w:jc w:val="both"/>
        <w:rPr>
          <w:sz w:val="28"/>
          <w:szCs w:val="28"/>
        </w:rPr>
      </w:pPr>
      <w:r w:rsidRPr="00D872FA">
        <w:rPr>
          <w:sz w:val="28"/>
          <w:szCs w:val="28"/>
        </w:rPr>
        <w:t>Реализация Программы развития системы образования  К</w:t>
      </w:r>
      <w:r>
        <w:rPr>
          <w:sz w:val="28"/>
          <w:szCs w:val="28"/>
        </w:rPr>
        <w:t>адошкинского</w:t>
      </w:r>
      <w:r w:rsidRPr="00D872FA">
        <w:rPr>
          <w:sz w:val="28"/>
          <w:szCs w:val="28"/>
        </w:rPr>
        <w:t>муниципального района на 201</w:t>
      </w:r>
      <w:r>
        <w:rPr>
          <w:sz w:val="28"/>
          <w:szCs w:val="28"/>
        </w:rPr>
        <w:t>1</w:t>
      </w:r>
      <w:r w:rsidRPr="00D872FA">
        <w:rPr>
          <w:sz w:val="28"/>
          <w:szCs w:val="28"/>
        </w:rPr>
        <w:t xml:space="preserve"> - 2015 годы и участие в федеральных и республиканских проектах в рамках приоритетного национального проекта "Образование" обеспечили определенные условия для успешной реализации национальной образовательной инициативы "Наша новая школа" </w:t>
      </w:r>
      <w:r w:rsidRPr="00F90FAC">
        <w:rPr>
          <w:sz w:val="28"/>
          <w:szCs w:val="28"/>
        </w:rPr>
        <w:t xml:space="preserve">и  позволили получить ряд важных результатов, характеризующихся повышением результативности деятельности в системе образования. </w:t>
      </w:r>
    </w:p>
    <w:p w:rsidR="00CC1F84" w:rsidRPr="00D872FA" w:rsidRDefault="00CC1F84" w:rsidP="00CC1F84">
      <w:pPr>
        <w:autoSpaceDE w:val="0"/>
        <w:autoSpaceDN w:val="0"/>
        <w:adjustRightInd w:val="0"/>
        <w:ind w:firstLine="540"/>
        <w:jc w:val="both"/>
        <w:rPr>
          <w:sz w:val="28"/>
          <w:szCs w:val="28"/>
        </w:rPr>
      </w:pPr>
      <w:r w:rsidRPr="00D872FA">
        <w:rPr>
          <w:sz w:val="28"/>
          <w:szCs w:val="28"/>
        </w:rPr>
        <w:t>Вместе с тем, в системе образования муниципального района сохраняется комплекс проблем, решение которых требует использования программных методов. Наиболее актуальными проблемами в сфере образования района, на решение которых направлена Программа, являются:</w:t>
      </w:r>
    </w:p>
    <w:p w:rsidR="00CC1F84" w:rsidRPr="00D872FA" w:rsidRDefault="00CC1F84" w:rsidP="00CC1F84">
      <w:pPr>
        <w:autoSpaceDE w:val="0"/>
        <w:autoSpaceDN w:val="0"/>
        <w:adjustRightInd w:val="0"/>
        <w:ind w:firstLine="540"/>
        <w:jc w:val="both"/>
        <w:rPr>
          <w:sz w:val="28"/>
          <w:szCs w:val="28"/>
        </w:rPr>
      </w:pPr>
      <w:r w:rsidRPr="00D872FA">
        <w:rPr>
          <w:sz w:val="28"/>
          <w:szCs w:val="28"/>
        </w:rPr>
        <w:t>1) охват дошкольным образованием детей  сельской местности;</w:t>
      </w:r>
    </w:p>
    <w:p w:rsidR="00CC1F84" w:rsidRPr="00D872FA" w:rsidRDefault="00CC1F84" w:rsidP="00CC1F84">
      <w:pPr>
        <w:autoSpaceDE w:val="0"/>
        <w:autoSpaceDN w:val="0"/>
        <w:adjustRightInd w:val="0"/>
        <w:ind w:firstLine="540"/>
        <w:jc w:val="both"/>
        <w:rPr>
          <w:sz w:val="28"/>
          <w:szCs w:val="28"/>
        </w:rPr>
      </w:pPr>
      <w:r w:rsidRPr="007863F3">
        <w:rPr>
          <w:sz w:val="28"/>
          <w:szCs w:val="28"/>
        </w:rPr>
        <w:t>2) создание необходимых условий для получения обучающимися качественного образования современного уровня;</w:t>
      </w:r>
    </w:p>
    <w:p w:rsidR="00CC1F84" w:rsidRDefault="00CC1F84" w:rsidP="00CC1F84">
      <w:pPr>
        <w:autoSpaceDE w:val="0"/>
        <w:autoSpaceDN w:val="0"/>
        <w:adjustRightInd w:val="0"/>
        <w:ind w:firstLine="540"/>
        <w:jc w:val="both"/>
        <w:rPr>
          <w:sz w:val="28"/>
          <w:szCs w:val="28"/>
        </w:rPr>
      </w:pPr>
      <w:r w:rsidRPr="00D872FA">
        <w:rPr>
          <w:sz w:val="28"/>
          <w:szCs w:val="28"/>
        </w:rPr>
        <w:t>3) ограниченность материально-технических ресурсов (недостаточное технологическое, учебно-методическое обеспечение, высокий износ основных фондов) образовательных учреждений.</w:t>
      </w:r>
    </w:p>
    <w:p w:rsidR="00CC1F84" w:rsidRPr="00523746" w:rsidRDefault="00CC1F84" w:rsidP="00CC1F84">
      <w:pPr>
        <w:ind w:firstLine="454"/>
        <w:jc w:val="both"/>
        <w:rPr>
          <w:sz w:val="28"/>
          <w:szCs w:val="28"/>
        </w:rPr>
      </w:pPr>
      <w:r w:rsidRPr="00523746">
        <w:rPr>
          <w:sz w:val="28"/>
          <w:szCs w:val="28"/>
        </w:rPr>
        <w:t xml:space="preserve">Главной задачей системы дошкольного образования является обеспечение реальной доступности дошкольных образовательных услуг для всех слоев населения, гарантия прав родителей на выбор учреждений. </w:t>
      </w:r>
    </w:p>
    <w:p w:rsidR="00CC1F84" w:rsidRPr="00523746" w:rsidRDefault="00CC1F84" w:rsidP="00CC1F84">
      <w:pPr>
        <w:ind w:firstLine="454"/>
        <w:jc w:val="both"/>
        <w:rPr>
          <w:spacing w:val="-6"/>
          <w:sz w:val="28"/>
          <w:szCs w:val="28"/>
        </w:rPr>
      </w:pPr>
      <w:r w:rsidRPr="00487D40">
        <w:rPr>
          <w:spacing w:val="-6"/>
          <w:sz w:val="28"/>
          <w:szCs w:val="28"/>
        </w:rPr>
        <w:t>Для увеличения охвата детей  в сельской местности</w:t>
      </w:r>
      <w:r>
        <w:rPr>
          <w:spacing w:val="-6"/>
          <w:sz w:val="28"/>
          <w:szCs w:val="28"/>
        </w:rPr>
        <w:t>необходимо</w:t>
      </w:r>
      <w:r w:rsidRPr="00523746">
        <w:rPr>
          <w:spacing w:val="-6"/>
          <w:sz w:val="28"/>
          <w:szCs w:val="28"/>
        </w:rPr>
        <w:t xml:space="preserve"> развивать не только традиционные формы дошкольного образования, но и искать новые. Это вариативное дошкольное образование, развитие сети дошкольных групп на основе кратковременного пребывания.</w:t>
      </w:r>
    </w:p>
    <w:p w:rsidR="00CC1F84" w:rsidRPr="00D872FA" w:rsidRDefault="00CC1F84" w:rsidP="00CC1F84">
      <w:pPr>
        <w:ind w:firstLine="708"/>
        <w:jc w:val="both"/>
        <w:rPr>
          <w:sz w:val="28"/>
          <w:szCs w:val="28"/>
        </w:rPr>
      </w:pPr>
      <w:r w:rsidRPr="00523746">
        <w:rPr>
          <w:sz w:val="28"/>
          <w:szCs w:val="28"/>
        </w:rPr>
        <w:t>В связи с введением ФГОС дошкольного образования главным принципом стандарта стало – сохранение уникальности и само ценности дошкольного детства как важного этапа в развитии человека. Поэтому в рамках образовательного процесса педагоги должны обеспечить живое, заинтересованное общение ребёнка со  взрослыми и сверстниками в разных видах деятельности, ведущее место среди которых отводится игре и  прежде всего в создании каждому дошкольнику условий для наиболее полного раскрытия его индивидуальных возможностей и интересов с учетом возраста.</w:t>
      </w:r>
    </w:p>
    <w:p w:rsidR="00CC1F84" w:rsidRPr="00D872FA" w:rsidRDefault="00CC1F84" w:rsidP="00CC1F84">
      <w:pPr>
        <w:ind w:firstLine="454"/>
        <w:jc w:val="both"/>
        <w:rPr>
          <w:i/>
          <w:sz w:val="28"/>
          <w:szCs w:val="28"/>
        </w:rPr>
      </w:pPr>
      <w:r w:rsidRPr="006A1E31">
        <w:rPr>
          <w:sz w:val="28"/>
          <w:szCs w:val="28"/>
        </w:rPr>
        <w:lastRenderedPageBreak/>
        <w:t>По-прежнему, одним из основных направлений деятельности остается повышение качества образования.</w:t>
      </w:r>
      <w:r w:rsidRPr="00F90FAC">
        <w:rPr>
          <w:spacing w:val="-4"/>
          <w:sz w:val="28"/>
          <w:szCs w:val="28"/>
        </w:rPr>
        <w:t xml:space="preserve">Малочисленность класса </w:t>
      </w:r>
      <w:r>
        <w:rPr>
          <w:spacing w:val="-4"/>
          <w:sz w:val="28"/>
          <w:szCs w:val="28"/>
        </w:rPr>
        <w:t xml:space="preserve"> является главным </w:t>
      </w:r>
      <w:r w:rsidRPr="00D872FA">
        <w:rPr>
          <w:spacing w:val="-4"/>
          <w:sz w:val="28"/>
          <w:szCs w:val="28"/>
        </w:rPr>
        <w:t>фактор</w:t>
      </w:r>
      <w:r>
        <w:rPr>
          <w:spacing w:val="-4"/>
          <w:sz w:val="28"/>
          <w:szCs w:val="28"/>
        </w:rPr>
        <w:t>ом</w:t>
      </w:r>
      <w:r w:rsidRPr="00D872FA">
        <w:rPr>
          <w:spacing w:val="-4"/>
          <w:sz w:val="28"/>
          <w:szCs w:val="28"/>
        </w:rPr>
        <w:t>, ог</w:t>
      </w:r>
      <w:r>
        <w:rPr>
          <w:spacing w:val="-4"/>
          <w:sz w:val="28"/>
          <w:szCs w:val="28"/>
        </w:rPr>
        <w:t>раничивающим</w:t>
      </w:r>
      <w:r w:rsidRPr="00D872FA">
        <w:rPr>
          <w:spacing w:val="-4"/>
          <w:sz w:val="28"/>
          <w:szCs w:val="28"/>
        </w:rPr>
        <w:t xml:space="preserve"> решение проблемы доступности качественного образования в условиях сельской школы</w:t>
      </w:r>
      <w:r w:rsidRPr="00D872FA">
        <w:rPr>
          <w:sz w:val="28"/>
          <w:szCs w:val="28"/>
        </w:rPr>
        <w:t>. Анализ структуры сети сельских школ К</w:t>
      </w:r>
      <w:r>
        <w:rPr>
          <w:sz w:val="28"/>
          <w:szCs w:val="28"/>
        </w:rPr>
        <w:t>адошкинского</w:t>
      </w:r>
      <w:r w:rsidRPr="00D872FA">
        <w:rPr>
          <w:sz w:val="28"/>
          <w:szCs w:val="28"/>
        </w:rPr>
        <w:t xml:space="preserve"> муниципального района показывает, что  контингент учащихся </w:t>
      </w:r>
      <w:r w:rsidRPr="000D7D80">
        <w:rPr>
          <w:sz w:val="28"/>
          <w:szCs w:val="28"/>
        </w:rPr>
        <w:t xml:space="preserve">в </w:t>
      </w:r>
      <w:r w:rsidR="004A59D2">
        <w:rPr>
          <w:sz w:val="28"/>
          <w:szCs w:val="28"/>
        </w:rPr>
        <w:t>3</w:t>
      </w:r>
      <w:r w:rsidRPr="000D7D80">
        <w:rPr>
          <w:sz w:val="28"/>
          <w:szCs w:val="28"/>
        </w:rPr>
        <w:t xml:space="preserve"> школах составляет </w:t>
      </w:r>
      <w:r w:rsidR="004A59D2">
        <w:rPr>
          <w:sz w:val="28"/>
          <w:szCs w:val="28"/>
        </w:rPr>
        <w:t>от 18 до 33</w:t>
      </w:r>
      <w:r w:rsidRPr="000D7D80">
        <w:rPr>
          <w:sz w:val="28"/>
          <w:szCs w:val="28"/>
        </w:rPr>
        <w:t xml:space="preserve"> чел</w:t>
      </w:r>
      <w:r w:rsidR="004A59D2">
        <w:rPr>
          <w:sz w:val="28"/>
          <w:szCs w:val="28"/>
        </w:rPr>
        <w:t>.</w:t>
      </w:r>
    </w:p>
    <w:p w:rsidR="00CC1F84" w:rsidRPr="00D872FA" w:rsidRDefault="00CC1F84" w:rsidP="00CC1F84">
      <w:pPr>
        <w:ind w:firstLine="709"/>
        <w:jc w:val="both"/>
        <w:rPr>
          <w:i/>
          <w:iCs/>
          <w:sz w:val="28"/>
          <w:szCs w:val="28"/>
        </w:rPr>
      </w:pPr>
      <w:r w:rsidRPr="00D872FA">
        <w:rPr>
          <w:sz w:val="28"/>
          <w:szCs w:val="28"/>
        </w:rPr>
        <w:t>Большая работа в районе проводится по оптимизации школьной сети.        За последние 5 лет количество муниципальных образовательных учреждений</w:t>
      </w:r>
      <w:r>
        <w:rPr>
          <w:sz w:val="28"/>
          <w:szCs w:val="28"/>
        </w:rPr>
        <w:t xml:space="preserve"> значительно</w:t>
      </w:r>
      <w:r w:rsidRPr="00D872FA">
        <w:rPr>
          <w:sz w:val="28"/>
          <w:szCs w:val="28"/>
        </w:rPr>
        <w:t xml:space="preserve"> уменьшилось. </w:t>
      </w:r>
      <w:r w:rsidRPr="004D3EA6">
        <w:rPr>
          <w:sz w:val="28"/>
          <w:szCs w:val="28"/>
        </w:rPr>
        <w:t xml:space="preserve">Однако при этом </w:t>
      </w:r>
      <w:r w:rsidR="004A59D2">
        <w:rPr>
          <w:sz w:val="28"/>
          <w:szCs w:val="28"/>
        </w:rPr>
        <w:t>75</w:t>
      </w:r>
      <w:r>
        <w:rPr>
          <w:sz w:val="28"/>
          <w:szCs w:val="28"/>
        </w:rPr>
        <w:t>%</w:t>
      </w:r>
      <w:r w:rsidRPr="004D3EA6">
        <w:rPr>
          <w:sz w:val="28"/>
          <w:szCs w:val="28"/>
        </w:rPr>
        <w:t xml:space="preserve"> школ оста</w:t>
      </w:r>
      <w:r>
        <w:rPr>
          <w:sz w:val="28"/>
          <w:szCs w:val="28"/>
        </w:rPr>
        <w:t>е</w:t>
      </w:r>
      <w:r w:rsidRPr="004D3EA6">
        <w:rPr>
          <w:sz w:val="28"/>
          <w:szCs w:val="28"/>
        </w:rPr>
        <w:t>тся малокомплектным</w:t>
      </w:r>
      <w:r>
        <w:rPr>
          <w:sz w:val="28"/>
          <w:szCs w:val="28"/>
        </w:rPr>
        <w:t>и</w:t>
      </w:r>
      <w:r w:rsidRPr="004D3EA6">
        <w:rPr>
          <w:sz w:val="28"/>
          <w:szCs w:val="28"/>
        </w:rPr>
        <w:t>.</w:t>
      </w:r>
    </w:p>
    <w:p w:rsidR="00CC1F84" w:rsidRPr="00D872FA" w:rsidRDefault="00CC1F84" w:rsidP="004A59D2">
      <w:pPr>
        <w:pStyle w:val="a9"/>
        <w:spacing w:before="0" w:beforeAutospacing="0" w:after="0" w:afterAutospacing="0"/>
        <w:ind w:firstLine="800"/>
        <w:jc w:val="both"/>
        <w:rPr>
          <w:sz w:val="28"/>
          <w:szCs w:val="28"/>
        </w:rPr>
      </w:pPr>
      <w:r w:rsidRPr="00D872FA">
        <w:rPr>
          <w:sz w:val="28"/>
          <w:szCs w:val="28"/>
        </w:rPr>
        <w:t>Программа развития системы образования К</w:t>
      </w:r>
      <w:r>
        <w:rPr>
          <w:sz w:val="28"/>
          <w:szCs w:val="28"/>
        </w:rPr>
        <w:t>адошкинского</w:t>
      </w:r>
      <w:r w:rsidRPr="00D872FA">
        <w:rPr>
          <w:sz w:val="28"/>
          <w:szCs w:val="28"/>
        </w:rPr>
        <w:t>муниципального района предусматривает разработку и принятие правовыхактов  развития и деятельности  экспериментальных моделейобразовательных учреждений в условиях сетевого взаимодействия, социальной поддержке граждан,  а также лиц с ограниченными возможностями здоровья.</w:t>
      </w:r>
    </w:p>
    <w:p w:rsidR="00CC1F84" w:rsidRPr="00D872FA" w:rsidRDefault="00CC1F84" w:rsidP="004A59D2">
      <w:pPr>
        <w:ind w:firstLine="709"/>
        <w:jc w:val="both"/>
        <w:rPr>
          <w:sz w:val="28"/>
          <w:szCs w:val="28"/>
        </w:rPr>
      </w:pPr>
      <w:r w:rsidRPr="00D872FA">
        <w:rPr>
          <w:sz w:val="28"/>
          <w:szCs w:val="28"/>
        </w:rPr>
        <w:t xml:space="preserve">Расширение  нормативно-правовой базы в районе позволит создать единое пространство для координации действий всех учреждений образования,  </w:t>
      </w:r>
      <w:r w:rsidRPr="006A1E31">
        <w:rPr>
          <w:sz w:val="28"/>
          <w:szCs w:val="28"/>
        </w:rPr>
        <w:t>повысить эффективность экспериментальной и инновационной деятельности,</w:t>
      </w:r>
      <w:r w:rsidRPr="00D872FA">
        <w:rPr>
          <w:sz w:val="28"/>
          <w:szCs w:val="28"/>
        </w:rPr>
        <w:t xml:space="preserve"> привлечь внебюджетные источники финансирования в систему образования.</w:t>
      </w:r>
    </w:p>
    <w:p w:rsidR="00CC1F84" w:rsidRPr="00D872FA" w:rsidRDefault="00CC1F84" w:rsidP="00CC1F84">
      <w:pPr>
        <w:ind w:firstLine="709"/>
        <w:jc w:val="both"/>
        <w:rPr>
          <w:sz w:val="28"/>
          <w:szCs w:val="28"/>
        </w:rPr>
      </w:pPr>
      <w:r w:rsidRPr="00D872FA">
        <w:rPr>
          <w:sz w:val="28"/>
          <w:szCs w:val="28"/>
        </w:rPr>
        <w:t xml:space="preserve">Качественное образование – это не только качественные учебные программы и эффективные  методы обучения, и отвечающая современным требованиям материально-техническая база образовательных учреждений.  </w:t>
      </w:r>
    </w:p>
    <w:p w:rsidR="00CC1F84" w:rsidRPr="00D872FA" w:rsidRDefault="00CC1F84" w:rsidP="00CC1F84">
      <w:pPr>
        <w:ind w:firstLine="720"/>
        <w:jc w:val="both"/>
        <w:rPr>
          <w:sz w:val="28"/>
          <w:szCs w:val="28"/>
        </w:rPr>
      </w:pPr>
      <w:r w:rsidRPr="00D872FA">
        <w:rPr>
          <w:sz w:val="28"/>
          <w:szCs w:val="28"/>
        </w:rPr>
        <w:t>За последние пять лет образовательные учреждения района в рамках реализации приоритетного национального проекта «Образование» дополнительно получили  более</w:t>
      </w:r>
      <w:r>
        <w:rPr>
          <w:sz w:val="28"/>
          <w:szCs w:val="28"/>
        </w:rPr>
        <w:t>26</w:t>
      </w:r>
      <w:r w:rsidRPr="00D872FA">
        <w:rPr>
          <w:sz w:val="28"/>
          <w:szCs w:val="28"/>
        </w:rPr>
        <w:t xml:space="preserve"> млн. рублей.  Большая часть этой суммы была направлена именно на укрепление материально-технической базы школ.</w:t>
      </w:r>
    </w:p>
    <w:p w:rsidR="004A59D2" w:rsidRPr="00D1231D" w:rsidRDefault="004A59D2" w:rsidP="004A59D2">
      <w:pPr>
        <w:pStyle w:val="af"/>
        <w:ind w:right="103"/>
        <w:rPr>
          <w:rFonts w:ascii="Times New Roman" w:hAnsi="Times New Roman" w:cs="Times New Roman"/>
        </w:rPr>
      </w:pPr>
      <w:r w:rsidRPr="00D1231D">
        <w:rPr>
          <w:rFonts w:ascii="Times New Roman" w:hAnsi="Times New Roman" w:cs="Times New Roman"/>
        </w:rPr>
        <w:t xml:space="preserve">С 1 сентября 2023 года во всех школах нашей страны внедрена единая модель профориентации, профориентационный минимум. В рамкахпрофминимума во всех </w:t>
      </w:r>
      <w:r>
        <w:rPr>
          <w:rFonts w:ascii="Times New Roman" w:hAnsi="Times New Roman" w:cs="Times New Roman"/>
        </w:rPr>
        <w:t xml:space="preserve">школах </w:t>
      </w:r>
      <w:r w:rsidRPr="00D1231D">
        <w:rPr>
          <w:rFonts w:ascii="Times New Roman" w:hAnsi="Times New Roman" w:cs="Times New Roman"/>
        </w:rPr>
        <w:t>с 6 по 11 класс еженедельно в рамках внеурочной деятельности по четвергам проводились занятия попрофориентации «Россия - мои горизонты».</w:t>
      </w:r>
    </w:p>
    <w:p w:rsidR="004A59D2" w:rsidRPr="00D1231D" w:rsidRDefault="004A59D2" w:rsidP="004A59D2">
      <w:pPr>
        <w:pStyle w:val="af"/>
        <w:ind w:right="102" w:firstLine="606"/>
        <w:rPr>
          <w:rFonts w:ascii="Times New Roman" w:hAnsi="Times New Roman" w:cs="Times New Roman"/>
        </w:rPr>
      </w:pPr>
      <w:r w:rsidRPr="00D1231D">
        <w:rPr>
          <w:rFonts w:ascii="Times New Roman" w:hAnsi="Times New Roman" w:cs="Times New Roman"/>
        </w:rPr>
        <w:t xml:space="preserve">Традиционным ресурсом профориентации являются </w:t>
      </w:r>
      <w:r w:rsidRPr="001B3F01">
        <w:rPr>
          <w:rFonts w:ascii="Times New Roman" w:hAnsi="Times New Roman" w:cs="Times New Roman"/>
        </w:rPr>
        <w:t>профильные классы. Такие классы созданы в Кадошкинской и Латышовской</w:t>
      </w:r>
      <w:r>
        <w:rPr>
          <w:rFonts w:ascii="Times New Roman" w:hAnsi="Times New Roman" w:cs="Times New Roman"/>
        </w:rPr>
        <w:t xml:space="preserve"> школах. </w:t>
      </w:r>
    </w:p>
    <w:p w:rsidR="00CC1F84" w:rsidRDefault="00CC1F84" w:rsidP="00CC1F84">
      <w:pPr>
        <w:jc w:val="both"/>
        <w:rPr>
          <w:sz w:val="28"/>
          <w:szCs w:val="28"/>
        </w:rPr>
      </w:pPr>
      <w:r w:rsidRPr="00D872FA">
        <w:rPr>
          <w:sz w:val="28"/>
          <w:szCs w:val="28"/>
        </w:rPr>
        <w:t xml:space="preserve">Одним из приоритетных направлений  остается работа с одаренными детьми.           </w:t>
      </w:r>
    </w:p>
    <w:p w:rsidR="00CC1F84" w:rsidRPr="00D872FA" w:rsidRDefault="00CC1F84" w:rsidP="00CC1F84">
      <w:pPr>
        <w:jc w:val="both"/>
        <w:rPr>
          <w:sz w:val="28"/>
          <w:szCs w:val="28"/>
        </w:rPr>
      </w:pPr>
      <w:r w:rsidRPr="000D7D80">
        <w:rPr>
          <w:sz w:val="28"/>
          <w:szCs w:val="28"/>
        </w:rPr>
        <w:t xml:space="preserve">Общеобразовательные учреждения Кадошкинского муниципального района, по работе с одаренными детьми осуществляют взаимодействие с факультетом дополнительного образования </w:t>
      </w:r>
      <w:r>
        <w:rPr>
          <w:sz w:val="28"/>
          <w:szCs w:val="28"/>
        </w:rPr>
        <w:t>Ф</w:t>
      </w:r>
      <w:r w:rsidRPr="000D7D80">
        <w:rPr>
          <w:sz w:val="28"/>
          <w:szCs w:val="28"/>
        </w:rPr>
        <w:t>Г</w:t>
      </w:r>
      <w:r>
        <w:rPr>
          <w:sz w:val="28"/>
          <w:szCs w:val="28"/>
        </w:rPr>
        <w:t>Б</w:t>
      </w:r>
      <w:r w:rsidRPr="000D7D80">
        <w:rPr>
          <w:sz w:val="28"/>
          <w:szCs w:val="28"/>
        </w:rPr>
        <w:t xml:space="preserve">ОУ ВПО «Мордовский педагогический институт им.М.Е.Евсевьева». В рамках сотрудничества организована «Малая школьная академия» при </w:t>
      </w:r>
      <w:r>
        <w:rPr>
          <w:sz w:val="28"/>
          <w:szCs w:val="28"/>
        </w:rPr>
        <w:t>Ф</w:t>
      </w:r>
      <w:r w:rsidRPr="000D7D80">
        <w:rPr>
          <w:sz w:val="28"/>
          <w:szCs w:val="28"/>
        </w:rPr>
        <w:t>Г</w:t>
      </w:r>
      <w:r>
        <w:rPr>
          <w:sz w:val="28"/>
          <w:szCs w:val="28"/>
        </w:rPr>
        <w:t>Б</w:t>
      </w:r>
      <w:r w:rsidRPr="000D7D80">
        <w:rPr>
          <w:sz w:val="28"/>
          <w:szCs w:val="28"/>
        </w:rPr>
        <w:t xml:space="preserve">ОУ ВПО «Мордовский педагогический </w:t>
      </w:r>
      <w:r w:rsidR="004A59D2">
        <w:rPr>
          <w:sz w:val="28"/>
          <w:szCs w:val="28"/>
        </w:rPr>
        <w:t>униыверситет</w:t>
      </w:r>
      <w:r w:rsidRPr="000D7D80">
        <w:rPr>
          <w:sz w:val="28"/>
          <w:szCs w:val="28"/>
        </w:rPr>
        <w:t xml:space="preserve"> им.М.Е.Евсевьева»; сотрудничество с </w:t>
      </w:r>
      <w:r>
        <w:rPr>
          <w:sz w:val="28"/>
          <w:szCs w:val="28"/>
        </w:rPr>
        <w:t xml:space="preserve">НИ </w:t>
      </w:r>
      <w:r w:rsidRPr="000D7D80">
        <w:rPr>
          <w:sz w:val="28"/>
          <w:szCs w:val="28"/>
        </w:rPr>
        <w:t xml:space="preserve">МГУ </w:t>
      </w:r>
      <w:r w:rsidRPr="000D7D80">
        <w:rPr>
          <w:sz w:val="28"/>
          <w:szCs w:val="28"/>
        </w:rPr>
        <w:lastRenderedPageBreak/>
        <w:t>им.Н.П.Огарева. Преподавателями института, университета проведен цикл лекций и практических занятий с учителями-предметниками, работающими с одаренными детьми; на базе  пед</w:t>
      </w:r>
      <w:r>
        <w:rPr>
          <w:sz w:val="28"/>
          <w:szCs w:val="28"/>
        </w:rPr>
        <w:t>агогического</w:t>
      </w:r>
      <w:r w:rsidRPr="000D7D80">
        <w:rPr>
          <w:sz w:val="28"/>
          <w:szCs w:val="28"/>
        </w:rPr>
        <w:t>института  проводятся индивидуальные консультации учителей – предметников.</w:t>
      </w:r>
    </w:p>
    <w:p w:rsidR="00CC1F84" w:rsidRPr="00D872FA" w:rsidRDefault="00CC1F84" w:rsidP="00CC1F84">
      <w:pPr>
        <w:jc w:val="both"/>
        <w:rPr>
          <w:sz w:val="28"/>
          <w:szCs w:val="28"/>
        </w:rPr>
      </w:pPr>
      <w:r w:rsidRPr="00D872FA">
        <w:rPr>
          <w:sz w:val="28"/>
          <w:szCs w:val="28"/>
        </w:rPr>
        <w:t xml:space="preserve">     Эффективно ведется работа с одаренными детьми в учреждениях дополнительного образования детей. С каждым годом увеличивается занятость обучающихся дополнительными образовательными услугами в учреждениях дополнительного образования детей, так  в 20</w:t>
      </w:r>
      <w:r w:rsidR="004A59D2">
        <w:rPr>
          <w:sz w:val="28"/>
          <w:szCs w:val="28"/>
        </w:rPr>
        <w:t>23</w:t>
      </w:r>
      <w:r w:rsidRPr="00D872FA">
        <w:rPr>
          <w:sz w:val="28"/>
          <w:szCs w:val="28"/>
        </w:rPr>
        <w:t>-20</w:t>
      </w:r>
      <w:r w:rsidR="004A59D2">
        <w:rPr>
          <w:sz w:val="28"/>
          <w:szCs w:val="28"/>
        </w:rPr>
        <w:t>24</w:t>
      </w:r>
      <w:r w:rsidRPr="00D872FA">
        <w:rPr>
          <w:sz w:val="28"/>
          <w:szCs w:val="28"/>
        </w:rPr>
        <w:t xml:space="preserve"> учебном году охват учащихся дополнительным образованием составил </w:t>
      </w:r>
      <w:r w:rsidR="004A59D2">
        <w:rPr>
          <w:sz w:val="28"/>
          <w:szCs w:val="28"/>
        </w:rPr>
        <w:t>71,8</w:t>
      </w:r>
      <w:r w:rsidRPr="00D872FA">
        <w:rPr>
          <w:sz w:val="28"/>
          <w:szCs w:val="28"/>
        </w:rPr>
        <w:t xml:space="preserve">%. Образовательная деятельность представлена </w:t>
      </w:r>
      <w:r>
        <w:rPr>
          <w:sz w:val="28"/>
          <w:szCs w:val="28"/>
        </w:rPr>
        <w:t>30</w:t>
      </w:r>
      <w:r w:rsidRPr="00D872FA">
        <w:rPr>
          <w:sz w:val="28"/>
          <w:szCs w:val="28"/>
        </w:rPr>
        <w:t xml:space="preserve"> программами дополнительного образования, которые имеют различные направленности, а также отличаются друг от друга по срокам и уровням реализации. </w:t>
      </w:r>
    </w:p>
    <w:p w:rsidR="00CC1F84" w:rsidRPr="00D872FA" w:rsidRDefault="00CC1F84" w:rsidP="00CC1F84">
      <w:pPr>
        <w:jc w:val="both"/>
        <w:rPr>
          <w:sz w:val="28"/>
          <w:szCs w:val="28"/>
        </w:rPr>
      </w:pPr>
      <w:r w:rsidRPr="0082228B">
        <w:rPr>
          <w:sz w:val="28"/>
          <w:szCs w:val="28"/>
        </w:rPr>
        <w:t xml:space="preserve">     Участие ученика каждой конкретной</w:t>
      </w:r>
      <w:r w:rsidRPr="00D872FA">
        <w:rPr>
          <w:sz w:val="28"/>
          <w:szCs w:val="28"/>
        </w:rPr>
        <w:t xml:space="preserve"> школы и его результативность в олимпиадах, конкурсах и других мероприятиях - это не просто основа для формирования рейтинга школ. Это один из ключевых показателей муниципальной системы оценки качества образования.</w:t>
      </w:r>
    </w:p>
    <w:p w:rsidR="00CC1F84" w:rsidRPr="00D872FA" w:rsidRDefault="00CC1F84" w:rsidP="00CC1F84">
      <w:pPr>
        <w:jc w:val="both"/>
        <w:rPr>
          <w:sz w:val="28"/>
          <w:szCs w:val="28"/>
        </w:rPr>
      </w:pPr>
      <w:r w:rsidRPr="006A1E31">
        <w:rPr>
          <w:sz w:val="28"/>
          <w:szCs w:val="28"/>
        </w:rPr>
        <w:t>В 20</w:t>
      </w:r>
      <w:r w:rsidR="004A59D2">
        <w:rPr>
          <w:sz w:val="28"/>
          <w:szCs w:val="28"/>
        </w:rPr>
        <w:t>23</w:t>
      </w:r>
      <w:r w:rsidRPr="006A1E31">
        <w:rPr>
          <w:sz w:val="28"/>
          <w:szCs w:val="28"/>
        </w:rPr>
        <w:t>-20</w:t>
      </w:r>
      <w:r w:rsidR="004A59D2">
        <w:rPr>
          <w:sz w:val="28"/>
          <w:szCs w:val="28"/>
        </w:rPr>
        <w:t>24</w:t>
      </w:r>
      <w:r w:rsidRPr="006A1E31">
        <w:rPr>
          <w:sz w:val="28"/>
          <w:szCs w:val="28"/>
        </w:rPr>
        <w:t xml:space="preserve"> учебном году на республиканском этапе Всероссийской олимпиады школьников учащиеся района заняли</w:t>
      </w:r>
      <w:r w:rsidR="00CA3EAB">
        <w:rPr>
          <w:sz w:val="28"/>
          <w:szCs w:val="28"/>
        </w:rPr>
        <w:t>4</w:t>
      </w:r>
      <w:r>
        <w:rPr>
          <w:sz w:val="28"/>
          <w:szCs w:val="28"/>
        </w:rPr>
        <w:t xml:space="preserve">призовых места, на межрегиональной </w:t>
      </w:r>
      <w:r w:rsidRPr="007E7738">
        <w:rPr>
          <w:sz w:val="28"/>
          <w:szCs w:val="28"/>
        </w:rPr>
        <w:t>олимпиад</w:t>
      </w:r>
      <w:r>
        <w:rPr>
          <w:sz w:val="28"/>
          <w:szCs w:val="28"/>
        </w:rPr>
        <w:t>е</w:t>
      </w:r>
      <w:r w:rsidRPr="007E7738">
        <w:rPr>
          <w:sz w:val="28"/>
          <w:szCs w:val="28"/>
        </w:rPr>
        <w:t xml:space="preserve"> по татарскому языку и лит</w:t>
      </w:r>
      <w:r>
        <w:rPr>
          <w:sz w:val="28"/>
          <w:szCs w:val="28"/>
        </w:rPr>
        <w:t>ературе – 2 призовых места</w:t>
      </w:r>
      <w:r w:rsidRPr="00D872FA">
        <w:rPr>
          <w:sz w:val="28"/>
          <w:szCs w:val="28"/>
        </w:rPr>
        <w:t>.Достигнутые результаты свидетельствуют о необходимости дальнейшего развития на муниципальном уровне системы поиска и поддержки талантливых детей.</w:t>
      </w:r>
    </w:p>
    <w:p w:rsidR="00CC1F84" w:rsidRPr="00D872FA" w:rsidRDefault="00CC1F84" w:rsidP="00CC1F84">
      <w:pPr>
        <w:jc w:val="both"/>
        <w:rPr>
          <w:sz w:val="28"/>
          <w:szCs w:val="28"/>
        </w:rPr>
      </w:pPr>
      <w:r w:rsidRPr="00D872FA">
        <w:rPr>
          <w:sz w:val="28"/>
          <w:szCs w:val="28"/>
        </w:rPr>
        <w:t xml:space="preserve">      Сегодня востребовано дальнейшее стимулирование раннего выявления и поддержки детской одаренности, развитие олимпиадного движения, охват данным движением большего числа школьников, построение разветвленной системы поиска и поддержки одаренных детей, а также сопровождения в течение всего периода становления личности, что невозможно без использования программно-целевого метода.</w:t>
      </w:r>
    </w:p>
    <w:p w:rsidR="00CC1F84" w:rsidRPr="00D872FA" w:rsidRDefault="00CC1F84" w:rsidP="00CC1F84">
      <w:pPr>
        <w:ind w:firstLine="567"/>
        <w:jc w:val="both"/>
        <w:rPr>
          <w:sz w:val="28"/>
          <w:szCs w:val="28"/>
        </w:rPr>
      </w:pPr>
      <w:r w:rsidRPr="006A1E31">
        <w:rPr>
          <w:sz w:val="28"/>
          <w:szCs w:val="28"/>
        </w:rPr>
        <w:t>Внедрение здоровье сберегающих</w:t>
      </w:r>
      <w:r w:rsidRPr="00D872FA">
        <w:rPr>
          <w:sz w:val="28"/>
          <w:szCs w:val="28"/>
        </w:rPr>
        <w:t xml:space="preserve"> технологий на ступенях дошкольного образования продолжается и в общеобразовательной школе, однако, учебные перегрузки учащихся приводят к значительному снижению числа практически здоровых детей. Поэтому одной </w:t>
      </w:r>
      <w:r w:rsidRPr="006A1E31">
        <w:rPr>
          <w:sz w:val="28"/>
          <w:szCs w:val="28"/>
        </w:rPr>
        <w:t>из</w:t>
      </w:r>
      <w:r w:rsidRPr="00D872FA">
        <w:rPr>
          <w:sz w:val="28"/>
          <w:szCs w:val="28"/>
        </w:rPr>
        <w:t>ведущих задач, стоящей перед педагогическими коллективами образовательных учреждений, является сохранение здоровья обучающихся, формирование ценности здоровья и здорового образа жизни.</w:t>
      </w:r>
    </w:p>
    <w:p w:rsidR="00CC1F84" w:rsidRPr="00D872FA" w:rsidRDefault="00CC1F84" w:rsidP="00CC1F84">
      <w:pPr>
        <w:ind w:firstLine="567"/>
        <w:jc w:val="both"/>
        <w:rPr>
          <w:sz w:val="28"/>
          <w:szCs w:val="28"/>
        </w:rPr>
      </w:pPr>
      <w:r w:rsidRPr="00D872FA">
        <w:rPr>
          <w:sz w:val="28"/>
          <w:szCs w:val="28"/>
        </w:rPr>
        <w:t>Сохранение и укрепление здоровья обучающихся через организацию здорового питания, физическое развитие детей являются приоритетными направлениями и необходимой гарантией успеха всех социальных и экономических реформ.</w:t>
      </w:r>
    </w:p>
    <w:p w:rsidR="00CC1F84" w:rsidRPr="00D872FA" w:rsidRDefault="00CC1F84" w:rsidP="00CC1F84">
      <w:pPr>
        <w:ind w:firstLine="567"/>
        <w:jc w:val="both"/>
        <w:rPr>
          <w:b/>
          <w:sz w:val="28"/>
          <w:szCs w:val="28"/>
        </w:rPr>
      </w:pPr>
      <w:r w:rsidRPr="00D872FA">
        <w:rPr>
          <w:sz w:val="28"/>
          <w:szCs w:val="28"/>
        </w:rPr>
        <w:t>Во всех школах района введен 3-й час уроков физической культуры, работа</w:t>
      </w:r>
      <w:r>
        <w:rPr>
          <w:sz w:val="28"/>
          <w:szCs w:val="28"/>
        </w:rPr>
        <w:t>ет1</w:t>
      </w:r>
      <w:r w:rsidRPr="00D872FA">
        <w:rPr>
          <w:sz w:val="28"/>
          <w:szCs w:val="28"/>
        </w:rPr>
        <w:t xml:space="preserve"> специализированны</w:t>
      </w:r>
      <w:r>
        <w:rPr>
          <w:sz w:val="28"/>
          <w:szCs w:val="28"/>
        </w:rPr>
        <w:t>й</w:t>
      </w:r>
      <w:r w:rsidRPr="00D872FA">
        <w:rPr>
          <w:sz w:val="28"/>
          <w:szCs w:val="28"/>
        </w:rPr>
        <w:t xml:space="preserve"> спортивны</w:t>
      </w:r>
      <w:r>
        <w:rPr>
          <w:sz w:val="28"/>
          <w:szCs w:val="28"/>
        </w:rPr>
        <w:t>й</w:t>
      </w:r>
      <w:r w:rsidRPr="00D872FA">
        <w:rPr>
          <w:sz w:val="28"/>
          <w:szCs w:val="28"/>
        </w:rPr>
        <w:t xml:space="preserve"> класс, в </w:t>
      </w:r>
      <w:r>
        <w:rPr>
          <w:sz w:val="28"/>
          <w:szCs w:val="28"/>
        </w:rPr>
        <w:t>2</w:t>
      </w:r>
      <w:r w:rsidRPr="00D872FA">
        <w:rPr>
          <w:sz w:val="28"/>
          <w:szCs w:val="28"/>
        </w:rPr>
        <w:t xml:space="preserve"> школах района реализуется проект «Спортивная суббота». </w:t>
      </w:r>
    </w:p>
    <w:p w:rsidR="00CC1F84" w:rsidRPr="000D7D80" w:rsidRDefault="00CC1F84" w:rsidP="00CC1F84">
      <w:pPr>
        <w:ind w:firstLine="567"/>
        <w:jc w:val="both"/>
        <w:rPr>
          <w:sz w:val="28"/>
          <w:szCs w:val="28"/>
        </w:rPr>
      </w:pPr>
      <w:r w:rsidRPr="00D872FA">
        <w:rPr>
          <w:sz w:val="28"/>
          <w:szCs w:val="28"/>
        </w:rPr>
        <w:lastRenderedPageBreak/>
        <w:t>Приоритетными направлениями последних лет остаются патриотическое и гражданское воспитание</w:t>
      </w:r>
      <w:r>
        <w:rPr>
          <w:sz w:val="28"/>
          <w:szCs w:val="28"/>
        </w:rPr>
        <w:t>.</w:t>
      </w:r>
      <w:r w:rsidRPr="000D7D80">
        <w:rPr>
          <w:sz w:val="28"/>
          <w:szCs w:val="28"/>
        </w:rPr>
        <w:t>В районе развито волонтерское движение. Учащиеся активно принимают участие в республиканских и районных акциях патриотической направленности. Волонтеры посещают детские дома, оказывают посильную помощь ветеранам ВОВ и пожилым гражданам.</w:t>
      </w:r>
    </w:p>
    <w:p w:rsidR="00CC1F84" w:rsidRDefault="00CC1F84" w:rsidP="00CC1F84">
      <w:pPr>
        <w:ind w:firstLine="708"/>
        <w:jc w:val="both"/>
        <w:rPr>
          <w:sz w:val="28"/>
          <w:szCs w:val="28"/>
        </w:rPr>
      </w:pPr>
      <w:r w:rsidRPr="00D872FA">
        <w:rPr>
          <w:sz w:val="28"/>
          <w:szCs w:val="28"/>
        </w:rPr>
        <w:t>Дополнительное образование детей как неотъемлемая часть единого образовательного процесса должно обеспечивать профессиональную успешность личности. С этой целью требуется реализация комплекса мер по инновационному развитию системы образования детей, ориентированного на поддержку технического творчества обучающихся, инженерно-конструкторской и изобретательской деятельности.</w:t>
      </w:r>
    </w:p>
    <w:p w:rsidR="009B2C89" w:rsidRPr="00285912" w:rsidRDefault="009B2C89" w:rsidP="009B2C89">
      <w:pPr>
        <w:ind w:firstLine="708"/>
        <w:jc w:val="both"/>
        <w:rPr>
          <w:sz w:val="28"/>
          <w:szCs w:val="28"/>
        </w:rPr>
      </w:pPr>
      <w:r w:rsidRPr="00285912">
        <w:rPr>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 Национальной стратегией действий в интересах детей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w:t>
      </w:r>
      <w:r>
        <w:rPr>
          <w:sz w:val="28"/>
          <w:szCs w:val="28"/>
        </w:rPr>
        <w:t>Кадошкинском</w:t>
      </w:r>
      <w:r w:rsidRPr="00285912">
        <w:rPr>
          <w:sz w:val="28"/>
          <w:szCs w:val="28"/>
        </w:rPr>
        <w:t xml:space="preserve">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w:t>
      </w:r>
      <w:r>
        <w:rPr>
          <w:sz w:val="28"/>
          <w:szCs w:val="28"/>
        </w:rPr>
        <w:t>у</w:t>
      </w:r>
      <w:r w:rsidRPr="00285912">
        <w:rPr>
          <w:sz w:val="28"/>
          <w:szCs w:val="28"/>
        </w:rPr>
        <w:t xml:space="preserve">правление </w:t>
      </w:r>
      <w:r>
        <w:rPr>
          <w:sz w:val="28"/>
          <w:szCs w:val="28"/>
        </w:rPr>
        <w:t>по работе с учреждениями образования, опеки и попечительства несовершеннолетних а</w:t>
      </w:r>
      <w:r w:rsidRPr="00285912">
        <w:rPr>
          <w:sz w:val="28"/>
          <w:szCs w:val="28"/>
        </w:rPr>
        <w:t xml:space="preserve">дминистрации </w:t>
      </w:r>
      <w:r>
        <w:rPr>
          <w:sz w:val="28"/>
          <w:szCs w:val="28"/>
        </w:rPr>
        <w:t>Кадошкинского</w:t>
      </w:r>
      <w:r w:rsidRPr="00285912">
        <w:rPr>
          <w:sz w:val="28"/>
          <w:szCs w:val="28"/>
        </w:rPr>
        <w:t xml:space="preserve">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Pr>
          <w:sz w:val="28"/>
          <w:szCs w:val="28"/>
        </w:rPr>
        <w:t>Кадошкинском</w:t>
      </w:r>
      <w:r w:rsidRPr="00285912">
        <w:rPr>
          <w:sz w:val="28"/>
          <w:szCs w:val="28"/>
        </w:rPr>
        <w:t xml:space="preserve"> муниципальном районе.</w:t>
      </w:r>
    </w:p>
    <w:p w:rsidR="009B2C89" w:rsidRDefault="009B2C89" w:rsidP="009B2C89">
      <w:pPr>
        <w:ind w:firstLine="708"/>
        <w:jc w:val="both"/>
        <w:rPr>
          <w:sz w:val="28"/>
          <w:szCs w:val="28"/>
        </w:rPr>
      </w:pPr>
      <w:r w:rsidRPr="00285912">
        <w:rPr>
          <w:sz w:val="28"/>
          <w:szCs w:val="28"/>
        </w:rPr>
        <w:t xml:space="preserve">Помимо реализуемого механизма персонифицированного финансирования в </w:t>
      </w:r>
      <w:r>
        <w:rPr>
          <w:sz w:val="28"/>
          <w:szCs w:val="28"/>
        </w:rPr>
        <w:t>Кадошкинском</w:t>
      </w:r>
      <w:r w:rsidRPr="00285912">
        <w:rPr>
          <w:sz w:val="28"/>
          <w:szCs w:val="28"/>
        </w:rPr>
        <w:t xml:space="preserve"> муниципальном районе реализуется механизм персонифицированного учета детей, получающих дополнительное образование за </w:t>
      </w:r>
      <w:r w:rsidRPr="00285912">
        <w:rPr>
          <w:sz w:val="28"/>
          <w:szCs w:val="28"/>
        </w:rPr>
        <w:lastRenderedPageBreak/>
        <w:t>счет средств бюджетов различных уровней, которые в совокупности создают систему персонифицированного дополнительного образования</w:t>
      </w:r>
      <w:r>
        <w:rPr>
          <w:sz w:val="28"/>
          <w:szCs w:val="28"/>
        </w:rPr>
        <w:t>.</w:t>
      </w:r>
    </w:p>
    <w:p w:rsidR="00CC1F84" w:rsidRPr="00CC1F84" w:rsidRDefault="00CC1F84" w:rsidP="00CC1F84">
      <w:pPr>
        <w:pStyle w:val="ae"/>
        <w:tabs>
          <w:tab w:val="left" w:pos="0"/>
        </w:tabs>
        <w:spacing w:line="240" w:lineRule="auto"/>
        <w:ind w:firstLine="0"/>
        <w:rPr>
          <w:rFonts w:ascii="Times New Roman" w:hAnsi="Times New Roman" w:cs="Times New Roman"/>
          <w:sz w:val="28"/>
          <w:szCs w:val="28"/>
        </w:rPr>
      </w:pPr>
      <w:r>
        <w:rPr>
          <w:sz w:val="28"/>
          <w:szCs w:val="28"/>
        </w:rPr>
        <w:tab/>
      </w:r>
      <w:r w:rsidRPr="00CC1F84">
        <w:rPr>
          <w:rFonts w:ascii="Times New Roman" w:hAnsi="Times New Roman" w:cs="Times New Roman"/>
          <w:sz w:val="28"/>
          <w:szCs w:val="28"/>
        </w:rPr>
        <w:t xml:space="preserve">Однако, несмотря на все принимаемые меры, остается много нерешенных проблем, требующих дополнительных финансовых вливаний. В отдельных образовательных учреждениях требуется капитальный ремонт мастерских, цоколя зданий – МБОУ «Кадошкинская СОШ», МБОУ «Латышовская СОШ», внутренняя отделка стен, потолка и замена электропроводки нужна в МБОУ «Адашевская СОШ», назрела острая необходимость реконструкция здания МБДОУ «Детский сад  комбинированноговида «Теремок».  Требует дальнейшего совершенствования материально – техническое обеспечение образовательных учреждений современным учебным и спортивным оборудованием, инвентарем,  информационно – техническими средствами. </w:t>
      </w:r>
    </w:p>
    <w:p w:rsidR="00CC1F84" w:rsidRPr="00D872FA" w:rsidRDefault="00CC1F84" w:rsidP="00CC1F84">
      <w:pPr>
        <w:ind w:firstLine="708"/>
        <w:jc w:val="both"/>
        <w:rPr>
          <w:sz w:val="28"/>
          <w:szCs w:val="28"/>
        </w:rPr>
      </w:pPr>
      <w:r w:rsidRPr="00CC1F84">
        <w:rPr>
          <w:sz w:val="28"/>
          <w:szCs w:val="28"/>
        </w:rPr>
        <w:t>В качестве приоритетных</w:t>
      </w:r>
      <w:r w:rsidRPr="00D872FA">
        <w:rPr>
          <w:sz w:val="28"/>
          <w:szCs w:val="28"/>
        </w:rPr>
        <w:t xml:space="preserve"> на 2016-20</w:t>
      </w:r>
      <w:r>
        <w:rPr>
          <w:sz w:val="28"/>
          <w:szCs w:val="28"/>
        </w:rPr>
        <w:t>2</w:t>
      </w:r>
      <w:r w:rsidR="00CA3EAB">
        <w:rPr>
          <w:sz w:val="28"/>
          <w:szCs w:val="28"/>
        </w:rPr>
        <w:t>7</w:t>
      </w:r>
      <w:r w:rsidRPr="00D872FA">
        <w:rPr>
          <w:sz w:val="28"/>
          <w:szCs w:val="28"/>
        </w:rPr>
        <w:t xml:space="preserve"> годы ставятся следующие задачи:</w:t>
      </w:r>
    </w:p>
    <w:p w:rsidR="00CC1F84" w:rsidRPr="00D872FA" w:rsidRDefault="00CC1F84" w:rsidP="00CC1F84">
      <w:pPr>
        <w:ind w:firstLine="567"/>
        <w:jc w:val="both"/>
        <w:rPr>
          <w:sz w:val="28"/>
          <w:szCs w:val="28"/>
        </w:rPr>
      </w:pPr>
      <w:r w:rsidRPr="007863F3">
        <w:rPr>
          <w:sz w:val="28"/>
          <w:szCs w:val="28"/>
        </w:rPr>
        <w:t>модернизация образования как института социального развития;</w:t>
      </w:r>
    </w:p>
    <w:p w:rsidR="00CC1F84" w:rsidRPr="00D872FA" w:rsidRDefault="00CC1F84" w:rsidP="00CC1F84">
      <w:pPr>
        <w:ind w:firstLine="567"/>
        <w:jc w:val="both"/>
        <w:rPr>
          <w:sz w:val="28"/>
          <w:szCs w:val="28"/>
        </w:rPr>
      </w:pPr>
      <w:r w:rsidRPr="00D872FA">
        <w:rPr>
          <w:sz w:val="28"/>
          <w:szCs w:val="28"/>
        </w:rPr>
        <w:t>создание современной системы непрерывного образования, подготовки и переподготовки профессиональных кадров;</w:t>
      </w:r>
    </w:p>
    <w:p w:rsidR="00CC1F84" w:rsidRPr="00D872FA" w:rsidRDefault="00CC1F84" w:rsidP="00CC1F84">
      <w:pPr>
        <w:ind w:firstLine="567"/>
        <w:jc w:val="both"/>
        <w:rPr>
          <w:sz w:val="28"/>
          <w:szCs w:val="28"/>
        </w:rPr>
      </w:pPr>
      <w:r w:rsidRPr="00D872FA">
        <w:rPr>
          <w:sz w:val="28"/>
          <w:szCs w:val="28"/>
        </w:rPr>
        <w:t>формирование механизмов оценки качества и востребованности образовательных услуг с участием потребителей.</w:t>
      </w:r>
    </w:p>
    <w:p w:rsidR="00CC1F84" w:rsidRPr="00D872FA" w:rsidRDefault="00CC1F84" w:rsidP="00CC1F84">
      <w:pPr>
        <w:ind w:firstLine="567"/>
        <w:jc w:val="both"/>
        <w:rPr>
          <w:sz w:val="28"/>
          <w:szCs w:val="28"/>
        </w:rPr>
      </w:pPr>
      <w:r w:rsidRPr="00D872FA">
        <w:rPr>
          <w:sz w:val="28"/>
          <w:szCs w:val="28"/>
        </w:rPr>
        <w:t>К проблемам развития системы образования К</w:t>
      </w:r>
      <w:r>
        <w:rPr>
          <w:sz w:val="28"/>
          <w:szCs w:val="28"/>
        </w:rPr>
        <w:t>адошкинского</w:t>
      </w:r>
      <w:r w:rsidRPr="00D872FA">
        <w:rPr>
          <w:sz w:val="28"/>
          <w:szCs w:val="28"/>
        </w:rPr>
        <w:t>муниципального района относятся:</w:t>
      </w:r>
    </w:p>
    <w:p w:rsidR="00CC1F84" w:rsidRPr="00D872FA" w:rsidRDefault="00CC1F84" w:rsidP="00CC1F84">
      <w:pPr>
        <w:ind w:firstLine="567"/>
        <w:jc w:val="both"/>
        <w:rPr>
          <w:sz w:val="28"/>
          <w:szCs w:val="28"/>
        </w:rPr>
      </w:pPr>
      <w:r w:rsidRPr="00D872FA">
        <w:rPr>
          <w:sz w:val="28"/>
          <w:szCs w:val="28"/>
        </w:rPr>
        <w:t>недостаточное финансирование системы образования;</w:t>
      </w:r>
    </w:p>
    <w:p w:rsidR="00CC1F84" w:rsidRPr="00D872FA" w:rsidRDefault="00CC1F84" w:rsidP="00CC1F84">
      <w:pPr>
        <w:ind w:firstLine="567"/>
        <w:jc w:val="both"/>
        <w:rPr>
          <w:sz w:val="28"/>
          <w:szCs w:val="28"/>
        </w:rPr>
      </w:pPr>
      <w:r w:rsidRPr="00D872FA">
        <w:rPr>
          <w:sz w:val="28"/>
          <w:szCs w:val="28"/>
        </w:rPr>
        <w:t>"старение" кадров в системе образования;</w:t>
      </w:r>
    </w:p>
    <w:p w:rsidR="00CC1F84" w:rsidRPr="00D872FA" w:rsidRDefault="00CC1F84" w:rsidP="00CC1F84">
      <w:pPr>
        <w:ind w:firstLine="567"/>
        <w:jc w:val="both"/>
        <w:rPr>
          <w:sz w:val="28"/>
          <w:szCs w:val="28"/>
        </w:rPr>
      </w:pPr>
      <w:r w:rsidRPr="00D872FA">
        <w:rPr>
          <w:sz w:val="28"/>
          <w:szCs w:val="28"/>
        </w:rPr>
        <w:t xml:space="preserve">слабая материально-техническая </w:t>
      </w:r>
      <w:r>
        <w:rPr>
          <w:sz w:val="28"/>
          <w:szCs w:val="28"/>
        </w:rPr>
        <w:t>база образовательных учреждений.</w:t>
      </w:r>
    </w:p>
    <w:p w:rsidR="00CC1F84" w:rsidRPr="00D872FA" w:rsidRDefault="00CC1F84" w:rsidP="00CC1F84">
      <w:pPr>
        <w:ind w:firstLine="567"/>
        <w:jc w:val="both"/>
        <w:rPr>
          <w:sz w:val="28"/>
          <w:szCs w:val="28"/>
        </w:rPr>
      </w:pPr>
      <w:r w:rsidRPr="00D872FA">
        <w:rPr>
          <w:sz w:val="28"/>
          <w:szCs w:val="28"/>
        </w:rPr>
        <w:t>Одним из важнейших задач развития системы образования  является укрепление материальной базы образовательных учреждений района, удовлетворяющих современным требованиям, а также оснащение образовательных учреждений самыми современными средствами обучения.</w:t>
      </w:r>
    </w:p>
    <w:p w:rsidR="00CC1F84" w:rsidRPr="00D872FA" w:rsidRDefault="00CC1F84" w:rsidP="00CC1F84">
      <w:pPr>
        <w:ind w:firstLine="567"/>
        <w:jc w:val="both"/>
        <w:rPr>
          <w:sz w:val="28"/>
          <w:szCs w:val="28"/>
        </w:rPr>
      </w:pPr>
      <w:r w:rsidRPr="00D872FA">
        <w:rPr>
          <w:sz w:val="28"/>
          <w:szCs w:val="28"/>
        </w:rPr>
        <w:t xml:space="preserve">Актуальной является проблема совершенствования и развития системы работы по предоставлению дополнительных, в том числе платных образовательных услуг с учетом запросов родителей.     </w:t>
      </w:r>
    </w:p>
    <w:p w:rsidR="00CC1F84" w:rsidRPr="006A1E31" w:rsidRDefault="00CC1F84" w:rsidP="00CC1F84">
      <w:pPr>
        <w:ind w:firstLine="567"/>
        <w:jc w:val="both"/>
        <w:rPr>
          <w:sz w:val="28"/>
          <w:szCs w:val="28"/>
        </w:rPr>
      </w:pPr>
      <w:r w:rsidRPr="006A1E31">
        <w:rPr>
          <w:sz w:val="28"/>
          <w:szCs w:val="28"/>
        </w:rPr>
        <w:t>Остается нерешенным вопрос организации сетевого взаимодействия при реализации  профильного обучении с применением дистанционных технологий.</w:t>
      </w:r>
    </w:p>
    <w:p w:rsidR="00CC1F84" w:rsidRPr="006A1E31" w:rsidRDefault="00CC1F84" w:rsidP="00CC1F84">
      <w:pPr>
        <w:jc w:val="both"/>
        <w:rPr>
          <w:sz w:val="28"/>
          <w:szCs w:val="28"/>
        </w:rPr>
      </w:pPr>
      <w:r w:rsidRPr="00D872FA">
        <w:rPr>
          <w:sz w:val="28"/>
          <w:szCs w:val="28"/>
        </w:rPr>
        <w:t xml:space="preserve">           Особого внимания требует ситуация в сфере реализации права на образование детей и молодежи из числа лиц с ограниченными возможностями здоровья, инвалидов, других категорий детей и молодых людей, находящихся в трудной жизненной ситуации. </w:t>
      </w:r>
      <w:r w:rsidRPr="006A1E31">
        <w:rPr>
          <w:sz w:val="28"/>
          <w:szCs w:val="28"/>
        </w:rPr>
        <w:t xml:space="preserve">Необходимо развивать систему инклюзивного образования. Обеспечение доступа </w:t>
      </w:r>
      <w:r w:rsidRPr="006A1E31">
        <w:rPr>
          <w:sz w:val="28"/>
          <w:szCs w:val="28"/>
        </w:rPr>
        <w:lastRenderedPageBreak/>
        <w:t>детей-инвалидов к дистанционному обучению предполагает техническую оснащенность лицензионным программным обеспечением, высокое качество оказываемых Интернет-услуг, подготовку педагогов к осуществлению дистанционного обучения.</w:t>
      </w:r>
    </w:p>
    <w:p w:rsidR="00CC1F84" w:rsidRPr="00C80FD1" w:rsidRDefault="00CC1F84" w:rsidP="00CC1F84">
      <w:pPr>
        <w:pStyle w:val="aa"/>
        <w:ind w:firstLine="567"/>
        <w:jc w:val="both"/>
        <w:rPr>
          <w:rFonts w:ascii="Times New Roman" w:hAnsi="Times New Roman"/>
          <w:sz w:val="28"/>
          <w:szCs w:val="28"/>
          <w:highlight w:val="red"/>
        </w:rPr>
      </w:pPr>
      <w:r w:rsidRPr="00A01E40">
        <w:rPr>
          <w:rFonts w:ascii="Times New Roman" w:hAnsi="Times New Roman"/>
          <w:sz w:val="28"/>
          <w:szCs w:val="28"/>
        </w:rPr>
        <w:t xml:space="preserve">Актуальной остается проблема детей-сирот и детей, оставшихся без попечения родителей. В настоящее  время в Кадошкинском муниципальном районе  насчитывается </w:t>
      </w:r>
      <w:r w:rsidR="00CA3EAB">
        <w:rPr>
          <w:rFonts w:ascii="Times New Roman" w:hAnsi="Times New Roman"/>
          <w:sz w:val="28"/>
          <w:szCs w:val="28"/>
        </w:rPr>
        <w:t>7детей</w:t>
      </w:r>
      <w:r w:rsidRPr="00A01E40">
        <w:rPr>
          <w:rFonts w:ascii="Times New Roman" w:hAnsi="Times New Roman"/>
          <w:sz w:val="28"/>
          <w:szCs w:val="28"/>
        </w:rPr>
        <w:t>, лишившиеся  по  разным  причинам  семьи. При этом  все дети устроены на воспитание в замещающие семьи, что составляет 100 %, из</w:t>
      </w:r>
      <w:r w:rsidRPr="00D32ADE">
        <w:rPr>
          <w:rFonts w:ascii="Times New Roman" w:hAnsi="Times New Roman"/>
          <w:sz w:val="28"/>
          <w:szCs w:val="28"/>
        </w:rPr>
        <w:t xml:space="preserve"> которых </w:t>
      </w:r>
      <w:r w:rsidR="00CA3EAB">
        <w:rPr>
          <w:rFonts w:ascii="Times New Roman" w:hAnsi="Times New Roman"/>
          <w:sz w:val="28"/>
          <w:szCs w:val="28"/>
        </w:rPr>
        <w:t xml:space="preserve">6 </w:t>
      </w:r>
      <w:r w:rsidRPr="00D32ADE">
        <w:rPr>
          <w:rFonts w:ascii="Times New Roman" w:hAnsi="Times New Roman"/>
          <w:sz w:val="28"/>
          <w:szCs w:val="28"/>
        </w:rPr>
        <w:t>детей воспитывается в приемных семьях, остальные находятся под опекой с получением опекунского пособия, под добровольной опекой</w:t>
      </w:r>
      <w:r w:rsidR="00CA3EAB">
        <w:rPr>
          <w:rFonts w:ascii="Times New Roman" w:hAnsi="Times New Roman"/>
          <w:sz w:val="28"/>
          <w:szCs w:val="28"/>
        </w:rPr>
        <w:t>5 детей</w:t>
      </w:r>
      <w:r w:rsidRPr="00D32ADE">
        <w:rPr>
          <w:rFonts w:ascii="Times New Roman" w:hAnsi="Times New Roman"/>
          <w:sz w:val="28"/>
          <w:szCs w:val="28"/>
        </w:rPr>
        <w:t>.</w:t>
      </w:r>
    </w:p>
    <w:p w:rsidR="00CC1F84" w:rsidRPr="00A01E40" w:rsidRDefault="00CC1F84" w:rsidP="00CC1F84">
      <w:pPr>
        <w:pStyle w:val="aa"/>
        <w:ind w:firstLine="567"/>
        <w:jc w:val="both"/>
        <w:rPr>
          <w:rFonts w:ascii="Times New Roman" w:hAnsi="Times New Roman"/>
          <w:sz w:val="28"/>
          <w:szCs w:val="28"/>
        </w:rPr>
      </w:pPr>
      <w:r w:rsidRPr="00A01E40">
        <w:rPr>
          <w:rFonts w:ascii="Times New Roman" w:hAnsi="Times New Roman"/>
          <w:sz w:val="28"/>
          <w:szCs w:val="28"/>
        </w:rPr>
        <w:t>Одной из наиболее остро стоящих проблем в районе и республике в целом является обеспечение жильем детей-сирот и детей, оставшихся без попечения родителей и лиц из их числа. В настоящее время  разработан и принят необходимый закон Республики Мордовия, предусматривающий замену безвозмездной субсидии на строительство и приобретение жилья внеочередным предоставлением жилых помещений по договорам найма специализированных жилых помещений детям-сиротам, детям, оставшимся без попечения родителей, и лицам из их числа.</w:t>
      </w:r>
    </w:p>
    <w:p w:rsidR="00CC1F84" w:rsidRPr="00D872FA" w:rsidRDefault="00CC1F84" w:rsidP="00CC1F84">
      <w:pPr>
        <w:ind w:firstLine="567"/>
        <w:jc w:val="both"/>
        <w:rPr>
          <w:sz w:val="28"/>
          <w:szCs w:val="28"/>
        </w:rPr>
      </w:pPr>
      <w:r w:rsidRPr="00D872FA">
        <w:rPr>
          <w:sz w:val="28"/>
          <w:szCs w:val="28"/>
        </w:rPr>
        <w:t>Не менее актуальной остается проблема эффективного развития школ с преобладающим контингентом учащихся мордовской (мокша) национальности, для решения которой необходима реализация комплекса мер, в том числе:</w:t>
      </w:r>
    </w:p>
    <w:p w:rsidR="00CC1F84" w:rsidRPr="00D872FA" w:rsidRDefault="00CC1F84" w:rsidP="00CC1F84">
      <w:pPr>
        <w:ind w:firstLine="567"/>
        <w:jc w:val="both"/>
        <w:rPr>
          <w:sz w:val="28"/>
          <w:szCs w:val="28"/>
        </w:rPr>
      </w:pPr>
      <w:r w:rsidRPr="00D872FA">
        <w:rPr>
          <w:sz w:val="28"/>
          <w:szCs w:val="28"/>
        </w:rPr>
        <w:t>сохранение и развитие мордовского языка как языка воспитания и обучения в системе общего образования;</w:t>
      </w:r>
    </w:p>
    <w:p w:rsidR="00CC1F84" w:rsidRPr="00D872FA" w:rsidRDefault="00CC1F84" w:rsidP="00CC1F84">
      <w:pPr>
        <w:ind w:firstLine="567"/>
        <w:jc w:val="both"/>
        <w:rPr>
          <w:sz w:val="28"/>
          <w:szCs w:val="28"/>
        </w:rPr>
      </w:pPr>
      <w:r w:rsidRPr="00D872FA">
        <w:rPr>
          <w:sz w:val="28"/>
          <w:szCs w:val="28"/>
        </w:rPr>
        <w:t>формирование этнокультурного и языкового самосознания учащихся;</w:t>
      </w:r>
    </w:p>
    <w:p w:rsidR="00CC1F84" w:rsidRPr="00D872FA" w:rsidRDefault="00CC1F84" w:rsidP="00CC1F84">
      <w:pPr>
        <w:ind w:firstLine="567"/>
        <w:jc w:val="both"/>
        <w:rPr>
          <w:sz w:val="28"/>
          <w:szCs w:val="28"/>
        </w:rPr>
      </w:pPr>
      <w:r w:rsidRPr="00D872FA">
        <w:rPr>
          <w:sz w:val="28"/>
          <w:szCs w:val="28"/>
        </w:rPr>
        <w:t>развитие олимпиадного движения по мордовскому языку, мордовской литературе, истории и культуре мордовского народа;</w:t>
      </w:r>
    </w:p>
    <w:p w:rsidR="00CC1F84" w:rsidRPr="00D872FA" w:rsidRDefault="00CC1F84" w:rsidP="00CC1F84">
      <w:pPr>
        <w:ind w:firstLine="567"/>
        <w:jc w:val="both"/>
        <w:rPr>
          <w:sz w:val="28"/>
          <w:szCs w:val="28"/>
        </w:rPr>
      </w:pPr>
      <w:r w:rsidRPr="00D872FA">
        <w:rPr>
          <w:sz w:val="28"/>
          <w:szCs w:val="28"/>
        </w:rPr>
        <w:t>укрепление учебно-материальной базы национальной школы для совершенствования образовательного процесса;</w:t>
      </w:r>
    </w:p>
    <w:p w:rsidR="00CC1F84" w:rsidRPr="00D872FA" w:rsidRDefault="00CC1F84" w:rsidP="00CC1F84">
      <w:pPr>
        <w:ind w:firstLine="567"/>
        <w:jc w:val="both"/>
        <w:rPr>
          <w:sz w:val="28"/>
          <w:szCs w:val="28"/>
        </w:rPr>
      </w:pPr>
      <w:r w:rsidRPr="00D872FA">
        <w:rPr>
          <w:sz w:val="28"/>
          <w:szCs w:val="28"/>
        </w:rPr>
        <w:t>совершенствование системы подготовки, переподготовки и повышения квалификации педагогических кадров, работающих в школах с родным (нерусским) и русским (неродным) языками обучения.</w:t>
      </w:r>
    </w:p>
    <w:p w:rsidR="00CC1F84" w:rsidRPr="00D872FA" w:rsidRDefault="00CC1F84" w:rsidP="00CC1F84">
      <w:pPr>
        <w:ind w:firstLine="567"/>
        <w:jc w:val="both"/>
        <w:rPr>
          <w:sz w:val="28"/>
          <w:szCs w:val="28"/>
        </w:rPr>
      </w:pPr>
      <w:r w:rsidRPr="00D872FA">
        <w:rPr>
          <w:sz w:val="28"/>
          <w:szCs w:val="28"/>
        </w:rPr>
        <w:t xml:space="preserve">В условиях реализации перехода общеобразовательных учреждений на новые федеральные государственные образовательные стандарты необходимо принять меры по </w:t>
      </w:r>
      <w:r>
        <w:rPr>
          <w:sz w:val="28"/>
          <w:szCs w:val="28"/>
        </w:rPr>
        <w:t xml:space="preserve">достаточному финансированию образовательных учреждений, </w:t>
      </w:r>
      <w:r w:rsidRPr="00D872FA">
        <w:rPr>
          <w:sz w:val="28"/>
          <w:szCs w:val="28"/>
        </w:rPr>
        <w:t>укреплению материально-технической базы</w:t>
      </w:r>
      <w:r>
        <w:rPr>
          <w:sz w:val="28"/>
          <w:szCs w:val="28"/>
        </w:rPr>
        <w:t>, кадровому обеспечению</w:t>
      </w:r>
      <w:r w:rsidRPr="00D872FA">
        <w:rPr>
          <w:sz w:val="28"/>
          <w:szCs w:val="28"/>
        </w:rPr>
        <w:t>, оснащению образовательного процесса в соответствии с современными требованиями.</w:t>
      </w:r>
    </w:p>
    <w:p w:rsidR="00CC1F84" w:rsidRPr="00D872FA" w:rsidRDefault="00CC1F84" w:rsidP="00CC1F84">
      <w:pPr>
        <w:ind w:firstLine="567"/>
        <w:jc w:val="both"/>
        <w:rPr>
          <w:sz w:val="28"/>
          <w:szCs w:val="28"/>
        </w:rPr>
      </w:pPr>
      <w:r w:rsidRPr="00D872FA">
        <w:rPr>
          <w:sz w:val="28"/>
          <w:szCs w:val="28"/>
        </w:rPr>
        <w:lastRenderedPageBreak/>
        <w:t>Продолжает оставаться актуальным совершенствование качества образования, развитие его доступности и эффективности, обладание выпускников образовательных учреждений ключевыми знаниями, умениями и компетентностями, необходимыми для продолжения самообразования и обеспечения конкурентоспособности на рынке труда.</w:t>
      </w:r>
    </w:p>
    <w:p w:rsidR="00CC1F84" w:rsidRPr="00D872FA" w:rsidRDefault="00CC1F84" w:rsidP="00CC1F84">
      <w:pPr>
        <w:jc w:val="both"/>
        <w:rPr>
          <w:sz w:val="28"/>
          <w:szCs w:val="28"/>
        </w:rPr>
      </w:pPr>
      <w:r w:rsidRPr="00D872FA">
        <w:rPr>
          <w:sz w:val="28"/>
          <w:szCs w:val="28"/>
        </w:rPr>
        <w:t xml:space="preserve">        Обеспечение безопасности обучающихся, воспитанников и работников образовательных учреждений во время их трудовой и учебной деятельности путем повышения пожарной, электрической и технической безопасности зданий, сооружений в образовательных учреждениях района – важная задача Программы.</w:t>
      </w:r>
    </w:p>
    <w:p w:rsidR="00CC1F84" w:rsidRPr="00D872FA" w:rsidRDefault="00CC1F84" w:rsidP="00CC1F84">
      <w:pPr>
        <w:ind w:firstLine="567"/>
        <w:jc w:val="both"/>
        <w:rPr>
          <w:sz w:val="28"/>
          <w:szCs w:val="28"/>
        </w:rPr>
      </w:pPr>
      <w:r w:rsidRPr="00D872FA">
        <w:rPr>
          <w:sz w:val="28"/>
          <w:szCs w:val="28"/>
        </w:rPr>
        <w:t>Реализация программы позволит объединить усилия органов местного самоуправления, учреждений образования, общественности, что поможет обеспечить новый уровень качества образования.</w:t>
      </w:r>
    </w:p>
    <w:p w:rsidR="00CC1F84" w:rsidRPr="00D872FA" w:rsidRDefault="00CC1F84" w:rsidP="00CC1F84">
      <w:pPr>
        <w:ind w:firstLine="567"/>
        <w:jc w:val="both"/>
        <w:rPr>
          <w:sz w:val="28"/>
          <w:szCs w:val="28"/>
        </w:rPr>
      </w:pPr>
      <w:r w:rsidRPr="00D872FA">
        <w:rPr>
          <w:sz w:val="28"/>
          <w:szCs w:val="28"/>
        </w:rPr>
        <w:t>Реализация Программы развития образования в К</w:t>
      </w:r>
      <w:r>
        <w:rPr>
          <w:sz w:val="28"/>
          <w:szCs w:val="28"/>
        </w:rPr>
        <w:t>адошкинском</w:t>
      </w:r>
      <w:r w:rsidRPr="00D872FA">
        <w:rPr>
          <w:sz w:val="28"/>
          <w:szCs w:val="28"/>
        </w:rPr>
        <w:t>муниципальном районе на 2016-20</w:t>
      </w:r>
      <w:r>
        <w:rPr>
          <w:sz w:val="28"/>
          <w:szCs w:val="28"/>
        </w:rPr>
        <w:t>2</w:t>
      </w:r>
      <w:r w:rsidR="00CA3EAB">
        <w:rPr>
          <w:sz w:val="28"/>
          <w:szCs w:val="28"/>
        </w:rPr>
        <w:t>7</w:t>
      </w:r>
      <w:r w:rsidRPr="00D872FA">
        <w:rPr>
          <w:sz w:val="28"/>
          <w:szCs w:val="28"/>
        </w:rPr>
        <w:t xml:space="preserve"> годы будет способствовать устранению существующих в образовании противоречий, решению многих стоящих перед ним задач.</w:t>
      </w:r>
    </w:p>
    <w:p w:rsidR="00CC1F84" w:rsidRPr="00D872FA" w:rsidRDefault="00CC1F84" w:rsidP="00CC1F84">
      <w:pPr>
        <w:jc w:val="both"/>
        <w:rPr>
          <w:sz w:val="28"/>
          <w:szCs w:val="28"/>
        </w:rPr>
      </w:pPr>
      <w:r w:rsidRPr="00D872FA">
        <w:rPr>
          <w:sz w:val="28"/>
          <w:szCs w:val="28"/>
        </w:rPr>
        <w:t>Решение названных проблем программно-целевым методом более эффективно по сравнению с планово-нормативным, поскольку обеспечивает возможность учета стратегических приоритетов социально-экономического развития района, снижает риск неэффективного использования финансовых ресурсов, создает условия для комплексной реализации мер по развитию учебно-материальной базы образовательных учреждений, способствует внедрению механизмов, направленных на усиление связи заработной платы педагогических работников с результативностью и качеством труда.</w:t>
      </w:r>
    </w:p>
    <w:p w:rsidR="00CC1F84" w:rsidRPr="00D872FA" w:rsidRDefault="00CC1F84" w:rsidP="00CC1F84">
      <w:pPr>
        <w:jc w:val="both"/>
        <w:rPr>
          <w:sz w:val="28"/>
          <w:szCs w:val="28"/>
        </w:rPr>
      </w:pPr>
    </w:p>
    <w:p w:rsidR="00CC1F84" w:rsidRPr="00D872FA" w:rsidRDefault="00CC1F84" w:rsidP="00CC1F84">
      <w:pPr>
        <w:jc w:val="both"/>
        <w:rPr>
          <w:sz w:val="28"/>
          <w:szCs w:val="28"/>
        </w:rPr>
      </w:pPr>
    </w:p>
    <w:p w:rsidR="001B3F01" w:rsidRDefault="001B3F01" w:rsidP="00CC1F84">
      <w:pPr>
        <w:jc w:val="center"/>
        <w:rPr>
          <w:b/>
          <w:bCs/>
          <w:sz w:val="28"/>
          <w:szCs w:val="28"/>
        </w:rPr>
      </w:pPr>
    </w:p>
    <w:p w:rsidR="00CC1F84" w:rsidRPr="00D872FA" w:rsidRDefault="00CC1F84" w:rsidP="00CC1F84">
      <w:pPr>
        <w:jc w:val="center"/>
        <w:rPr>
          <w:b/>
          <w:bCs/>
          <w:sz w:val="28"/>
          <w:szCs w:val="28"/>
        </w:rPr>
      </w:pPr>
      <w:r w:rsidRPr="00D872FA">
        <w:rPr>
          <w:b/>
          <w:bCs/>
          <w:sz w:val="28"/>
          <w:szCs w:val="28"/>
        </w:rPr>
        <w:t>2. Основная цель и задачи программы,  целевые индикаторы и показатели, отражающих ход ее выполнения</w:t>
      </w:r>
    </w:p>
    <w:p w:rsidR="00CC1F84" w:rsidRPr="00D872FA" w:rsidRDefault="00CC1F84" w:rsidP="00CC1F84">
      <w:pPr>
        <w:jc w:val="both"/>
        <w:rPr>
          <w:sz w:val="28"/>
          <w:szCs w:val="28"/>
        </w:rPr>
      </w:pPr>
      <w:r w:rsidRPr="00D872FA">
        <w:rPr>
          <w:bCs/>
          <w:sz w:val="28"/>
          <w:szCs w:val="28"/>
        </w:rPr>
        <w:t xml:space="preserve">          Целью программы является обеспечение</w:t>
      </w:r>
      <w:r w:rsidRPr="00D872FA">
        <w:rPr>
          <w:sz w:val="28"/>
          <w:szCs w:val="28"/>
        </w:rPr>
        <w:t xml:space="preserve"> на территории района доступности качественного образования, соответствующего требованиям развития экономики и потребностям граждан, повышение роли образования в социальном пространстве.  Для достижения поставленной цели необходимо решить следующие задачи:</w:t>
      </w:r>
    </w:p>
    <w:p w:rsidR="00CC1F84" w:rsidRPr="000A75C8" w:rsidRDefault="00CC1F84" w:rsidP="00CC1F84">
      <w:pPr>
        <w:ind w:firstLine="567"/>
        <w:jc w:val="both"/>
        <w:rPr>
          <w:sz w:val="28"/>
          <w:szCs w:val="28"/>
        </w:rPr>
      </w:pPr>
      <w:r w:rsidRPr="00D872FA">
        <w:rPr>
          <w:sz w:val="28"/>
          <w:szCs w:val="28"/>
        </w:rPr>
        <w:t>- модернизация образования как института социального развития;</w:t>
      </w:r>
    </w:p>
    <w:p w:rsidR="00CC1F84" w:rsidRPr="00D872FA" w:rsidRDefault="00CC1F84" w:rsidP="00CC1F84">
      <w:pPr>
        <w:ind w:firstLine="567"/>
        <w:jc w:val="both"/>
        <w:rPr>
          <w:sz w:val="28"/>
          <w:szCs w:val="28"/>
        </w:rPr>
      </w:pPr>
      <w:r w:rsidRPr="00D872FA">
        <w:rPr>
          <w:sz w:val="28"/>
          <w:szCs w:val="28"/>
        </w:rPr>
        <w:t>- развитие системы оценки качества образования и востребованности образовательных услуг;</w:t>
      </w:r>
    </w:p>
    <w:p w:rsidR="00CC1F84" w:rsidRPr="00D872FA" w:rsidRDefault="00CC1F84" w:rsidP="00CC1F84">
      <w:pPr>
        <w:ind w:firstLine="567"/>
        <w:jc w:val="both"/>
        <w:rPr>
          <w:sz w:val="28"/>
          <w:szCs w:val="28"/>
        </w:rPr>
      </w:pPr>
      <w:r w:rsidRPr="00D872FA">
        <w:rPr>
          <w:sz w:val="28"/>
          <w:szCs w:val="28"/>
        </w:rPr>
        <w:t>-развитие учебно-материальной базы муниципальных образовательных учреждений;</w:t>
      </w:r>
    </w:p>
    <w:p w:rsidR="00CC1F84" w:rsidRPr="00D872FA" w:rsidRDefault="00CC1F84" w:rsidP="00CC1F84">
      <w:pPr>
        <w:ind w:firstLine="567"/>
        <w:jc w:val="both"/>
        <w:rPr>
          <w:sz w:val="28"/>
          <w:szCs w:val="28"/>
        </w:rPr>
      </w:pPr>
      <w:r w:rsidRPr="00D872FA">
        <w:rPr>
          <w:sz w:val="28"/>
          <w:szCs w:val="28"/>
        </w:rPr>
        <w:t>-создание условий, обеспечивающих успешную социализацию детей;</w:t>
      </w:r>
    </w:p>
    <w:p w:rsidR="00CC1F84" w:rsidRPr="000A75C8" w:rsidRDefault="00CC1F84" w:rsidP="00CC1F84">
      <w:pPr>
        <w:ind w:firstLine="567"/>
        <w:jc w:val="both"/>
        <w:rPr>
          <w:sz w:val="28"/>
          <w:szCs w:val="28"/>
        </w:rPr>
      </w:pPr>
      <w:r w:rsidRPr="00D872FA">
        <w:rPr>
          <w:sz w:val="28"/>
          <w:szCs w:val="28"/>
        </w:rPr>
        <w:lastRenderedPageBreak/>
        <w:t xml:space="preserve">- развитие механизмов обеспечения </w:t>
      </w:r>
      <w:r w:rsidRPr="006A1E31">
        <w:rPr>
          <w:sz w:val="28"/>
          <w:szCs w:val="28"/>
        </w:rPr>
        <w:t>качества</w:t>
      </w:r>
      <w:r w:rsidRPr="00D872FA">
        <w:rPr>
          <w:sz w:val="28"/>
          <w:szCs w:val="28"/>
        </w:rPr>
        <w:t>, инновационного характера и востребованности образовательных услуг;</w:t>
      </w:r>
    </w:p>
    <w:p w:rsidR="00CC1F84" w:rsidRPr="00D872FA" w:rsidRDefault="00CC1F84" w:rsidP="00CC1F84">
      <w:pPr>
        <w:ind w:firstLine="567"/>
        <w:jc w:val="both"/>
        <w:rPr>
          <w:sz w:val="28"/>
          <w:szCs w:val="28"/>
        </w:rPr>
      </w:pPr>
      <w:r w:rsidRPr="00D872FA">
        <w:rPr>
          <w:sz w:val="28"/>
          <w:szCs w:val="28"/>
        </w:rPr>
        <w:t>-создание условий в дошкольных образовательных учреждениях для организации учебно-воспитательного процесса в соответствии с федеральными государственными требованиями к структуре основной общеобразовательной программы дошкольного образования;</w:t>
      </w:r>
    </w:p>
    <w:p w:rsidR="00CC1F84" w:rsidRPr="00D872FA" w:rsidRDefault="00CC1F84" w:rsidP="00CC1F84">
      <w:pPr>
        <w:ind w:firstLine="567"/>
        <w:jc w:val="both"/>
        <w:rPr>
          <w:sz w:val="28"/>
          <w:szCs w:val="28"/>
        </w:rPr>
      </w:pPr>
      <w:r w:rsidRPr="00D872FA">
        <w:rPr>
          <w:sz w:val="28"/>
          <w:szCs w:val="28"/>
        </w:rPr>
        <w:t>Степень достижения целей и задач Программы будет определяться на основе целевых индикаторов и показателей. (Приложение № 1)</w:t>
      </w:r>
    </w:p>
    <w:p w:rsidR="00CC1F84" w:rsidRPr="00D872FA" w:rsidRDefault="00CC1F84" w:rsidP="00CC1F84">
      <w:pPr>
        <w:ind w:firstLine="709"/>
        <w:jc w:val="both"/>
        <w:rPr>
          <w:sz w:val="28"/>
          <w:szCs w:val="28"/>
        </w:rPr>
      </w:pPr>
    </w:p>
    <w:p w:rsidR="00CC1F84" w:rsidRDefault="00CC1F84" w:rsidP="00CC1F84">
      <w:pPr>
        <w:pStyle w:val="ConsPlusTitle"/>
        <w:widowControl/>
        <w:tabs>
          <w:tab w:val="left" w:pos="3315"/>
        </w:tabs>
        <w:jc w:val="center"/>
        <w:rPr>
          <w:rFonts w:ascii="Times New Roman" w:hAnsi="Times New Roman" w:cs="Times New Roman"/>
          <w:color w:val="FF0000"/>
          <w:sz w:val="28"/>
          <w:szCs w:val="28"/>
        </w:rPr>
      </w:pPr>
      <w:r w:rsidRPr="00A2448F">
        <w:rPr>
          <w:rFonts w:ascii="Times New Roman" w:hAnsi="Times New Roman" w:cs="Times New Roman"/>
          <w:sz w:val="28"/>
          <w:szCs w:val="28"/>
        </w:rPr>
        <w:t>3.</w:t>
      </w:r>
      <w:r>
        <w:rPr>
          <w:rFonts w:ascii="Times New Roman" w:hAnsi="Times New Roman" w:cs="Times New Roman"/>
          <w:sz w:val="28"/>
          <w:szCs w:val="28"/>
        </w:rPr>
        <w:t>Показатели (индикаторы) достижения целей и решения задач, описание основных ожидаемых конечных результатов Программы</w:t>
      </w:r>
    </w:p>
    <w:p w:rsidR="00CC1F84" w:rsidRDefault="00CC1F84" w:rsidP="00CC1F84">
      <w:pPr>
        <w:pStyle w:val="1"/>
        <w:spacing w:before="0" w:after="0"/>
        <w:ind w:firstLine="567"/>
        <w:jc w:val="both"/>
        <w:rPr>
          <w:sz w:val="26"/>
          <w:szCs w:val="26"/>
        </w:rPr>
      </w:pPr>
      <w:r>
        <w:rPr>
          <w:rFonts w:ascii="Times New Roman" w:hAnsi="Times New Roman"/>
          <w:b w:val="0"/>
          <w:bCs w:val="0"/>
          <w:sz w:val="28"/>
          <w:szCs w:val="28"/>
        </w:rPr>
        <w:t>Реализация мероприятий Программы позволит достичь следующих основных результатов:</w:t>
      </w:r>
    </w:p>
    <w:p w:rsidR="00CC1F84" w:rsidRDefault="00CC1F84" w:rsidP="00CC1F84">
      <w:pPr>
        <w:pStyle w:val="ac"/>
        <w:tabs>
          <w:tab w:val="left" w:pos="2835"/>
        </w:tabs>
        <w:ind w:firstLine="567"/>
        <w:jc w:val="both"/>
        <w:rPr>
          <w:rFonts w:ascii="Times New Roman" w:hAnsi="Times New Roman"/>
          <w:sz w:val="28"/>
          <w:szCs w:val="28"/>
        </w:rPr>
      </w:pPr>
      <w:r>
        <w:rPr>
          <w:rFonts w:ascii="Times New Roman" w:hAnsi="Times New Roman"/>
          <w:sz w:val="28"/>
          <w:szCs w:val="28"/>
        </w:rPr>
        <w:t>обеспечение дошкольными образовательными услугами 100% детей в возрасте от 3 до 7 лет;</w:t>
      </w:r>
    </w:p>
    <w:p w:rsidR="00CC1F84" w:rsidRDefault="00CC1F84" w:rsidP="00CC1F84">
      <w:pPr>
        <w:pStyle w:val="ac"/>
        <w:tabs>
          <w:tab w:val="left" w:pos="2835"/>
        </w:tabs>
        <w:ind w:firstLine="567"/>
        <w:jc w:val="both"/>
        <w:rPr>
          <w:rFonts w:ascii="Times New Roman" w:hAnsi="Times New Roman"/>
          <w:sz w:val="28"/>
          <w:szCs w:val="28"/>
        </w:rPr>
      </w:pPr>
      <w:r>
        <w:rPr>
          <w:rFonts w:ascii="Times New Roman" w:hAnsi="Times New Roman"/>
          <w:sz w:val="28"/>
          <w:szCs w:val="28"/>
        </w:rPr>
        <w:t>увеличение доли педагогических и управленческих кадров общеобразовательных учреждений, которые пройдут повышение квалификации для работы в соответствии с федеральными государственными образовательными стандартами, до 100%;</w:t>
      </w:r>
    </w:p>
    <w:p w:rsidR="00CC1F84" w:rsidRDefault="00CC1F84" w:rsidP="00CC1F84">
      <w:pPr>
        <w:pStyle w:val="ac"/>
        <w:tabs>
          <w:tab w:val="left" w:pos="2835"/>
        </w:tabs>
        <w:ind w:firstLine="567"/>
        <w:jc w:val="both"/>
        <w:rPr>
          <w:rFonts w:ascii="Times New Roman" w:hAnsi="Times New Roman"/>
          <w:sz w:val="28"/>
          <w:szCs w:val="28"/>
        </w:rPr>
      </w:pPr>
      <w:r>
        <w:rPr>
          <w:rFonts w:ascii="Times New Roman" w:hAnsi="Times New Roman"/>
          <w:sz w:val="28"/>
          <w:szCs w:val="28"/>
        </w:rPr>
        <w:t xml:space="preserve">увеличение доли детей 5-18 лет, охваченных  программами дополнительного образования, до </w:t>
      </w:r>
      <w:r>
        <w:rPr>
          <w:rFonts w:ascii="Times New Roman" w:hAnsi="Times New Roman"/>
          <w:color w:val="000000"/>
          <w:sz w:val="28"/>
          <w:szCs w:val="28"/>
        </w:rPr>
        <w:t>85</w:t>
      </w:r>
      <w:r w:rsidRPr="00B608B2">
        <w:rPr>
          <w:rFonts w:ascii="Times New Roman" w:hAnsi="Times New Roman"/>
          <w:color w:val="000000"/>
          <w:sz w:val="28"/>
          <w:szCs w:val="28"/>
        </w:rPr>
        <w:t>%;</w:t>
      </w:r>
    </w:p>
    <w:p w:rsidR="00CC1F84" w:rsidRDefault="00CC1F84" w:rsidP="00CC1F84">
      <w:pPr>
        <w:tabs>
          <w:tab w:val="left" w:pos="2835"/>
        </w:tabs>
        <w:ind w:firstLine="567"/>
        <w:jc w:val="both"/>
        <w:rPr>
          <w:sz w:val="28"/>
          <w:szCs w:val="28"/>
        </w:rPr>
      </w:pPr>
      <w:r>
        <w:rPr>
          <w:sz w:val="28"/>
          <w:szCs w:val="28"/>
        </w:rPr>
        <w:t>увеличение численности детей-инвалидов, осваивающих образовательные программы общего образования в форме дистанционного, специального (коррекционного) или инклюзивного образования, до 89%;</w:t>
      </w:r>
    </w:p>
    <w:p w:rsidR="00CC1F84" w:rsidRDefault="00CC1F84" w:rsidP="00CC1F84">
      <w:pPr>
        <w:tabs>
          <w:tab w:val="left" w:pos="2835"/>
        </w:tabs>
        <w:ind w:firstLine="567"/>
        <w:jc w:val="both"/>
        <w:rPr>
          <w:sz w:val="28"/>
          <w:szCs w:val="28"/>
        </w:rPr>
      </w:pPr>
      <w:r>
        <w:rPr>
          <w:sz w:val="28"/>
          <w:szCs w:val="28"/>
        </w:rPr>
        <w:t>устройство 100% детей-сирот и детей, оставшихся без попечения родителей, на воспитание в семьи граждан Российской Федерации (на усыновление (удочерение) и под опеку (попечительство), в том числе по договору о приемной семье);</w:t>
      </w:r>
    </w:p>
    <w:p w:rsidR="00CC1F84" w:rsidRDefault="00CC1F84" w:rsidP="00CC1F84">
      <w:pPr>
        <w:snapToGrid w:val="0"/>
        <w:ind w:firstLine="567"/>
        <w:jc w:val="both"/>
        <w:rPr>
          <w:sz w:val="28"/>
          <w:szCs w:val="28"/>
        </w:rPr>
      </w:pPr>
      <w:r>
        <w:rPr>
          <w:sz w:val="28"/>
          <w:szCs w:val="28"/>
        </w:rPr>
        <w:t>обеспечение 100% детей-сирот, детей, оставшихся без попечения родителей, лиц из их числа благоустроенными жилыми помещениями специализированного жилищного фонда по договорам найма специализированных жилых помещений или по договорам социального найма;</w:t>
      </w:r>
    </w:p>
    <w:p w:rsidR="00CC1F84" w:rsidRDefault="00CC1F84" w:rsidP="00CC1F84">
      <w:pPr>
        <w:pStyle w:val="ac"/>
        <w:tabs>
          <w:tab w:val="left" w:pos="2835"/>
        </w:tabs>
        <w:ind w:firstLine="567"/>
        <w:jc w:val="both"/>
        <w:rPr>
          <w:rFonts w:ascii="Times New Roman" w:hAnsi="Times New Roman"/>
          <w:sz w:val="28"/>
          <w:szCs w:val="28"/>
        </w:rPr>
      </w:pPr>
      <w:r>
        <w:rPr>
          <w:rFonts w:ascii="Times New Roman" w:hAnsi="Times New Roman"/>
          <w:sz w:val="28"/>
          <w:szCs w:val="28"/>
        </w:rPr>
        <w:t>увеличение доли обучающихся, участвующих в мероприятиях республиканского, всероссийского и международного уровней, до 80% от всего количества детей школьного возраста;</w:t>
      </w:r>
    </w:p>
    <w:p w:rsidR="00CC1F84" w:rsidRDefault="00CC1F84" w:rsidP="00CC1F84">
      <w:pPr>
        <w:pStyle w:val="ac"/>
        <w:tabs>
          <w:tab w:val="left" w:pos="2835"/>
        </w:tabs>
        <w:ind w:firstLine="567"/>
        <w:jc w:val="both"/>
        <w:rPr>
          <w:rFonts w:ascii="Times New Roman" w:hAnsi="Times New Roman"/>
          <w:sz w:val="28"/>
          <w:szCs w:val="28"/>
        </w:rPr>
      </w:pPr>
      <w:r>
        <w:rPr>
          <w:rFonts w:ascii="Times New Roman" w:hAnsi="Times New Roman"/>
          <w:sz w:val="28"/>
          <w:szCs w:val="28"/>
        </w:rPr>
        <w:t>увеличение доли выпускников общеобразовательных учреждений, поступающих в учреждения среднего профессионального образования, на 15%;</w:t>
      </w:r>
    </w:p>
    <w:p w:rsidR="00CC1F84" w:rsidRDefault="00CC1F84" w:rsidP="00CC1F84">
      <w:pPr>
        <w:pStyle w:val="ac"/>
        <w:tabs>
          <w:tab w:val="left" w:pos="2835"/>
        </w:tabs>
        <w:ind w:firstLine="567"/>
        <w:jc w:val="both"/>
        <w:rPr>
          <w:rFonts w:ascii="Times New Roman" w:hAnsi="Times New Roman"/>
          <w:sz w:val="28"/>
          <w:szCs w:val="28"/>
        </w:rPr>
      </w:pPr>
      <w:r>
        <w:rPr>
          <w:rFonts w:ascii="Times New Roman" w:hAnsi="Times New Roman"/>
          <w:sz w:val="28"/>
          <w:szCs w:val="28"/>
        </w:rPr>
        <w:lastRenderedPageBreak/>
        <w:t>создание условий, соответствующих требованиям федеральных государственных образовательных стандартов, для 100% обучающихся общеобразовательных организаций</w:t>
      </w:r>
      <w:r w:rsidR="009B2C89">
        <w:rPr>
          <w:rFonts w:ascii="Times New Roman" w:hAnsi="Times New Roman"/>
          <w:sz w:val="28"/>
          <w:szCs w:val="28"/>
        </w:rPr>
        <w:t>;</w:t>
      </w:r>
    </w:p>
    <w:p w:rsidR="009B2C89" w:rsidRPr="00B00A9D" w:rsidRDefault="009B2C89" w:rsidP="009B2C89">
      <w:pPr>
        <w:ind w:firstLine="709"/>
        <w:contextualSpacing/>
        <w:jc w:val="both"/>
        <w:rPr>
          <w:rFonts w:eastAsia="Calibri"/>
          <w:color w:val="000000"/>
          <w:sz w:val="28"/>
          <w:szCs w:val="28"/>
        </w:rPr>
      </w:pPr>
      <w:r w:rsidRPr="00B00A9D">
        <w:rPr>
          <w:rFonts w:eastAsia="Calibri"/>
          <w:color w:val="000000"/>
          <w:sz w:val="28"/>
          <w:szCs w:val="28"/>
        </w:rPr>
        <w:t>увеличение доли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до 100%;</w:t>
      </w:r>
    </w:p>
    <w:p w:rsidR="009B2C89" w:rsidRPr="00D872FA" w:rsidRDefault="009B2C89" w:rsidP="009B2C89">
      <w:pPr>
        <w:ind w:firstLine="708"/>
        <w:jc w:val="both"/>
        <w:rPr>
          <w:sz w:val="28"/>
          <w:szCs w:val="28"/>
        </w:rPr>
      </w:pPr>
      <w:r w:rsidRPr="00B00A9D">
        <w:rPr>
          <w:rFonts w:eastAsia="Calibri"/>
          <w:color w:val="000000"/>
          <w:sz w:val="28"/>
          <w:szCs w:val="28"/>
        </w:rPr>
        <w:t xml:space="preserve"> увеличение доли детей в возрасте от 5 до 18 лет, использующих сертификаты дополнительного образования в статусе сертификатов персонифицированного финансирования до 10</w:t>
      </w:r>
      <w:r>
        <w:rPr>
          <w:rFonts w:eastAsia="Calibri"/>
          <w:color w:val="000000"/>
          <w:sz w:val="28"/>
          <w:szCs w:val="28"/>
        </w:rPr>
        <w:t>0</w:t>
      </w:r>
      <w:r w:rsidRPr="00B00A9D">
        <w:rPr>
          <w:rFonts w:eastAsia="Calibri"/>
          <w:color w:val="000000"/>
          <w:sz w:val="28"/>
          <w:szCs w:val="28"/>
        </w:rPr>
        <w:t>%</w:t>
      </w:r>
    </w:p>
    <w:p w:rsidR="009B2C89" w:rsidRPr="009B2C89" w:rsidRDefault="009B2C89" w:rsidP="009B2C89">
      <w:pPr>
        <w:rPr>
          <w:lang w:eastAsia="ar-SA"/>
        </w:rPr>
      </w:pPr>
    </w:p>
    <w:p w:rsidR="00CC1F84" w:rsidRPr="001D3AB7" w:rsidRDefault="00CC1F84" w:rsidP="00CC1F84"/>
    <w:p w:rsidR="00CC1F84" w:rsidRDefault="00CC1F84" w:rsidP="00CC1F84">
      <w:pPr>
        <w:pStyle w:val="ConsPlusTitle"/>
        <w:widowControl/>
        <w:tabs>
          <w:tab w:val="left" w:pos="3315"/>
        </w:tabs>
        <w:jc w:val="center"/>
        <w:rPr>
          <w:rFonts w:ascii="Times New Roman" w:hAnsi="Times New Roman" w:cs="Times New Roman"/>
          <w:sz w:val="28"/>
          <w:szCs w:val="28"/>
        </w:rPr>
      </w:pPr>
      <w:r w:rsidRPr="00D872FA">
        <w:rPr>
          <w:rFonts w:ascii="Times New Roman" w:hAnsi="Times New Roman" w:cs="Times New Roman"/>
          <w:sz w:val="28"/>
          <w:szCs w:val="28"/>
        </w:rPr>
        <w:t>4. Сроки реализации муниципальной программы</w:t>
      </w:r>
    </w:p>
    <w:p w:rsidR="00CC1F84" w:rsidRPr="007863F3" w:rsidRDefault="00CC1F84" w:rsidP="00CC1F84">
      <w:pPr>
        <w:ind w:firstLine="567"/>
        <w:jc w:val="both"/>
        <w:rPr>
          <w:color w:val="000000"/>
          <w:sz w:val="28"/>
          <w:szCs w:val="28"/>
        </w:rPr>
      </w:pPr>
      <w:r w:rsidRPr="007863F3">
        <w:rPr>
          <w:color w:val="000000"/>
          <w:sz w:val="28"/>
          <w:szCs w:val="28"/>
        </w:rPr>
        <w:t>Программа рассчитана на 2016-20</w:t>
      </w:r>
      <w:r>
        <w:rPr>
          <w:color w:val="000000"/>
          <w:sz w:val="28"/>
          <w:szCs w:val="28"/>
        </w:rPr>
        <w:t>2</w:t>
      </w:r>
      <w:r w:rsidR="00CA3EAB">
        <w:rPr>
          <w:color w:val="000000"/>
          <w:sz w:val="28"/>
          <w:szCs w:val="28"/>
        </w:rPr>
        <w:t>7</w:t>
      </w:r>
      <w:r w:rsidRPr="007863F3">
        <w:rPr>
          <w:color w:val="000000"/>
          <w:sz w:val="28"/>
          <w:szCs w:val="28"/>
        </w:rPr>
        <w:t xml:space="preserve"> годы и</w:t>
      </w:r>
      <w:r w:rsidRPr="007863F3">
        <w:rPr>
          <w:rFonts w:ascii="Arial" w:hAnsi="Arial" w:cs="Arial"/>
          <w:color w:val="000000"/>
          <w:sz w:val="28"/>
          <w:szCs w:val="28"/>
        </w:rPr>
        <w:t> </w:t>
      </w:r>
      <w:r w:rsidRPr="007863F3">
        <w:rPr>
          <w:color w:val="000000"/>
          <w:sz w:val="28"/>
          <w:szCs w:val="28"/>
        </w:rPr>
        <w:t>реализуется в три этапа.</w:t>
      </w:r>
    </w:p>
    <w:p w:rsidR="00CC1F84" w:rsidRDefault="00CC1F84" w:rsidP="00CC1F84">
      <w:pPr>
        <w:ind w:firstLine="567"/>
        <w:jc w:val="both"/>
        <w:rPr>
          <w:sz w:val="28"/>
          <w:szCs w:val="28"/>
        </w:rPr>
      </w:pPr>
      <w:r w:rsidRPr="007863F3">
        <w:rPr>
          <w:color w:val="000000"/>
          <w:sz w:val="28"/>
          <w:szCs w:val="28"/>
        </w:rPr>
        <w:t>На первом этапе (2016-20</w:t>
      </w:r>
      <w:r w:rsidR="00103F5A">
        <w:rPr>
          <w:color w:val="000000"/>
          <w:sz w:val="28"/>
          <w:szCs w:val="28"/>
        </w:rPr>
        <w:t>19</w:t>
      </w:r>
      <w:r w:rsidRPr="007863F3">
        <w:rPr>
          <w:color w:val="000000"/>
          <w:sz w:val="28"/>
          <w:szCs w:val="28"/>
        </w:rPr>
        <w:t xml:space="preserve"> годы) </w:t>
      </w:r>
      <w:r>
        <w:rPr>
          <w:sz w:val="28"/>
          <w:szCs w:val="28"/>
        </w:rPr>
        <w:t>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CC1F84" w:rsidRDefault="00CC1F84" w:rsidP="00CC1F84">
      <w:pPr>
        <w:ind w:firstLine="567"/>
        <w:jc w:val="both"/>
        <w:rPr>
          <w:sz w:val="28"/>
          <w:szCs w:val="28"/>
        </w:rPr>
      </w:pPr>
      <w:r>
        <w:rPr>
          <w:sz w:val="28"/>
          <w:szCs w:val="28"/>
        </w:rPr>
        <w:t>Будет завершено формирование и внедрение финансово-экономических механизмов обеспечения обязательств государства в сфере образования.</w:t>
      </w:r>
    </w:p>
    <w:p w:rsidR="00CC1F84" w:rsidRDefault="00CC1F84" w:rsidP="00CC1F84">
      <w:pPr>
        <w:ind w:firstLine="567"/>
        <w:jc w:val="both"/>
        <w:rPr>
          <w:sz w:val="28"/>
          <w:szCs w:val="28"/>
        </w:rPr>
      </w:pPr>
      <w:r>
        <w:rPr>
          <w:sz w:val="28"/>
          <w:szCs w:val="28"/>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CC1F84" w:rsidRDefault="00CC1F84" w:rsidP="00CC1F84">
      <w:pPr>
        <w:ind w:firstLine="567"/>
        <w:jc w:val="both"/>
        <w:rPr>
          <w:sz w:val="28"/>
          <w:szCs w:val="28"/>
        </w:rPr>
      </w:pPr>
      <w:r>
        <w:rPr>
          <w:sz w:val="28"/>
          <w:szCs w:val="28"/>
        </w:rPr>
        <w:t>Будут реализованы адресные меры ликвидации зон низкого качества образования.</w:t>
      </w:r>
    </w:p>
    <w:p w:rsidR="00CC1F84" w:rsidRDefault="00CC1F84" w:rsidP="00CC1F84">
      <w:pPr>
        <w:ind w:firstLine="567"/>
        <w:jc w:val="both"/>
        <w:rPr>
          <w:sz w:val="28"/>
          <w:szCs w:val="28"/>
        </w:rPr>
      </w:pPr>
      <w:r>
        <w:rPr>
          <w:sz w:val="28"/>
          <w:szCs w:val="28"/>
        </w:rPr>
        <w:t>Будет осуществлен переход на эффективный контракт с педагогами общего и дошкольного образования.</w:t>
      </w:r>
    </w:p>
    <w:p w:rsidR="00CC1F84" w:rsidRDefault="00CC1F84" w:rsidP="00CC1F84">
      <w:pPr>
        <w:ind w:firstLine="567"/>
        <w:jc w:val="both"/>
        <w:rPr>
          <w:sz w:val="28"/>
          <w:szCs w:val="28"/>
        </w:rPr>
      </w:pPr>
      <w:r>
        <w:rPr>
          <w:sz w:val="28"/>
          <w:szCs w:val="28"/>
        </w:rPr>
        <w:t>Будут внедрены федеральные государственные образовательные стандарты дошкольного и основного общего образования. При этом федеральный государственный образовательный стандарт дошкольного образования не будет содержать требования к результатам освоения образовательных программ дошкольного образования. Для них будут разработаны основы мониторинга системы дошкольного образования, включая мониторинг дошкольного образовательного учреждения как части данной системы, определены ориентиры и средства построения индивидуальной образовательной траектории ребенка дошкольного возраста.</w:t>
      </w:r>
    </w:p>
    <w:p w:rsidR="00CC1F84" w:rsidRDefault="00CC1F84" w:rsidP="00CC1F84">
      <w:pPr>
        <w:ind w:firstLine="567"/>
        <w:jc w:val="both"/>
        <w:rPr>
          <w:sz w:val="28"/>
          <w:szCs w:val="28"/>
        </w:rPr>
      </w:pPr>
      <w:r>
        <w:rPr>
          <w:sz w:val="28"/>
          <w:szCs w:val="28"/>
        </w:rPr>
        <w:t>Результатом Программы на данном этапе станет внедрение новых моделей управления и оценки качества в условиях широкомасштабного использования информационно-телекоммуникационных технологий.</w:t>
      </w:r>
    </w:p>
    <w:p w:rsidR="00CC1F84" w:rsidRDefault="00CC1F84" w:rsidP="00CC1F84">
      <w:pPr>
        <w:ind w:firstLine="567"/>
        <w:jc w:val="both"/>
        <w:rPr>
          <w:sz w:val="28"/>
          <w:szCs w:val="28"/>
        </w:rPr>
      </w:pPr>
      <w:r>
        <w:rPr>
          <w:sz w:val="28"/>
          <w:szCs w:val="28"/>
        </w:rPr>
        <w:t xml:space="preserve">Особое внимание будет уделено вопросам повышения качества управления образовательными организациями. Именно уровень управления организацией становится самым критичным для успехов, планируемых на первом и </w:t>
      </w:r>
      <w:r>
        <w:rPr>
          <w:sz w:val="28"/>
          <w:szCs w:val="28"/>
        </w:rPr>
        <w:lastRenderedPageBreak/>
        <w:t>последующих этапах преобразований. Поэтому должна быть практически выстроена система переподготовки и укрепления управленческих кадров организаций образования.</w:t>
      </w:r>
    </w:p>
    <w:p w:rsidR="00CC1F84" w:rsidRDefault="00CC1F84" w:rsidP="00CC1F84">
      <w:pPr>
        <w:ind w:firstLine="567"/>
        <w:jc w:val="both"/>
        <w:rPr>
          <w:sz w:val="28"/>
          <w:szCs w:val="28"/>
        </w:rPr>
      </w:pPr>
      <w:r>
        <w:rPr>
          <w:sz w:val="28"/>
          <w:szCs w:val="28"/>
        </w:rPr>
        <w:t xml:space="preserve">Второй этап Программы </w:t>
      </w:r>
      <w:r w:rsidRPr="007863F3">
        <w:rPr>
          <w:color w:val="000000"/>
          <w:sz w:val="28"/>
          <w:szCs w:val="28"/>
        </w:rPr>
        <w:t>(20</w:t>
      </w:r>
      <w:r w:rsidR="00103F5A">
        <w:rPr>
          <w:color w:val="000000"/>
          <w:sz w:val="28"/>
          <w:szCs w:val="28"/>
        </w:rPr>
        <w:t>20</w:t>
      </w:r>
      <w:r w:rsidRPr="007863F3">
        <w:rPr>
          <w:color w:val="000000"/>
          <w:sz w:val="28"/>
          <w:szCs w:val="28"/>
        </w:rPr>
        <w:t>-20</w:t>
      </w:r>
      <w:r w:rsidR="00103F5A">
        <w:rPr>
          <w:color w:val="000000"/>
          <w:sz w:val="28"/>
          <w:szCs w:val="28"/>
        </w:rPr>
        <w:t>23</w:t>
      </w:r>
      <w:r w:rsidRPr="007863F3">
        <w:rPr>
          <w:color w:val="000000"/>
          <w:sz w:val="28"/>
          <w:szCs w:val="28"/>
        </w:rPr>
        <w:t xml:space="preserve"> годы) </w:t>
      </w:r>
      <w:r>
        <w:rPr>
          <w:sz w:val="28"/>
          <w:szCs w:val="28"/>
        </w:rPr>
        <w:t xml:space="preserve">будет ориентирован на полноценное использование созданных условий для обеспечения нового качества и конкурентоспособности муниципального образования. </w:t>
      </w:r>
    </w:p>
    <w:p w:rsidR="00CC1F84" w:rsidRDefault="00CC1F84" w:rsidP="00CC1F84">
      <w:pPr>
        <w:ind w:firstLine="567"/>
        <w:jc w:val="both"/>
        <w:rPr>
          <w:sz w:val="28"/>
          <w:szCs w:val="28"/>
        </w:rPr>
      </w:pPr>
      <w:r w:rsidRPr="006A1E31">
        <w:rPr>
          <w:sz w:val="28"/>
          <w:szCs w:val="28"/>
        </w:rPr>
        <w:t>Переход на эффективный контракт с педагогическими работниками,</w:t>
      </w:r>
      <w:r>
        <w:rPr>
          <w:sz w:val="28"/>
          <w:szCs w:val="28"/>
        </w:rPr>
        <w:t xml:space="preserve"> модернизация системы педагогического образования и повышения квалификации обеспечат на этом этапе качественное обновление педагогического корпуса. Будут сформированы механизмы опережающего обновления содержания образования, а также будет создана высокотехнологичная образовательная среда.</w:t>
      </w:r>
    </w:p>
    <w:p w:rsidR="00CC1F84" w:rsidRDefault="00CC1F84" w:rsidP="00CC1F84">
      <w:pPr>
        <w:ind w:firstLine="567"/>
        <w:jc w:val="both"/>
        <w:rPr>
          <w:sz w:val="28"/>
          <w:szCs w:val="28"/>
        </w:rPr>
      </w:pPr>
      <w:r>
        <w:rPr>
          <w:sz w:val="28"/>
          <w:szCs w:val="28"/>
        </w:rP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CC1F84" w:rsidRPr="007863F3" w:rsidRDefault="00CC1F84" w:rsidP="00CC1F84">
      <w:pPr>
        <w:ind w:firstLine="567"/>
        <w:jc w:val="both"/>
        <w:rPr>
          <w:color w:val="000000"/>
          <w:sz w:val="28"/>
          <w:szCs w:val="28"/>
        </w:rPr>
      </w:pPr>
      <w:r w:rsidRPr="00154D40">
        <w:rPr>
          <w:color w:val="000000"/>
          <w:sz w:val="28"/>
          <w:szCs w:val="28"/>
        </w:rPr>
        <w:t>На данном этапе будут осуществлены также мероприятия, направленные на завершение капитального ремонта и реконструкции объектов образования.</w:t>
      </w:r>
    </w:p>
    <w:p w:rsidR="00CC1F84" w:rsidRDefault="00CC1F84" w:rsidP="00CC1F84">
      <w:pPr>
        <w:ind w:firstLine="567"/>
        <w:jc w:val="both"/>
        <w:rPr>
          <w:sz w:val="28"/>
          <w:szCs w:val="28"/>
        </w:rPr>
      </w:pPr>
      <w:r w:rsidRPr="00A920B5">
        <w:rPr>
          <w:color w:val="000000"/>
          <w:sz w:val="28"/>
          <w:szCs w:val="28"/>
        </w:rPr>
        <w:t>На третьем этапе (20</w:t>
      </w:r>
      <w:r w:rsidR="00103F5A">
        <w:rPr>
          <w:color w:val="000000"/>
          <w:sz w:val="28"/>
          <w:szCs w:val="28"/>
        </w:rPr>
        <w:t>24</w:t>
      </w:r>
      <w:r w:rsidRPr="00A920B5">
        <w:rPr>
          <w:color w:val="000000"/>
          <w:sz w:val="28"/>
          <w:szCs w:val="28"/>
        </w:rPr>
        <w:t>- 202</w:t>
      </w:r>
      <w:r w:rsidR="00103F5A">
        <w:rPr>
          <w:color w:val="000000"/>
          <w:sz w:val="28"/>
          <w:szCs w:val="28"/>
        </w:rPr>
        <w:t>7</w:t>
      </w:r>
      <w:r w:rsidRPr="00A920B5">
        <w:rPr>
          <w:color w:val="000000"/>
          <w:sz w:val="28"/>
          <w:szCs w:val="28"/>
        </w:rPr>
        <w:t xml:space="preserve"> годы)</w:t>
      </w:r>
      <w:r>
        <w:rPr>
          <w:sz w:val="28"/>
          <w:szCs w:val="28"/>
        </w:rPr>
        <w:t>реализации Программы акцент будет сделан на развитии сферы непрерывного образования, развитии образовательной среды, дальнейшей индивидуализации образовательных программ.</w:t>
      </w:r>
    </w:p>
    <w:p w:rsidR="00CC1F84" w:rsidRDefault="00CC1F84" w:rsidP="00CC1F84">
      <w:pPr>
        <w:ind w:firstLine="567"/>
        <w:jc w:val="both"/>
        <w:rPr>
          <w:sz w:val="28"/>
          <w:szCs w:val="28"/>
        </w:rPr>
      </w:pPr>
      <w:r>
        <w:rPr>
          <w:sz w:val="28"/>
          <w:szCs w:val="28"/>
        </w:rPr>
        <w:t>В центре внимания окажется система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CC1F84" w:rsidRPr="00717CCC" w:rsidRDefault="00CC1F84" w:rsidP="00CC1F84">
      <w:pPr>
        <w:pStyle w:val="ConsPlusTitle"/>
        <w:widowControl/>
        <w:tabs>
          <w:tab w:val="left" w:pos="3315"/>
        </w:tabs>
        <w:rPr>
          <w:rFonts w:ascii="Times New Roman" w:hAnsi="Times New Roman" w:cs="Times New Roman"/>
          <w:b w:val="0"/>
          <w:sz w:val="28"/>
          <w:szCs w:val="28"/>
        </w:rPr>
      </w:pPr>
    </w:p>
    <w:p w:rsidR="00CC1F84" w:rsidRPr="00D872FA" w:rsidRDefault="00CC1F84" w:rsidP="00CC1F84">
      <w:pPr>
        <w:pStyle w:val="ConsPlusTitle"/>
        <w:widowControl/>
        <w:tabs>
          <w:tab w:val="left" w:pos="3315"/>
        </w:tabs>
        <w:jc w:val="center"/>
        <w:rPr>
          <w:rFonts w:ascii="Times New Roman" w:hAnsi="Times New Roman" w:cs="Times New Roman"/>
          <w:sz w:val="28"/>
          <w:szCs w:val="28"/>
        </w:rPr>
      </w:pPr>
      <w:r w:rsidRPr="00D872FA">
        <w:rPr>
          <w:rFonts w:ascii="Times New Roman" w:hAnsi="Times New Roman" w:cs="Times New Roman"/>
          <w:sz w:val="28"/>
          <w:szCs w:val="28"/>
        </w:rPr>
        <w:t>5. Перечень основных мероприятий программы</w:t>
      </w:r>
    </w:p>
    <w:p w:rsidR="00CC1F84" w:rsidRPr="00D872FA" w:rsidRDefault="00CC1F84" w:rsidP="00CC1F84">
      <w:pPr>
        <w:pStyle w:val="ConsPlusTitle"/>
        <w:widowControl/>
        <w:tabs>
          <w:tab w:val="left" w:pos="3315"/>
        </w:tabs>
        <w:jc w:val="both"/>
        <w:rPr>
          <w:rFonts w:ascii="Times New Roman" w:hAnsi="Times New Roman" w:cs="Times New Roman"/>
          <w:b w:val="0"/>
          <w:sz w:val="28"/>
          <w:szCs w:val="28"/>
        </w:rPr>
      </w:pPr>
      <w:r w:rsidRPr="00D872FA">
        <w:rPr>
          <w:rFonts w:ascii="Times New Roman" w:hAnsi="Times New Roman" w:cs="Times New Roman"/>
          <w:b w:val="0"/>
          <w:sz w:val="28"/>
          <w:szCs w:val="28"/>
        </w:rPr>
        <w:t>Решение задач Программы обеспечивается путем проведения соответствующих мероприятий по направлениям Программы (приложение 2).</w:t>
      </w:r>
    </w:p>
    <w:p w:rsidR="00CC1F84" w:rsidRPr="00D872FA" w:rsidRDefault="00CC1F84" w:rsidP="00CC1F84">
      <w:pPr>
        <w:pStyle w:val="ConsPlusTitle"/>
        <w:widowControl/>
        <w:tabs>
          <w:tab w:val="left" w:pos="3315"/>
        </w:tabs>
        <w:jc w:val="both"/>
        <w:rPr>
          <w:rFonts w:ascii="Times New Roman" w:hAnsi="Times New Roman" w:cs="Times New Roman"/>
          <w:b w:val="0"/>
          <w:sz w:val="28"/>
          <w:szCs w:val="28"/>
        </w:rPr>
      </w:pPr>
      <w:r w:rsidRPr="00D872FA">
        <w:rPr>
          <w:rFonts w:ascii="Times New Roman" w:hAnsi="Times New Roman" w:cs="Times New Roman"/>
          <w:b w:val="0"/>
          <w:sz w:val="28"/>
          <w:szCs w:val="28"/>
        </w:rPr>
        <w:t xml:space="preserve">        С учетом анализа проблем, стоящих перед  системой образования в районе, и в соответствии с направлениями, обозначенными в Концепции Программы, объемы финансирования  рассчитаны по следующим основным направлениям:</w:t>
      </w:r>
    </w:p>
    <w:p w:rsidR="00CC1F84" w:rsidRPr="00D872FA" w:rsidRDefault="00CC1F84" w:rsidP="00CC1F84">
      <w:pPr>
        <w:pStyle w:val="ConsPlusTitle"/>
        <w:widowControl/>
        <w:tabs>
          <w:tab w:val="left" w:pos="0"/>
        </w:tabs>
        <w:jc w:val="both"/>
        <w:rPr>
          <w:rFonts w:ascii="Times New Roman" w:hAnsi="Times New Roman" w:cs="Times New Roman"/>
          <w:b w:val="0"/>
          <w:sz w:val="28"/>
          <w:szCs w:val="28"/>
        </w:rPr>
      </w:pPr>
      <w:r w:rsidRPr="00D872FA">
        <w:rPr>
          <w:rFonts w:ascii="Times New Roman" w:hAnsi="Times New Roman" w:cs="Times New Roman"/>
          <w:b w:val="0"/>
          <w:sz w:val="28"/>
          <w:szCs w:val="28"/>
        </w:rPr>
        <w:t>-</w:t>
      </w:r>
      <w:r>
        <w:rPr>
          <w:rFonts w:ascii="Times New Roman" w:hAnsi="Times New Roman" w:cs="Times New Roman"/>
          <w:b w:val="0"/>
          <w:sz w:val="28"/>
          <w:szCs w:val="28"/>
        </w:rPr>
        <w:t xml:space="preserve"> р</w:t>
      </w:r>
      <w:r w:rsidRPr="00D872FA">
        <w:rPr>
          <w:rFonts w:ascii="Times New Roman" w:hAnsi="Times New Roman" w:cs="Times New Roman"/>
          <w:b w:val="0"/>
          <w:sz w:val="28"/>
          <w:szCs w:val="28"/>
        </w:rPr>
        <w:t>еализация общих подходов к осуществлению национальной образовательной инициативы «Наша новая школа»;</w:t>
      </w:r>
    </w:p>
    <w:p w:rsidR="00CC1F84" w:rsidRPr="007863F3" w:rsidRDefault="00CC1F84" w:rsidP="00CC1F84">
      <w:pPr>
        <w:pStyle w:val="ConsPlusTitle"/>
        <w:widowControl/>
        <w:tabs>
          <w:tab w:val="left" w:pos="3315"/>
        </w:tabs>
        <w:jc w:val="both"/>
        <w:rPr>
          <w:rFonts w:ascii="Times New Roman" w:hAnsi="Times New Roman" w:cs="Times New Roman"/>
          <w:b w:val="0"/>
          <w:sz w:val="28"/>
          <w:szCs w:val="28"/>
        </w:rPr>
      </w:pPr>
      <w:r w:rsidRPr="007863F3">
        <w:rPr>
          <w:rFonts w:ascii="Times New Roman" w:hAnsi="Times New Roman" w:cs="Times New Roman"/>
          <w:b w:val="0"/>
          <w:sz w:val="28"/>
          <w:szCs w:val="28"/>
        </w:rPr>
        <w:lastRenderedPageBreak/>
        <w:t>-</w:t>
      </w:r>
      <w:r>
        <w:rPr>
          <w:rFonts w:ascii="Times New Roman" w:hAnsi="Times New Roman" w:cs="Times New Roman"/>
          <w:b w:val="0"/>
          <w:sz w:val="28"/>
          <w:szCs w:val="28"/>
        </w:rPr>
        <w:t xml:space="preserve"> м</w:t>
      </w:r>
      <w:r w:rsidRPr="007863F3">
        <w:rPr>
          <w:rFonts w:ascii="Times New Roman" w:hAnsi="Times New Roman" w:cs="Times New Roman"/>
          <w:b w:val="0"/>
          <w:sz w:val="28"/>
          <w:szCs w:val="28"/>
        </w:rPr>
        <w:t xml:space="preserve">ероприятия по модернизации, реконструкции и капитальному ремонту дошкольных, общеобразовательных учреждений  и учреждений дополнительного образования детей; </w:t>
      </w:r>
    </w:p>
    <w:p w:rsidR="00CC1F84" w:rsidRPr="00D872FA" w:rsidRDefault="00CC1F84" w:rsidP="00CC1F84">
      <w:pPr>
        <w:pStyle w:val="ConsPlusTitle"/>
        <w:widowControl/>
        <w:tabs>
          <w:tab w:val="left" w:pos="3315"/>
        </w:tabs>
        <w:jc w:val="both"/>
        <w:rPr>
          <w:rFonts w:ascii="Times New Roman" w:hAnsi="Times New Roman" w:cs="Times New Roman"/>
          <w:b w:val="0"/>
          <w:sz w:val="28"/>
          <w:szCs w:val="28"/>
        </w:rPr>
      </w:pPr>
      <w:r w:rsidRPr="007863F3">
        <w:rPr>
          <w:rFonts w:ascii="Times New Roman" w:hAnsi="Times New Roman" w:cs="Times New Roman"/>
          <w:b w:val="0"/>
          <w:sz w:val="28"/>
          <w:szCs w:val="28"/>
        </w:rPr>
        <w:t>-</w:t>
      </w:r>
      <w:r>
        <w:rPr>
          <w:rFonts w:ascii="Times New Roman" w:hAnsi="Times New Roman" w:cs="Times New Roman"/>
          <w:b w:val="0"/>
          <w:sz w:val="28"/>
          <w:szCs w:val="28"/>
        </w:rPr>
        <w:t xml:space="preserve"> в</w:t>
      </w:r>
      <w:r w:rsidRPr="007863F3">
        <w:rPr>
          <w:rFonts w:ascii="Times New Roman" w:hAnsi="Times New Roman" w:cs="Times New Roman"/>
          <w:b w:val="0"/>
          <w:sz w:val="28"/>
          <w:szCs w:val="28"/>
        </w:rPr>
        <w:t>недрение образовательных, организационно-финансовых и нормативно-правовых моделей, обеспечивающих успешную социализацию детей;</w:t>
      </w:r>
    </w:p>
    <w:p w:rsidR="00CC1F84" w:rsidRPr="00D872FA" w:rsidRDefault="00CC1F84" w:rsidP="00CC1F84">
      <w:pPr>
        <w:jc w:val="both"/>
        <w:rPr>
          <w:sz w:val="28"/>
          <w:szCs w:val="28"/>
        </w:rPr>
      </w:pPr>
      <w:r w:rsidRPr="00D872FA">
        <w:rPr>
          <w:sz w:val="28"/>
          <w:szCs w:val="28"/>
        </w:rPr>
        <w:t>-</w:t>
      </w:r>
      <w:r>
        <w:rPr>
          <w:sz w:val="28"/>
          <w:szCs w:val="28"/>
        </w:rPr>
        <w:t xml:space="preserve"> о</w:t>
      </w:r>
      <w:r w:rsidRPr="00D872FA">
        <w:rPr>
          <w:sz w:val="28"/>
          <w:szCs w:val="28"/>
        </w:rPr>
        <w:t>беспечение современного качества образования за счет внедрения с участием профессионально-педагогических сообществ электронных образовательных ресурсов, адекватных механизмов оценки и стимулирования деятельности учителей;</w:t>
      </w:r>
    </w:p>
    <w:p w:rsidR="00CC1F84" w:rsidRPr="00D872FA" w:rsidRDefault="00CC1F84" w:rsidP="00CC1F84">
      <w:pPr>
        <w:tabs>
          <w:tab w:val="left" w:pos="210"/>
        </w:tabs>
        <w:jc w:val="both"/>
        <w:rPr>
          <w:sz w:val="28"/>
          <w:szCs w:val="28"/>
        </w:rPr>
      </w:pPr>
      <w:r w:rsidRPr="007863F3">
        <w:rPr>
          <w:sz w:val="28"/>
          <w:szCs w:val="28"/>
        </w:rPr>
        <w:t>-</w:t>
      </w:r>
      <w:r>
        <w:rPr>
          <w:sz w:val="28"/>
          <w:szCs w:val="28"/>
        </w:rPr>
        <w:t xml:space="preserve"> в</w:t>
      </w:r>
      <w:r w:rsidRPr="007863F3">
        <w:rPr>
          <w:sz w:val="28"/>
          <w:szCs w:val="28"/>
        </w:rPr>
        <w:t>недрение независимой системы измерений качества образования, позволяющей оценить на всех ступенях и уровнях образования результаты деятельности образовательной системы и учреждений, индивидуальных образовательных достижений:</w:t>
      </w:r>
    </w:p>
    <w:p w:rsidR="00CC1F84" w:rsidRPr="00D872FA" w:rsidRDefault="00CC1F84" w:rsidP="00CC1F84">
      <w:pPr>
        <w:tabs>
          <w:tab w:val="left" w:pos="255"/>
        </w:tabs>
        <w:rPr>
          <w:sz w:val="28"/>
          <w:szCs w:val="28"/>
        </w:rPr>
      </w:pPr>
      <w:r w:rsidRPr="00D872FA">
        <w:rPr>
          <w:sz w:val="28"/>
          <w:szCs w:val="28"/>
        </w:rPr>
        <w:t>-</w:t>
      </w:r>
      <w:r>
        <w:rPr>
          <w:sz w:val="28"/>
          <w:szCs w:val="28"/>
        </w:rPr>
        <w:t xml:space="preserve"> о</w:t>
      </w:r>
      <w:r w:rsidRPr="00D872FA">
        <w:rPr>
          <w:sz w:val="28"/>
          <w:szCs w:val="28"/>
        </w:rPr>
        <w:t>беспечение комплексной безопасности образовательных учреждений.</w:t>
      </w:r>
    </w:p>
    <w:p w:rsidR="009B2C89" w:rsidRPr="00B00A9D" w:rsidRDefault="009B2C89" w:rsidP="009B2C89">
      <w:pPr>
        <w:ind w:firstLine="709"/>
        <w:contextualSpacing/>
        <w:jc w:val="both"/>
        <w:rPr>
          <w:rFonts w:eastAsia="Calibri"/>
          <w:color w:val="000000"/>
          <w:sz w:val="28"/>
          <w:szCs w:val="28"/>
        </w:rPr>
      </w:pPr>
      <w:r w:rsidRPr="00B00A9D">
        <w:rPr>
          <w:rFonts w:eastAsia="Calibri"/>
          <w:color w:val="000000"/>
          <w:sz w:val="28"/>
          <w:szCs w:val="28"/>
        </w:rPr>
        <w:t>Региональный проект «Успех каждого ребенка» направлен на достижение цели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9B2C89" w:rsidRPr="00B00A9D" w:rsidRDefault="009B2C89" w:rsidP="009B2C89">
      <w:pPr>
        <w:ind w:firstLine="709"/>
        <w:contextualSpacing/>
        <w:jc w:val="both"/>
        <w:rPr>
          <w:rFonts w:eastAsia="Calibri"/>
          <w:color w:val="000000"/>
          <w:sz w:val="28"/>
          <w:szCs w:val="28"/>
        </w:rPr>
      </w:pPr>
      <w:r w:rsidRPr="00B00A9D">
        <w:rPr>
          <w:rFonts w:eastAsia="Calibri"/>
          <w:color w:val="000000"/>
          <w:sz w:val="28"/>
          <w:szCs w:val="28"/>
        </w:rPr>
        <w:t>Цель будет достигнута за счет реализации целевой модели развития региональной системы дополнительного образования детей, включающей мероприятия по созданию конкурентной среды и повышению доступности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проживающих в сельской местности, детей, попавших в трудную жизненную ситуацию.</w:t>
      </w:r>
    </w:p>
    <w:p w:rsidR="009B2C89" w:rsidRPr="00B00A9D" w:rsidRDefault="009B2C89" w:rsidP="009B2C89">
      <w:pPr>
        <w:ind w:firstLine="709"/>
        <w:contextualSpacing/>
        <w:jc w:val="both"/>
        <w:rPr>
          <w:rFonts w:eastAsia="Calibri"/>
          <w:color w:val="000000"/>
          <w:sz w:val="28"/>
          <w:szCs w:val="28"/>
        </w:rPr>
      </w:pPr>
      <w:r w:rsidRPr="00B00A9D">
        <w:rPr>
          <w:rFonts w:eastAsia="Calibri"/>
          <w:color w:val="000000"/>
          <w:sz w:val="28"/>
          <w:szCs w:val="28"/>
        </w:rPr>
        <w:t>Обеспечение персонифицированного финансирования дополнительного образования детей предполагает:</w:t>
      </w:r>
    </w:p>
    <w:p w:rsidR="009B2C89" w:rsidRPr="00B00A9D" w:rsidRDefault="009B2C89" w:rsidP="009B2C89">
      <w:pPr>
        <w:ind w:firstLine="709"/>
        <w:contextualSpacing/>
        <w:jc w:val="both"/>
        <w:rPr>
          <w:rFonts w:eastAsia="Calibri"/>
          <w:color w:val="000000"/>
          <w:sz w:val="28"/>
          <w:szCs w:val="28"/>
        </w:rPr>
      </w:pPr>
      <w:r w:rsidRPr="00B00A9D">
        <w:rPr>
          <w:rFonts w:eastAsia="Calibri"/>
          <w:color w:val="000000"/>
          <w:sz w:val="28"/>
          <w:szCs w:val="28"/>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CC1F84" w:rsidRPr="00D872FA" w:rsidRDefault="009B2C89" w:rsidP="009B2C89">
      <w:pPr>
        <w:tabs>
          <w:tab w:val="left" w:pos="255"/>
        </w:tabs>
        <w:rPr>
          <w:sz w:val="28"/>
          <w:szCs w:val="28"/>
        </w:rPr>
      </w:pPr>
      <w:r w:rsidRPr="00B00A9D">
        <w:rPr>
          <w:rFonts w:eastAsia="Calibri"/>
          <w:color w:val="000000"/>
          <w:sz w:val="28"/>
          <w:szCs w:val="28"/>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r>
        <w:rPr>
          <w:rFonts w:eastAsia="Calibri"/>
          <w:color w:val="000000"/>
          <w:sz w:val="28"/>
          <w:szCs w:val="28"/>
        </w:rPr>
        <w:t>.</w:t>
      </w:r>
    </w:p>
    <w:p w:rsidR="00CC1F84" w:rsidRDefault="00CC1F84" w:rsidP="00CC1F84">
      <w:pPr>
        <w:jc w:val="center"/>
        <w:rPr>
          <w:b/>
          <w:bCs/>
          <w:sz w:val="28"/>
          <w:szCs w:val="28"/>
        </w:rPr>
      </w:pPr>
      <w:r w:rsidRPr="00D872FA">
        <w:rPr>
          <w:b/>
          <w:bCs/>
          <w:sz w:val="28"/>
          <w:szCs w:val="28"/>
        </w:rPr>
        <w:t>6. Основные меры правового регулирования</w:t>
      </w:r>
    </w:p>
    <w:p w:rsidR="00CC1F84" w:rsidRPr="00717CCC" w:rsidRDefault="00CC1F84" w:rsidP="00CC1F84">
      <w:pPr>
        <w:ind w:firstLine="708"/>
        <w:jc w:val="both"/>
        <w:rPr>
          <w:b/>
          <w:bCs/>
          <w:sz w:val="28"/>
          <w:szCs w:val="28"/>
        </w:rPr>
      </w:pPr>
      <w:r w:rsidRPr="007863F3">
        <w:rPr>
          <w:sz w:val="28"/>
          <w:szCs w:val="28"/>
        </w:rPr>
        <w:t xml:space="preserve">С принятием в  2012 году </w:t>
      </w:r>
      <w:r>
        <w:rPr>
          <w:sz w:val="28"/>
          <w:szCs w:val="28"/>
        </w:rPr>
        <w:t>Федерального закона №</w:t>
      </w:r>
      <w:r w:rsidRPr="007863F3">
        <w:rPr>
          <w:sz w:val="28"/>
          <w:szCs w:val="28"/>
        </w:rPr>
        <w:t xml:space="preserve"> 273 – ФЗ «Об образовании в Р</w:t>
      </w:r>
      <w:r>
        <w:rPr>
          <w:sz w:val="28"/>
          <w:szCs w:val="28"/>
        </w:rPr>
        <w:t xml:space="preserve">оссийской </w:t>
      </w:r>
      <w:r w:rsidRPr="007863F3">
        <w:rPr>
          <w:sz w:val="28"/>
          <w:szCs w:val="28"/>
        </w:rPr>
        <w:t>Ф</w:t>
      </w:r>
      <w:r>
        <w:rPr>
          <w:sz w:val="28"/>
          <w:szCs w:val="28"/>
        </w:rPr>
        <w:t>едерации</w:t>
      </w:r>
      <w:r w:rsidRPr="007863F3">
        <w:rPr>
          <w:sz w:val="28"/>
          <w:szCs w:val="28"/>
        </w:rPr>
        <w:t>» в течение 2016-20</w:t>
      </w:r>
      <w:r>
        <w:rPr>
          <w:sz w:val="28"/>
          <w:szCs w:val="28"/>
        </w:rPr>
        <w:t>2</w:t>
      </w:r>
      <w:r w:rsidR="00103F5A">
        <w:rPr>
          <w:sz w:val="28"/>
          <w:szCs w:val="28"/>
        </w:rPr>
        <w:t>7</w:t>
      </w:r>
      <w:r w:rsidRPr="007863F3">
        <w:rPr>
          <w:sz w:val="28"/>
          <w:szCs w:val="28"/>
        </w:rPr>
        <w:t xml:space="preserve"> годов в рамках программы</w:t>
      </w:r>
      <w:r w:rsidRPr="00717CCC">
        <w:rPr>
          <w:sz w:val="28"/>
          <w:szCs w:val="28"/>
        </w:rPr>
        <w:t xml:space="preserve"> будут приняты нормативные правовые </w:t>
      </w:r>
      <w:r>
        <w:rPr>
          <w:sz w:val="28"/>
          <w:szCs w:val="28"/>
        </w:rPr>
        <w:t>документы</w:t>
      </w:r>
      <w:r w:rsidRPr="00717CCC">
        <w:rPr>
          <w:sz w:val="28"/>
          <w:szCs w:val="28"/>
        </w:rPr>
        <w:t>, о</w:t>
      </w:r>
      <w:r>
        <w:rPr>
          <w:sz w:val="28"/>
          <w:szCs w:val="28"/>
        </w:rPr>
        <w:t xml:space="preserve">беспечивающие </w:t>
      </w:r>
      <w:r>
        <w:rPr>
          <w:sz w:val="28"/>
          <w:szCs w:val="28"/>
        </w:rPr>
        <w:lastRenderedPageBreak/>
        <w:t>реализацию Закона</w:t>
      </w:r>
      <w:r w:rsidRPr="00717CCC">
        <w:rPr>
          <w:sz w:val="28"/>
          <w:szCs w:val="28"/>
        </w:rPr>
        <w:t xml:space="preserve">. При разработке нормативных правовых </w:t>
      </w:r>
      <w:r>
        <w:rPr>
          <w:sz w:val="28"/>
          <w:szCs w:val="28"/>
        </w:rPr>
        <w:t>документов</w:t>
      </w:r>
      <w:r w:rsidRPr="00717CCC">
        <w:rPr>
          <w:sz w:val="28"/>
          <w:szCs w:val="28"/>
        </w:rPr>
        <w:t xml:space="preserve"> их содержание будет основываться в том числе на тех изменениях, которые запланированы в программе. Будут учитываться требования к формированию </w:t>
      </w:r>
      <w:r>
        <w:rPr>
          <w:sz w:val="28"/>
          <w:szCs w:val="28"/>
        </w:rPr>
        <w:t xml:space="preserve">муниципального </w:t>
      </w:r>
      <w:r w:rsidRPr="00717CCC">
        <w:rPr>
          <w:sz w:val="28"/>
          <w:szCs w:val="28"/>
        </w:rPr>
        <w:t xml:space="preserve">задания образовательным организациям и порядку установления нормативов финансового обеспечения с учетом качества работы образовательной организации. </w:t>
      </w:r>
      <w:r w:rsidRPr="006A1E31">
        <w:rPr>
          <w:sz w:val="28"/>
          <w:szCs w:val="28"/>
        </w:rPr>
        <w:t xml:space="preserve">Будут разработаны и утверждены нормативные правовые акты, касающиеся организации образовательного процесса с учетом повышения его качества. </w:t>
      </w:r>
      <w:r w:rsidRPr="00717CCC">
        <w:rPr>
          <w:sz w:val="28"/>
          <w:szCs w:val="28"/>
        </w:rPr>
        <w:t xml:space="preserve">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т.д. </w:t>
      </w:r>
      <w:r w:rsidRPr="005F32E2">
        <w:rPr>
          <w:sz w:val="28"/>
          <w:szCs w:val="28"/>
        </w:rPr>
        <w:t>Планируемые меры правового регулирования в сфере молодежной политики направлены на дальнейшее совершенствование форм и методов реализации государственной молодежной политики и обеспечивают достижение задач: вовлечения молодежи в общественную деятельность; обеспечения эффективной социализации молодежи, находящейся в трудной жизненной ситуации;</w:t>
      </w:r>
      <w:r w:rsidRPr="00717CCC">
        <w:rPr>
          <w:sz w:val="28"/>
          <w:szCs w:val="28"/>
        </w:rPr>
        <w:t xml:space="preserve"> формирования целостной системы продвижения инициативной и талантливой молодежи; обеспечения эффективного взаимодействия с молодежными общественными объединениями. Перечень основных нормативных правовых актов в рамках Законопроекта, нормативных правовых актов, направленных на реализацию задач, поставленных в программе, приведен в таблице 4 приложения</w:t>
      </w:r>
    </w:p>
    <w:p w:rsidR="00CC1F84" w:rsidRPr="00717CCC" w:rsidRDefault="00CC1F84" w:rsidP="00CC1F84">
      <w:pPr>
        <w:jc w:val="both"/>
        <w:rPr>
          <w:b/>
          <w:bCs/>
          <w:sz w:val="28"/>
          <w:szCs w:val="28"/>
        </w:rPr>
      </w:pPr>
    </w:p>
    <w:p w:rsidR="00CC1F84" w:rsidRDefault="00CC1F84" w:rsidP="00CC1F84">
      <w:pPr>
        <w:jc w:val="center"/>
        <w:rPr>
          <w:b/>
          <w:bCs/>
          <w:sz w:val="28"/>
          <w:szCs w:val="28"/>
        </w:rPr>
      </w:pPr>
      <w:r>
        <w:rPr>
          <w:b/>
          <w:bCs/>
          <w:sz w:val="28"/>
          <w:szCs w:val="28"/>
        </w:rPr>
        <w:t>7</w:t>
      </w:r>
      <w:r w:rsidRPr="00D872FA">
        <w:rPr>
          <w:b/>
          <w:bCs/>
          <w:sz w:val="28"/>
          <w:szCs w:val="28"/>
        </w:rPr>
        <w:t xml:space="preserve">. Перечень целевых индикаторов и показателей </w:t>
      </w:r>
    </w:p>
    <w:p w:rsidR="00CC1F84" w:rsidRPr="00835566" w:rsidRDefault="00CC1F84" w:rsidP="00CC1F84">
      <w:pPr>
        <w:ind w:firstLine="352"/>
        <w:jc w:val="both"/>
        <w:rPr>
          <w:sz w:val="28"/>
          <w:szCs w:val="28"/>
        </w:rPr>
      </w:pPr>
      <w:r w:rsidRPr="00835566">
        <w:rPr>
          <w:sz w:val="28"/>
          <w:szCs w:val="28"/>
        </w:rPr>
        <w:t>Целевыми индикаторами Программы являются:</w:t>
      </w:r>
    </w:p>
    <w:p w:rsidR="00CC1F84" w:rsidRPr="00835566" w:rsidRDefault="00CC1F84" w:rsidP="00CC1F84">
      <w:pPr>
        <w:ind w:firstLine="426"/>
        <w:jc w:val="both"/>
        <w:rPr>
          <w:sz w:val="28"/>
          <w:szCs w:val="28"/>
        </w:rPr>
      </w:pPr>
      <w:r w:rsidRPr="00835566">
        <w:rPr>
          <w:sz w:val="28"/>
          <w:szCs w:val="28"/>
        </w:rPr>
        <w:t>уровень доступности образования в соответствии с современными стандартами для всех категорий граждан независимо от места жительства, социального и имущественного статуса и состояния здоровья;</w:t>
      </w:r>
    </w:p>
    <w:p w:rsidR="00CC1F84" w:rsidRPr="00835566" w:rsidRDefault="00CC1F84" w:rsidP="00CC1F84">
      <w:pPr>
        <w:ind w:firstLine="567"/>
        <w:jc w:val="both"/>
        <w:rPr>
          <w:sz w:val="28"/>
          <w:szCs w:val="28"/>
        </w:rPr>
      </w:pPr>
      <w:r w:rsidRPr="00835566">
        <w:rPr>
          <w:sz w:val="28"/>
          <w:szCs w:val="28"/>
        </w:rPr>
        <w:t>уровень соответствия образования современным стандартам.</w:t>
      </w:r>
    </w:p>
    <w:p w:rsidR="00CC1F84" w:rsidRPr="00835566" w:rsidRDefault="00CC1F84" w:rsidP="00CC1F84">
      <w:pPr>
        <w:jc w:val="both"/>
        <w:rPr>
          <w:sz w:val="28"/>
          <w:szCs w:val="28"/>
        </w:rPr>
      </w:pPr>
      <w:r w:rsidRPr="00835566">
        <w:rPr>
          <w:sz w:val="28"/>
          <w:szCs w:val="28"/>
        </w:rPr>
        <w:t>Основные показатели Программы, отражающие ход ее реализации:</w:t>
      </w:r>
    </w:p>
    <w:p w:rsidR="00CC1F84" w:rsidRPr="00835566" w:rsidRDefault="00CC1F84" w:rsidP="00CC1F84">
      <w:pPr>
        <w:ind w:firstLine="567"/>
        <w:jc w:val="both"/>
        <w:rPr>
          <w:sz w:val="28"/>
          <w:szCs w:val="28"/>
        </w:rPr>
      </w:pPr>
      <w:r w:rsidRPr="00835566">
        <w:rPr>
          <w:sz w:val="28"/>
          <w:szCs w:val="28"/>
        </w:rPr>
        <w:t>удельный вес численности детей, охваченных дошкольным образованием;</w:t>
      </w:r>
    </w:p>
    <w:p w:rsidR="00CC1F84" w:rsidRPr="00835566" w:rsidRDefault="00CC1F84" w:rsidP="00CC1F84">
      <w:pPr>
        <w:ind w:firstLine="567"/>
        <w:jc w:val="both"/>
        <w:rPr>
          <w:sz w:val="28"/>
          <w:szCs w:val="28"/>
        </w:rPr>
      </w:pPr>
      <w:r w:rsidRPr="00835566">
        <w:rPr>
          <w:sz w:val="28"/>
          <w:szCs w:val="28"/>
        </w:rPr>
        <w:t>удельный вес педагогических и управленческих кадров общеобразовательных учреждений, прошедших повышение квалификации для работы в соответствии с федеральными государственными образовательными стандартами;</w:t>
      </w:r>
    </w:p>
    <w:p w:rsidR="00CC1F84" w:rsidRPr="00835566" w:rsidRDefault="00CC1F84" w:rsidP="00CC1F84">
      <w:pPr>
        <w:ind w:firstLine="567"/>
        <w:jc w:val="both"/>
        <w:rPr>
          <w:sz w:val="28"/>
          <w:szCs w:val="28"/>
        </w:rPr>
      </w:pPr>
      <w:r w:rsidRPr="00835566">
        <w:rPr>
          <w:sz w:val="28"/>
          <w:szCs w:val="28"/>
        </w:rPr>
        <w:t>доля педагогических работников, применяющих инновационные образовательные технологии в процессе обучения и воспитания учащихся;</w:t>
      </w:r>
    </w:p>
    <w:p w:rsidR="00CC1F84" w:rsidRPr="00835566" w:rsidRDefault="00CC1F84" w:rsidP="00CC1F84">
      <w:pPr>
        <w:ind w:firstLine="567"/>
        <w:jc w:val="both"/>
        <w:rPr>
          <w:sz w:val="28"/>
          <w:szCs w:val="28"/>
        </w:rPr>
      </w:pPr>
      <w:r w:rsidRPr="00835566">
        <w:rPr>
          <w:sz w:val="28"/>
          <w:szCs w:val="28"/>
        </w:rPr>
        <w:lastRenderedPageBreak/>
        <w:t>доля детей-инвалидов, получающих общее образование на дому в дистанционной форме;</w:t>
      </w:r>
    </w:p>
    <w:p w:rsidR="00CC1F84" w:rsidRPr="00835566" w:rsidRDefault="00CC1F84" w:rsidP="00CC1F84">
      <w:pPr>
        <w:ind w:firstLine="567"/>
        <w:jc w:val="both"/>
        <w:rPr>
          <w:sz w:val="28"/>
          <w:szCs w:val="28"/>
        </w:rPr>
      </w:pPr>
      <w:r w:rsidRPr="00835566">
        <w:rPr>
          <w:sz w:val="28"/>
          <w:szCs w:val="28"/>
        </w:rPr>
        <w:t>доля детей, оставшихся без попечения родителей, переданных на воспитание в семьи граждан Российской Федерации (на усыновление (удочерение) и под опеку (попечительство), в том числе по договору о приемной семье);</w:t>
      </w:r>
    </w:p>
    <w:p w:rsidR="00CC1F84" w:rsidRPr="00835566" w:rsidRDefault="00CC1F84" w:rsidP="00CC1F84">
      <w:pPr>
        <w:ind w:firstLine="567"/>
        <w:jc w:val="both"/>
        <w:rPr>
          <w:sz w:val="28"/>
          <w:szCs w:val="28"/>
        </w:rPr>
      </w:pPr>
      <w:r w:rsidRPr="00835566">
        <w:rPr>
          <w:sz w:val="28"/>
          <w:szCs w:val="28"/>
        </w:rPr>
        <w:t xml:space="preserve">доля </w:t>
      </w:r>
      <w:r w:rsidR="00103F5A">
        <w:rPr>
          <w:sz w:val="28"/>
          <w:szCs w:val="28"/>
        </w:rPr>
        <w:t xml:space="preserve">детей </w:t>
      </w:r>
      <w:r w:rsidRPr="00835566">
        <w:rPr>
          <w:sz w:val="28"/>
          <w:szCs w:val="28"/>
        </w:rPr>
        <w:t>в</w:t>
      </w:r>
      <w:r w:rsidR="00103F5A">
        <w:rPr>
          <w:sz w:val="28"/>
          <w:szCs w:val="28"/>
        </w:rPr>
        <w:t xml:space="preserve"> возрасте от 5 до 18 лет</w:t>
      </w:r>
      <w:r w:rsidRPr="00835566">
        <w:rPr>
          <w:sz w:val="28"/>
          <w:szCs w:val="28"/>
        </w:rPr>
        <w:t>, охваченных дополнительным образованием</w:t>
      </w:r>
      <w:r>
        <w:rPr>
          <w:sz w:val="28"/>
          <w:szCs w:val="28"/>
        </w:rPr>
        <w:t>.</w:t>
      </w:r>
    </w:p>
    <w:p w:rsidR="00CC1F84" w:rsidRPr="00D872FA" w:rsidRDefault="00CC1F84" w:rsidP="00CC1F84">
      <w:pPr>
        <w:jc w:val="center"/>
        <w:rPr>
          <w:b/>
          <w:bCs/>
          <w:sz w:val="28"/>
          <w:szCs w:val="28"/>
        </w:rPr>
      </w:pPr>
    </w:p>
    <w:p w:rsidR="00CC1F84" w:rsidRDefault="00CC1F84" w:rsidP="00CC1F84">
      <w:pPr>
        <w:jc w:val="center"/>
        <w:rPr>
          <w:b/>
          <w:bCs/>
          <w:sz w:val="28"/>
          <w:szCs w:val="28"/>
        </w:rPr>
      </w:pPr>
      <w:r>
        <w:rPr>
          <w:b/>
          <w:bCs/>
          <w:sz w:val="28"/>
          <w:szCs w:val="28"/>
        </w:rPr>
        <w:t>8</w:t>
      </w:r>
      <w:r w:rsidRPr="00D872FA">
        <w:rPr>
          <w:b/>
          <w:bCs/>
          <w:sz w:val="28"/>
          <w:szCs w:val="28"/>
        </w:rPr>
        <w:t xml:space="preserve">. Обоснование состава и значений соответствующих целевых индикаторов и показателей муниципальной программы </w:t>
      </w:r>
    </w:p>
    <w:p w:rsidR="00CC1F84" w:rsidRPr="004E12FB" w:rsidRDefault="00CC1F84" w:rsidP="00CC1F84">
      <w:pPr>
        <w:ind w:firstLine="567"/>
        <w:jc w:val="both"/>
        <w:rPr>
          <w:sz w:val="28"/>
          <w:szCs w:val="28"/>
        </w:rPr>
      </w:pPr>
      <w:r w:rsidRPr="004E12FB">
        <w:rPr>
          <w:sz w:val="28"/>
          <w:szCs w:val="28"/>
        </w:rPr>
        <w:t>Для оценки целевых значений индикаторов были использованы доступные данные прошлых лет (по возможности, количественные), которые затем при помощи экспертных оценок были уточнены для получения итоговых показателей.</w:t>
      </w:r>
    </w:p>
    <w:p w:rsidR="00CC1F84" w:rsidRPr="004E12FB" w:rsidRDefault="00CC1F84" w:rsidP="00CC1F84">
      <w:pPr>
        <w:ind w:firstLine="567"/>
        <w:jc w:val="both"/>
        <w:rPr>
          <w:sz w:val="28"/>
          <w:szCs w:val="28"/>
        </w:rPr>
      </w:pPr>
      <w:bookmarkStart w:id="1" w:name="ab79f"/>
      <w:bookmarkEnd w:id="1"/>
      <w:r w:rsidRPr="004E12FB">
        <w:rPr>
          <w:sz w:val="28"/>
          <w:szCs w:val="28"/>
        </w:rPr>
        <w:t>Что касается количественных данных базовых значений (значений индикаторов и показателей на начало реа</w:t>
      </w:r>
      <w:r>
        <w:rPr>
          <w:sz w:val="28"/>
          <w:szCs w:val="28"/>
        </w:rPr>
        <w:t>лизации Программы), были</w:t>
      </w:r>
      <w:r w:rsidRPr="004E12FB">
        <w:rPr>
          <w:sz w:val="28"/>
          <w:szCs w:val="28"/>
        </w:rPr>
        <w:t xml:space="preserve"> ис</w:t>
      </w:r>
      <w:r>
        <w:rPr>
          <w:sz w:val="28"/>
          <w:szCs w:val="28"/>
        </w:rPr>
        <w:t>пользованы</w:t>
      </w:r>
      <w:r w:rsidRPr="004E12FB">
        <w:rPr>
          <w:sz w:val="28"/>
          <w:szCs w:val="28"/>
        </w:rPr>
        <w:t xml:space="preserve"> результаты реализации </w:t>
      </w:r>
      <w:r>
        <w:rPr>
          <w:sz w:val="28"/>
          <w:szCs w:val="28"/>
        </w:rPr>
        <w:t>муниципальной</w:t>
      </w:r>
      <w:r w:rsidRPr="004E12FB">
        <w:rPr>
          <w:sz w:val="28"/>
          <w:szCs w:val="28"/>
        </w:rPr>
        <w:t xml:space="preserve"> целевой програ</w:t>
      </w:r>
      <w:r>
        <w:rPr>
          <w:sz w:val="28"/>
          <w:szCs w:val="28"/>
        </w:rPr>
        <w:t xml:space="preserve">ммы развития образования на 2011 - 2015 годы. </w:t>
      </w:r>
      <w:r w:rsidRPr="004E12FB">
        <w:rPr>
          <w:sz w:val="28"/>
          <w:szCs w:val="28"/>
        </w:rPr>
        <w:t>По возможности были использованы исторические данные для определения общей направленности изменений и получения оценочных сведений, в частности демографического характера, социально-экономического развития, динамики в промышленности и отдельных отраслях и т.д.</w:t>
      </w:r>
    </w:p>
    <w:p w:rsidR="004B2AA8" w:rsidRPr="00103F5A" w:rsidRDefault="004B2AA8" w:rsidP="00103F5A">
      <w:pPr>
        <w:tabs>
          <w:tab w:val="left" w:pos="567"/>
        </w:tabs>
        <w:spacing w:line="276" w:lineRule="auto"/>
        <w:ind w:firstLine="567"/>
        <w:jc w:val="both"/>
        <w:rPr>
          <w:b/>
          <w:sz w:val="28"/>
          <w:szCs w:val="28"/>
        </w:rPr>
      </w:pPr>
      <w:bookmarkStart w:id="2" w:name="e759e"/>
      <w:bookmarkEnd w:id="2"/>
      <w:r w:rsidRPr="00103F5A">
        <w:rPr>
          <w:b/>
          <w:bCs/>
          <w:sz w:val="28"/>
          <w:szCs w:val="28"/>
        </w:rPr>
        <w:t>9. Ресурсное обеспечение.</w:t>
      </w:r>
    </w:p>
    <w:p w:rsidR="004B2AA8" w:rsidRPr="00CB42D2" w:rsidRDefault="004B2AA8" w:rsidP="002C03C4">
      <w:pPr>
        <w:tabs>
          <w:tab w:val="left" w:pos="567"/>
        </w:tabs>
        <w:spacing w:line="276" w:lineRule="auto"/>
        <w:jc w:val="both"/>
        <w:rPr>
          <w:sz w:val="28"/>
          <w:szCs w:val="28"/>
        </w:rPr>
      </w:pPr>
      <w:r w:rsidRPr="00CB42D2">
        <w:rPr>
          <w:sz w:val="28"/>
          <w:szCs w:val="28"/>
        </w:rPr>
        <w:t>Программа реализуется за счет средств муниципального бюджета, республиканского бюджета Республики Мордовия, средств, поступающих из федерального бюджета, а также средств из внебюджетных источников.</w:t>
      </w:r>
    </w:p>
    <w:p w:rsidR="004B2AA8" w:rsidRDefault="004B2AA8" w:rsidP="002C03C4">
      <w:pPr>
        <w:tabs>
          <w:tab w:val="left" w:pos="567"/>
        </w:tabs>
        <w:spacing w:line="276" w:lineRule="auto"/>
        <w:ind w:firstLine="567"/>
        <w:jc w:val="both"/>
        <w:rPr>
          <w:sz w:val="28"/>
          <w:szCs w:val="28"/>
        </w:rPr>
      </w:pPr>
      <w:r w:rsidRPr="00CB42D2">
        <w:rPr>
          <w:sz w:val="28"/>
          <w:szCs w:val="28"/>
        </w:rPr>
        <w:t>Средства из районного бюджета (тыс. руб.)</w:t>
      </w:r>
    </w:p>
    <w:p w:rsidR="004B2AA8" w:rsidRPr="00CB42D2" w:rsidRDefault="004B2AA8" w:rsidP="002C03C4">
      <w:pPr>
        <w:tabs>
          <w:tab w:val="left" w:pos="567"/>
        </w:tabs>
        <w:spacing w:line="276" w:lineRule="auto"/>
        <w:ind w:firstLine="709"/>
        <w:rPr>
          <w:sz w:val="28"/>
          <w:szCs w:val="28"/>
        </w:rPr>
      </w:pPr>
      <w:r w:rsidRPr="00CB42D2">
        <w:rPr>
          <w:sz w:val="28"/>
          <w:szCs w:val="28"/>
        </w:rPr>
        <w:t xml:space="preserve">                                              2016 год – 18742,6</w:t>
      </w:r>
    </w:p>
    <w:p w:rsidR="004B2AA8" w:rsidRPr="00CB42D2" w:rsidRDefault="004B2AA8" w:rsidP="002C03C4">
      <w:pPr>
        <w:tabs>
          <w:tab w:val="left" w:pos="567"/>
        </w:tabs>
        <w:spacing w:line="276" w:lineRule="auto"/>
        <w:ind w:firstLine="709"/>
        <w:rPr>
          <w:sz w:val="28"/>
          <w:szCs w:val="28"/>
        </w:rPr>
      </w:pPr>
      <w:r w:rsidRPr="00CB42D2">
        <w:rPr>
          <w:sz w:val="28"/>
          <w:szCs w:val="28"/>
        </w:rPr>
        <w:t xml:space="preserve">                                               2017 год – 20889,75</w:t>
      </w:r>
    </w:p>
    <w:p w:rsidR="004B2AA8" w:rsidRPr="00CB42D2" w:rsidRDefault="004B2AA8" w:rsidP="002C03C4">
      <w:pPr>
        <w:tabs>
          <w:tab w:val="left" w:pos="567"/>
        </w:tabs>
        <w:spacing w:line="276" w:lineRule="auto"/>
        <w:ind w:firstLine="709"/>
        <w:rPr>
          <w:sz w:val="28"/>
          <w:szCs w:val="28"/>
        </w:rPr>
      </w:pPr>
      <w:r w:rsidRPr="00CB42D2">
        <w:rPr>
          <w:sz w:val="28"/>
          <w:szCs w:val="28"/>
        </w:rPr>
        <w:t xml:space="preserve">                                               2018 год – </w:t>
      </w:r>
      <w:r>
        <w:rPr>
          <w:sz w:val="28"/>
          <w:szCs w:val="28"/>
        </w:rPr>
        <w:t>20203,4</w:t>
      </w:r>
    </w:p>
    <w:p w:rsidR="004B2AA8" w:rsidRPr="00CB42D2" w:rsidRDefault="004B2AA8" w:rsidP="002C03C4">
      <w:pPr>
        <w:tabs>
          <w:tab w:val="left" w:pos="567"/>
        </w:tabs>
        <w:spacing w:line="276" w:lineRule="auto"/>
        <w:ind w:firstLine="709"/>
        <w:rPr>
          <w:sz w:val="28"/>
          <w:szCs w:val="28"/>
        </w:rPr>
      </w:pPr>
      <w:r w:rsidRPr="00CB42D2">
        <w:rPr>
          <w:sz w:val="28"/>
          <w:szCs w:val="28"/>
        </w:rPr>
        <w:t xml:space="preserve">                                               2019 год – </w:t>
      </w:r>
      <w:r>
        <w:rPr>
          <w:sz w:val="28"/>
          <w:szCs w:val="28"/>
        </w:rPr>
        <w:t>21376,4</w:t>
      </w:r>
    </w:p>
    <w:p w:rsidR="004B2AA8" w:rsidRPr="00CB42D2" w:rsidRDefault="004B2AA8" w:rsidP="002C03C4">
      <w:pPr>
        <w:tabs>
          <w:tab w:val="left" w:pos="567"/>
        </w:tabs>
        <w:spacing w:line="276" w:lineRule="auto"/>
        <w:ind w:firstLine="709"/>
        <w:rPr>
          <w:sz w:val="28"/>
          <w:szCs w:val="28"/>
        </w:rPr>
      </w:pPr>
      <w:r w:rsidRPr="00CB42D2">
        <w:rPr>
          <w:sz w:val="28"/>
          <w:szCs w:val="28"/>
        </w:rPr>
        <w:t xml:space="preserve">                                               2020 год – </w:t>
      </w:r>
      <w:r w:rsidR="00933570">
        <w:rPr>
          <w:sz w:val="28"/>
          <w:szCs w:val="28"/>
        </w:rPr>
        <w:t>22328,3</w:t>
      </w:r>
    </w:p>
    <w:p w:rsidR="004B2AA8" w:rsidRDefault="004B2AA8" w:rsidP="002C03C4">
      <w:pPr>
        <w:tabs>
          <w:tab w:val="left" w:pos="567"/>
        </w:tabs>
        <w:spacing w:line="276" w:lineRule="auto"/>
        <w:ind w:firstLine="709"/>
        <w:rPr>
          <w:sz w:val="28"/>
          <w:szCs w:val="28"/>
        </w:rPr>
      </w:pPr>
      <w:r w:rsidRPr="00CB42D2">
        <w:rPr>
          <w:sz w:val="28"/>
          <w:szCs w:val="28"/>
        </w:rPr>
        <w:t xml:space="preserve">                                               2021 год </w:t>
      </w:r>
      <w:r>
        <w:rPr>
          <w:sz w:val="28"/>
          <w:szCs w:val="28"/>
        </w:rPr>
        <w:t>–</w:t>
      </w:r>
      <w:r w:rsidR="008E75D3">
        <w:rPr>
          <w:sz w:val="28"/>
          <w:szCs w:val="28"/>
        </w:rPr>
        <w:t>28010,2</w:t>
      </w:r>
    </w:p>
    <w:p w:rsidR="004B2AA8" w:rsidRDefault="004B2AA8" w:rsidP="002C03C4">
      <w:pPr>
        <w:tabs>
          <w:tab w:val="left" w:pos="567"/>
        </w:tabs>
        <w:spacing w:line="276" w:lineRule="auto"/>
        <w:ind w:firstLine="709"/>
        <w:rPr>
          <w:sz w:val="28"/>
          <w:szCs w:val="28"/>
        </w:rPr>
      </w:pPr>
      <w:r>
        <w:rPr>
          <w:sz w:val="28"/>
          <w:szCs w:val="28"/>
        </w:rPr>
        <w:t xml:space="preserve">                                               2022 год – </w:t>
      </w:r>
      <w:r w:rsidR="00E526E8">
        <w:rPr>
          <w:sz w:val="28"/>
          <w:szCs w:val="28"/>
        </w:rPr>
        <w:t>28966,2</w:t>
      </w:r>
    </w:p>
    <w:p w:rsidR="004B2AA8" w:rsidRDefault="004B2AA8" w:rsidP="002C03C4">
      <w:pPr>
        <w:tabs>
          <w:tab w:val="left" w:pos="567"/>
        </w:tabs>
        <w:spacing w:line="276" w:lineRule="auto"/>
        <w:ind w:firstLine="709"/>
        <w:rPr>
          <w:sz w:val="28"/>
          <w:szCs w:val="28"/>
        </w:rPr>
      </w:pPr>
      <w:r>
        <w:rPr>
          <w:sz w:val="28"/>
          <w:szCs w:val="28"/>
        </w:rPr>
        <w:lastRenderedPageBreak/>
        <w:t xml:space="preserve">                                               2023 год – </w:t>
      </w:r>
      <w:r w:rsidR="008C3C1A">
        <w:rPr>
          <w:sz w:val="28"/>
          <w:szCs w:val="28"/>
        </w:rPr>
        <w:t>36968,0</w:t>
      </w:r>
    </w:p>
    <w:p w:rsidR="004B2AA8" w:rsidRDefault="004B2AA8" w:rsidP="002C03C4">
      <w:pPr>
        <w:tabs>
          <w:tab w:val="left" w:pos="567"/>
        </w:tabs>
        <w:spacing w:line="276" w:lineRule="auto"/>
        <w:ind w:firstLine="709"/>
        <w:rPr>
          <w:sz w:val="28"/>
          <w:szCs w:val="28"/>
        </w:rPr>
      </w:pPr>
      <w:r>
        <w:rPr>
          <w:sz w:val="28"/>
          <w:szCs w:val="28"/>
        </w:rPr>
        <w:t xml:space="preserve">                                               2024 год – </w:t>
      </w:r>
      <w:r w:rsidR="008C3C1A">
        <w:rPr>
          <w:sz w:val="28"/>
          <w:szCs w:val="28"/>
        </w:rPr>
        <w:t>45344,8</w:t>
      </w:r>
    </w:p>
    <w:p w:rsidR="004B2AA8" w:rsidRDefault="004B2AA8" w:rsidP="002C03C4">
      <w:pPr>
        <w:tabs>
          <w:tab w:val="left" w:pos="567"/>
        </w:tabs>
        <w:spacing w:line="276" w:lineRule="auto"/>
        <w:ind w:firstLine="709"/>
        <w:rPr>
          <w:sz w:val="28"/>
          <w:szCs w:val="28"/>
        </w:rPr>
      </w:pPr>
      <w:r>
        <w:rPr>
          <w:sz w:val="28"/>
          <w:szCs w:val="28"/>
        </w:rPr>
        <w:t xml:space="preserve">                                               2025 год – </w:t>
      </w:r>
      <w:r w:rsidR="008C3C1A">
        <w:rPr>
          <w:sz w:val="28"/>
          <w:szCs w:val="28"/>
        </w:rPr>
        <w:t>32886,3</w:t>
      </w:r>
    </w:p>
    <w:p w:rsidR="00E526E8" w:rsidRDefault="00E526E8" w:rsidP="00E526E8">
      <w:pPr>
        <w:tabs>
          <w:tab w:val="left" w:pos="567"/>
        </w:tabs>
        <w:spacing w:line="276" w:lineRule="auto"/>
        <w:ind w:firstLine="709"/>
        <w:rPr>
          <w:sz w:val="28"/>
          <w:szCs w:val="28"/>
        </w:rPr>
      </w:pPr>
      <w:r>
        <w:rPr>
          <w:sz w:val="28"/>
          <w:szCs w:val="28"/>
        </w:rPr>
        <w:t xml:space="preserve">                                               2026 год – </w:t>
      </w:r>
      <w:r w:rsidR="008C3C1A">
        <w:rPr>
          <w:sz w:val="28"/>
          <w:szCs w:val="28"/>
        </w:rPr>
        <w:t>31149,8</w:t>
      </w:r>
    </w:p>
    <w:p w:rsidR="005F5445" w:rsidRDefault="005F5445" w:rsidP="00E526E8">
      <w:pPr>
        <w:tabs>
          <w:tab w:val="left" w:pos="567"/>
        </w:tabs>
        <w:spacing w:line="276" w:lineRule="auto"/>
        <w:ind w:firstLine="709"/>
        <w:rPr>
          <w:sz w:val="28"/>
          <w:szCs w:val="28"/>
        </w:rPr>
      </w:pPr>
      <w:r>
        <w:rPr>
          <w:sz w:val="28"/>
          <w:szCs w:val="28"/>
        </w:rPr>
        <w:t xml:space="preserve">                                               2027 год – 31149,8</w:t>
      </w:r>
    </w:p>
    <w:p w:rsidR="002A7219" w:rsidRPr="00CB42D2" w:rsidRDefault="002A7219" w:rsidP="002C03C4">
      <w:pPr>
        <w:tabs>
          <w:tab w:val="left" w:pos="567"/>
        </w:tabs>
        <w:spacing w:line="276" w:lineRule="auto"/>
        <w:ind w:firstLine="709"/>
        <w:rPr>
          <w:sz w:val="28"/>
          <w:szCs w:val="28"/>
        </w:rPr>
      </w:pPr>
    </w:p>
    <w:p w:rsidR="004B2AA8" w:rsidRDefault="004B2AA8" w:rsidP="002C03C4">
      <w:pPr>
        <w:tabs>
          <w:tab w:val="left" w:pos="567"/>
        </w:tabs>
        <w:spacing w:line="276" w:lineRule="auto"/>
        <w:ind w:firstLine="709"/>
        <w:jc w:val="both"/>
        <w:rPr>
          <w:sz w:val="28"/>
          <w:szCs w:val="28"/>
        </w:rPr>
      </w:pPr>
      <w:r w:rsidRPr="00CB42D2">
        <w:rPr>
          <w:sz w:val="28"/>
          <w:szCs w:val="28"/>
        </w:rPr>
        <w:t>Средства из республиканского бюджета (тыс. руб.)</w:t>
      </w:r>
    </w:p>
    <w:p w:rsidR="002A7219" w:rsidRPr="00CB42D2" w:rsidRDefault="002A7219" w:rsidP="002C03C4">
      <w:pPr>
        <w:tabs>
          <w:tab w:val="left" w:pos="567"/>
        </w:tabs>
        <w:spacing w:line="276" w:lineRule="auto"/>
        <w:ind w:firstLine="709"/>
        <w:jc w:val="both"/>
        <w:rPr>
          <w:sz w:val="28"/>
          <w:szCs w:val="28"/>
        </w:rPr>
      </w:pPr>
    </w:p>
    <w:p w:rsidR="004B2AA8" w:rsidRDefault="004B2AA8" w:rsidP="002C03C4">
      <w:pPr>
        <w:tabs>
          <w:tab w:val="left" w:pos="567"/>
        </w:tabs>
        <w:spacing w:line="276" w:lineRule="auto"/>
        <w:ind w:firstLine="709"/>
        <w:rPr>
          <w:sz w:val="28"/>
          <w:szCs w:val="28"/>
        </w:rPr>
      </w:pPr>
      <w:r w:rsidRPr="00CB42D2">
        <w:rPr>
          <w:sz w:val="28"/>
          <w:szCs w:val="28"/>
        </w:rPr>
        <w:t xml:space="preserve">                                               2016 год – </w:t>
      </w:r>
      <w:r w:rsidR="007F6C85">
        <w:rPr>
          <w:sz w:val="28"/>
          <w:szCs w:val="28"/>
        </w:rPr>
        <w:t>47423,4</w:t>
      </w:r>
    </w:p>
    <w:p w:rsidR="004B2AA8" w:rsidRPr="00CB42D2" w:rsidRDefault="004B2AA8" w:rsidP="002C03C4">
      <w:pPr>
        <w:tabs>
          <w:tab w:val="left" w:pos="567"/>
        </w:tabs>
        <w:spacing w:line="276" w:lineRule="auto"/>
        <w:ind w:firstLine="709"/>
        <w:rPr>
          <w:sz w:val="28"/>
          <w:szCs w:val="28"/>
        </w:rPr>
      </w:pPr>
      <w:r w:rsidRPr="00CB42D2">
        <w:rPr>
          <w:sz w:val="28"/>
          <w:szCs w:val="28"/>
        </w:rPr>
        <w:t xml:space="preserve">2017 год – </w:t>
      </w:r>
      <w:r w:rsidR="007F6C85">
        <w:rPr>
          <w:sz w:val="28"/>
          <w:szCs w:val="28"/>
        </w:rPr>
        <w:t>46285,17</w:t>
      </w:r>
    </w:p>
    <w:p w:rsidR="004B2AA8" w:rsidRPr="00CB42D2" w:rsidRDefault="004B2AA8" w:rsidP="002C03C4">
      <w:pPr>
        <w:tabs>
          <w:tab w:val="left" w:pos="0"/>
        </w:tabs>
        <w:spacing w:line="276" w:lineRule="auto"/>
        <w:rPr>
          <w:sz w:val="28"/>
          <w:szCs w:val="28"/>
        </w:rPr>
      </w:pPr>
      <w:r w:rsidRPr="00CB42D2">
        <w:rPr>
          <w:sz w:val="28"/>
          <w:szCs w:val="28"/>
        </w:rPr>
        <w:t xml:space="preserve">2018 год – </w:t>
      </w:r>
      <w:r>
        <w:rPr>
          <w:sz w:val="28"/>
          <w:szCs w:val="28"/>
        </w:rPr>
        <w:t>60328,9</w:t>
      </w:r>
    </w:p>
    <w:p w:rsidR="004B2AA8" w:rsidRPr="00CB42D2" w:rsidRDefault="004B2AA8" w:rsidP="002C03C4">
      <w:pPr>
        <w:tabs>
          <w:tab w:val="left" w:pos="0"/>
        </w:tabs>
        <w:spacing w:line="276" w:lineRule="auto"/>
        <w:rPr>
          <w:sz w:val="28"/>
          <w:szCs w:val="28"/>
        </w:rPr>
      </w:pPr>
      <w:r w:rsidRPr="00CB42D2">
        <w:rPr>
          <w:sz w:val="28"/>
          <w:szCs w:val="28"/>
        </w:rPr>
        <w:t xml:space="preserve">2019 год – </w:t>
      </w:r>
      <w:r>
        <w:rPr>
          <w:sz w:val="28"/>
          <w:szCs w:val="28"/>
        </w:rPr>
        <w:t>52515,1</w:t>
      </w:r>
    </w:p>
    <w:p w:rsidR="004B2AA8" w:rsidRDefault="004B2AA8" w:rsidP="002C03C4">
      <w:pPr>
        <w:tabs>
          <w:tab w:val="left" w:pos="567"/>
        </w:tabs>
        <w:spacing w:line="276" w:lineRule="auto"/>
        <w:ind w:firstLine="709"/>
        <w:rPr>
          <w:sz w:val="28"/>
          <w:szCs w:val="28"/>
        </w:rPr>
      </w:pPr>
      <w:r w:rsidRPr="00CB42D2">
        <w:rPr>
          <w:sz w:val="28"/>
          <w:szCs w:val="28"/>
        </w:rPr>
        <w:t xml:space="preserve"> 2020 год – </w:t>
      </w:r>
      <w:r w:rsidR="00933570">
        <w:rPr>
          <w:sz w:val="28"/>
          <w:szCs w:val="28"/>
        </w:rPr>
        <w:t>53760,7</w:t>
      </w:r>
    </w:p>
    <w:p w:rsidR="004B2AA8" w:rsidRDefault="004B2AA8" w:rsidP="002C03C4">
      <w:pPr>
        <w:tabs>
          <w:tab w:val="left" w:pos="567"/>
        </w:tabs>
        <w:spacing w:line="276" w:lineRule="auto"/>
        <w:ind w:firstLine="709"/>
        <w:rPr>
          <w:sz w:val="28"/>
          <w:szCs w:val="28"/>
        </w:rPr>
      </w:pPr>
      <w:r>
        <w:rPr>
          <w:sz w:val="28"/>
          <w:szCs w:val="28"/>
        </w:rPr>
        <w:t xml:space="preserve">                                               2021 год – </w:t>
      </w:r>
      <w:r w:rsidR="008E75D3">
        <w:rPr>
          <w:sz w:val="28"/>
          <w:szCs w:val="28"/>
        </w:rPr>
        <w:t>60099,8</w:t>
      </w:r>
    </w:p>
    <w:p w:rsidR="004B2AA8" w:rsidRDefault="004B2AA8" w:rsidP="002C03C4">
      <w:pPr>
        <w:tabs>
          <w:tab w:val="left" w:pos="567"/>
        </w:tabs>
        <w:spacing w:line="276" w:lineRule="auto"/>
        <w:ind w:firstLine="709"/>
        <w:rPr>
          <w:sz w:val="28"/>
          <w:szCs w:val="28"/>
        </w:rPr>
      </w:pPr>
      <w:r>
        <w:rPr>
          <w:sz w:val="28"/>
          <w:szCs w:val="28"/>
        </w:rPr>
        <w:t xml:space="preserve">                                               2022 год – </w:t>
      </w:r>
      <w:r w:rsidR="0042524D">
        <w:rPr>
          <w:sz w:val="28"/>
          <w:szCs w:val="28"/>
        </w:rPr>
        <w:t>62037,6</w:t>
      </w:r>
    </w:p>
    <w:p w:rsidR="004B2AA8" w:rsidRDefault="004B2AA8" w:rsidP="002C03C4">
      <w:pPr>
        <w:tabs>
          <w:tab w:val="left" w:pos="567"/>
        </w:tabs>
        <w:spacing w:line="276" w:lineRule="auto"/>
        <w:ind w:firstLine="709"/>
        <w:rPr>
          <w:sz w:val="28"/>
          <w:szCs w:val="28"/>
        </w:rPr>
      </w:pPr>
      <w:r>
        <w:rPr>
          <w:sz w:val="28"/>
          <w:szCs w:val="28"/>
        </w:rPr>
        <w:t xml:space="preserve">                                               2023 год – </w:t>
      </w:r>
      <w:r w:rsidR="008C3C1A">
        <w:rPr>
          <w:sz w:val="28"/>
          <w:szCs w:val="28"/>
        </w:rPr>
        <w:t>60048,3</w:t>
      </w:r>
    </w:p>
    <w:p w:rsidR="004B2AA8" w:rsidRDefault="004B2AA8" w:rsidP="002C03C4">
      <w:pPr>
        <w:tabs>
          <w:tab w:val="left" w:pos="567"/>
        </w:tabs>
        <w:spacing w:line="276" w:lineRule="auto"/>
        <w:ind w:firstLine="709"/>
        <w:rPr>
          <w:sz w:val="28"/>
          <w:szCs w:val="28"/>
        </w:rPr>
      </w:pPr>
      <w:r>
        <w:rPr>
          <w:sz w:val="28"/>
          <w:szCs w:val="28"/>
        </w:rPr>
        <w:t xml:space="preserve">                                               2024 год – </w:t>
      </w:r>
      <w:r w:rsidR="008C3C1A">
        <w:rPr>
          <w:sz w:val="28"/>
          <w:szCs w:val="28"/>
        </w:rPr>
        <w:t>74020,7</w:t>
      </w:r>
    </w:p>
    <w:p w:rsidR="004B2AA8" w:rsidRDefault="004B2AA8" w:rsidP="002C03C4">
      <w:pPr>
        <w:tabs>
          <w:tab w:val="left" w:pos="567"/>
        </w:tabs>
        <w:spacing w:line="276" w:lineRule="auto"/>
        <w:ind w:firstLine="709"/>
        <w:rPr>
          <w:sz w:val="28"/>
          <w:szCs w:val="28"/>
        </w:rPr>
      </w:pPr>
      <w:r>
        <w:rPr>
          <w:sz w:val="28"/>
          <w:szCs w:val="28"/>
        </w:rPr>
        <w:t xml:space="preserve">                                               2025 год – </w:t>
      </w:r>
      <w:r w:rsidR="008C3C1A">
        <w:rPr>
          <w:sz w:val="28"/>
          <w:szCs w:val="28"/>
        </w:rPr>
        <w:t>65294,0</w:t>
      </w:r>
    </w:p>
    <w:p w:rsidR="00E526E8" w:rsidRDefault="00E526E8" w:rsidP="00E526E8">
      <w:pPr>
        <w:tabs>
          <w:tab w:val="left" w:pos="567"/>
        </w:tabs>
        <w:spacing w:line="276" w:lineRule="auto"/>
        <w:ind w:firstLine="709"/>
        <w:rPr>
          <w:sz w:val="28"/>
          <w:szCs w:val="28"/>
        </w:rPr>
      </w:pPr>
      <w:r>
        <w:rPr>
          <w:sz w:val="28"/>
          <w:szCs w:val="28"/>
        </w:rPr>
        <w:t xml:space="preserve">                                               2026 год – </w:t>
      </w:r>
      <w:r w:rsidR="008C3C1A">
        <w:rPr>
          <w:sz w:val="28"/>
          <w:szCs w:val="28"/>
        </w:rPr>
        <w:t>72022,0</w:t>
      </w:r>
    </w:p>
    <w:p w:rsidR="005F5445" w:rsidRDefault="005F5445" w:rsidP="00E526E8">
      <w:pPr>
        <w:tabs>
          <w:tab w:val="left" w:pos="567"/>
        </w:tabs>
        <w:spacing w:line="276" w:lineRule="auto"/>
        <w:ind w:firstLine="709"/>
        <w:rPr>
          <w:sz w:val="28"/>
          <w:szCs w:val="28"/>
        </w:rPr>
      </w:pPr>
      <w:r>
        <w:rPr>
          <w:sz w:val="28"/>
          <w:szCs w:val="28"/>
        </w:rPr>
        <w:t xml:space="preserve">                                               2027 год – 72022,0</w:t>
      </w:r>
    </w:p>
    <w:p w:rsidR="00933570" w:rsidRDefault="00933570" w:rsidP="002C03C4">
      <w:pPr>
        <w:tabs>
          <w:tab w:val="left" w:pos="567"/>
        </w:tabs>
        <w:spacing w:line="276" w:lineRule="auto"/>
        <w:rPr>
          <w:sz w:val="28"/>
          <w:szCs w:val="28"/>
        </w:rPr>
      </w:pPr>
      <w:r>
        <w:rPr>
          <w:sz w:val="28"/>
          <w:szCs w:val="28"/>
        </w:rPr>
        <w:t>Федеральный бюджет (тыс. руб.)</w:t>
      </w:r>
    </w:p>
    <w:p w:rsidR="00933570" w:rsidRDefault="00933570" w:rsidP="002C03C4">
      <w:pPr>
        <w:tabs>
          <w:tab w:val="left" w:pos="567"/>
        </w:tabs>
        <w:spacing w:line="276" w:lineRule="auto"/>
        <w:ind w:firstLine="709"/>
        <w:rPr>
          <w:sz w:val="28"/>
          <w:szCs w:val="28"/>
        </w:rPr>
      </w:pPr>
      <w:r w:rsidRPr="00CB42D2">
        <w:rPr>
          <w:sz w:val="28"/>
          <w:szCs w:val="28"/>
        </w:rPr>
        <w:t xml:space="preserve">2016 год – </w:t>
      </w:r>
      <w:r>
        <w:rPr>
          <w:sz w:val="28"/>
          <w:szCs w:val="28"/>
        </w:rPr>
        <w:t>568,7</w:t>
      </w:r>
    </w:p>
    <w:p w:rsidR="00933570" w:rsidRPr="00CB42D2" w:rsidRDefault="00933570" w:rsidP="002C03C4">
      <w:pPr>
        <w:tabs>
          <w:tab w:val="left" w:pos="567"/>
        </w:tabs>
        <w:spacing w:line="276" w:lineRule="auto"/>
        <w:ind w:firstLine="709"/>
        <w:rPr>
          <w:sz w:val="28"/>
          <w:szCs w:val="28"/>
        </w:rPr>
      </w:pPr>
      <w:r w:rsidRPr="00CB42D2">
        <w:rPr>
          <w:sz w:val="28"/>
          <w:szCs w:val="28"/>
        </w:rPr>
        <w:t xml:space="preserve">2017 год – </w:t>
      </w:r>
      <w:r>
        <w:rPr>
          <w:sz w:val="28"/>
          <w:szCs w:val="28"/>
        </w:rPr>
        <w:t>2209,8</w:t>
      </w:r>
    </w:p>
    <w:p w:rsidR="00933570" w:rsidRPr="00CB42D2" w:rsidRDefault="00933570" w:rsidP="002C03C4">
      <w:pPr>
        <w:tabs>
          <w:tab w:val="left" w:pos="0"/>
        </w:tabs>
        <w:spacing w:line="276" w:lineRule="auto"/>
        <w:rPr>
          <w:sz w:val="28"/>
          <w:szCs w:val="28"/>
        </w:rPr>
      </w:pPr>
      <w:r w:rsidRPr="00CB42D2">
        <w:rPr>
          <w:sz w:val="28"/>
          <w:szCs w:val="28"/>
        </w:rPr>
        <w:t xml:space="preserve">2018 год – </w:t>
      </w:r>
      <w:r>
        <w:rPr>
          <w:sz w:val="28"/>
          <w:szCs w:val="28"/>
        </w:rPr>
        <w:t>0,0</w:t>
      </w:r>
    </w:p>
    <w:p w:rsidR="00933570" w:rsidRPr="00CB42D2" w:rsidRDefault="00933570" w:rsidP="002C03C4">
      <w:pPr>
        <w:tabs>
          <w:tab w:val="left" w:pos="0"/>
        </w:tabs>
        <w:spacing w:line="276" w:lineRule="auto"/>
        <w:rPr>
          <w:sz w:val="28"/>
          <w:szCs w:val="28"/>
        </w:rPr>
      </w:pPr>
      <w:r w:rsidRPr="00CB42D2">
        <w:rPr>
          <w:sz w:val="28"/>
          <w:szCs w:val="28"/>
        </w:rPr>
        <w:t xml:space="preserve">2019 год – </w:t>
      </w:r>
      <w:r>
        <w:rPr>
          <w:sz w:val="28"/>
          <w:szCs w:val="28"/>
        </w:rPr>
        <w:t>0,0</w:t>
      </w:r>
    </w:p>
    <w:p w:rsidR="00933570" w:rsidRDefault="00933570" w:rsidP="002C03C4">
      <w:pPr>
        <w:tabs>
          <w:tab w:val="left" w:pos="567"/>
        </w:tabs>
        <w:spacing w:line="276" w:lineRule="auto"/>
        <w:ind w:firstLine="709"/>
        <w:rPr>
          <w:sz w:val="28"/>
          <w:szCs w:val="28"/>
        </w:rPr>
      </w:pPr>
      <w:r w:rsidRPr="00CB42D2">
        <w:rPr>
          <w:sz w:val="28"/>
          <w:szCs w:val="28"/>
        </w:rPr>
        <w:lastRenderedPageBreak/>
        <w:t xml:space="preserve"> 2020 год – </w:t>
      </w:r>
      <w:r>
        <w:rPr>
          <w:sz w:val="28"/>
          <w:szCs w:val="28"/>
        </w:rPr>
        <w:t>1530,1</w:t>
      </w:r>
    </w:p>
    <w:p w:rsidR="00933570" w:rsidRDefault="00933570" w:rsidP="002C03C4">
      <w:pPr>
        <w:tabs>
          <w:tab w:val="left" w:pos="567"/>
        </w:tabs>
        <w:spacing w:line="276" w:lineRule="auto"/>
        <w:ind w:firstLine="709"/>
        <w:rPr>
          <w:sz w:val="28"/>
          <w:szCs w:val="28"/>
        </w:rPr>
      </w:pPr>
      <w:r>
        <w:rPr>
          <w:sz w:val="28"/>
          <w:szCs w:val="28"/>
        </w:rPr>
        <w:t xml:space="preserve">                                               2021 год – </w:t>
      </w:r>
      <w:r w:rsidR="008E75D3">
        <w:rPr>
          <w:sz w:val="28"/>
          <w:szCs w:val="28"/>
        </w:rPr>
        <w:t>4434,4</w:t>
      </w:r>
    </w:p>
    <w:p w:rsidR="00933570" w:rsidRDefault="00933570" w:rsidP="002C03C4">
      <w:pPr>
        <w:tabs>
          <w:tab w:val="left" w:pos="567"/>
        </w:tabs>
        <w:spacing w:line="276" w:lineRule="auto"/>
        <w:ind w:firstLine="709"/>
        <w:rPr>
          <w:sz w:val="28"/>
          <w:szCs w:val="28"/>
        </w:rPr>
      </w:pPr>
      <w:r>
        <w:rPr>
          <w:sz w:val="28"/>
          <w:szCs w:val="28"/>
        </w:rPr>
        <w:t xml:space="preserve">                                               2022 год – </w:t>
      </w:r>
      <w:r w:rsidR="0042524D">
        <w:rPr>
          <w:sz w:val="28"/>
          <w:szCs w:val="28"/>
        </w:rPr>
        <w:t>5086,6</w:t>
      </w:r>
    </w:p>
    <w:p w:rsidR="00933570" w:rsidRDefault="00933570" w:rsidP="002C03C4">
      <w:pPr>
        <w:tabs>
          <w:tab w:val="left" w:pos="567"/>
        </w:tabs>
        <w:spacing w:line="276" w:lineRule="auto"/>
        <w:ind w:firstLine="709"/>
        <w:rPr>
          <w:sz w:val="28"/>
          <w:szCs w:val="28"/>
        </w:rPr>
      </w:pPr>
      <w:r>
        <w:rPr>
          <w:sz w:val="28"/>
          <w:szCs w:val="28"/>
        </w:rPr>
        <w:t xml:space="preserve">                                               2023 год – </w:t>
      </w:r>
      <w:r w:rsidR="008C3C1A">
        <w:rPr>
          <w:sz w:val="28"/>
          <w:szCs w:val="28"/>
        </w:rPr>
        <w:t>5439,4</w:t>
      </w:r>
    </w:p>
    <w:p w:rsidR="008E75D3" w:rsidRDefault="008E75D3" w:rsidP="002C03C4">
      <w:pPr>
        <w:tabs>
          <w:tab w:val="left" w:pos="567"/>
        </w:tabs>
        <w:spacing w:line="276" w:lineRule="auto"/>
        <w:ind w:firstLine="709"/>
        <w:rPr>
          <w:sz w:val="28"/>
          <w:szCs w:val="28"/>
        </w:rPr>
      </w:pPr>
      <w:r>
        <w:rPr>
          <w:sz w:val="28"/>
          <w:szCs w:val="28"/>
        </w:rPr>
        <w:t xml:space="preserve">                                               2024 год – </w:t>
      </w:r>
      <w:r w:rsidR="008C3C1A">
        <w:rPr>
          <w:sz w:val="28"/>
          <w:szCs w:val="28"/>
        </w:rPr>
        <w:t>6026,7</w:t>
      </w:r>
    </w:p>
    <w:p w:rsidR="00A178A3" w:rsidRDefault="00A178A3" w:rsidP="002C03C4">
      <w:pPr>
        <w:tabs>
          <w:tab w:val="left" w:pos="567"/>
        </w:tabs>
        <w:spacing w:line="276" w:lineRule="auto"/>
        <w:ind w:firstLine="709"/>
        <w:rPr>
          <w:sz w:val="28"/>
          <w:szCs w:val="28"/>
        </w:rPr>
      </w:pPr>
      <w:r>
        <w:rPr>
          <w:sz w:val="28"/>
          <w:szCs w:val="28"/>
        </w:rPr>
        <w:t xml:space="preserve">                                               2025 год – </w:t>
      </w:r>
      <w:r w:rsidR="008C3C1A">
        <w:rPr>
          <w:sz w:val="28"/>
          <w:szCs w:val="28"/>
        </w:rPr>
        <w:t>6007,8</w:t>
      </w:r>
    </w:p>
    <w:p w:rsidR="00E526E8" w:rsidRDefault="00E526E8" w:rsidP="00E526E8">
      <w:pPr>
        <w:tabs>
          <w:tab w:val="left" w:pos="567"/>
        </w:tabs>
        <w:spacing w:line="276" w:lineRule="auto"/>
        <w:ind w:firstLine="709"/>
        <w:rPr>
          <w:sz w:val="28"/>
          <w:szCs w:val="28"/>
        </w:rPr>
      </w:pPr>
      <w:r>
        <w:rPr>
          <w:sz w:val="28"/>
          <w:szCs w:val="28"/>
        </w:rPr>
        <w:t xml:space="preserve">                                               2026 год – </w:t>
      </w:r>
      <w:r w:rsidR="008C3C1A">
        <w:rPr>
          <w:sz w:val="28"/>
          <w:szCs w:val="28"/>
        </w:rPr>
        <w:t>6121,9</w:t>
      </w:r>
    </w:p>
    <w:p w:rsidR="005F5445" w:rsidRPr="00CA1B79" w:rsidRDefault="005F5445" w:rsidP="00E526E8">
      <w:pPr>
        <w:tabs>
          <w:tab w:val="left" w:pos="567"/>
        </w:tabs>
        <w:spacing w:line="276" w:lineRule="auto"/>
        <w:ind w:firstLine="709"/>
        <w:rPr>
          <w:color w:val="000000" w:themeColor="text1"/>
          <w:sz w:val="28"/>
          <w:szCs w:val="28"/>
        </w:rPr>
      </w:pPr>
      <w:r w:rsidRPr="00CA1B79">
        <w:rPr>
          <w:color w:val="000000" w:themeColor="text1"/>
          <w:sz w:val="28"/>
          <w:szCs w:val="28"/>
        </w:rPr>
        <w:t xml:space="preserve">2027 год – </w:t>
      </w:r>
      <w:r w:rsidR="00CA1B79" w:rsidRPr="00CA1B79">
        <w:rPr>
          <w:color w:val="000000" w:themeColor="text1"/>
          <w:sz w:val="28"/>
          <w:szCs w:val="28"/>
        </w:rPr>
        <w:t>4243,1</w:t>
      </w:r>
    </w:p>
    <w:p w:rsidR="004B2AA8" w:rsidRDefault="004B2AA8" w:rsidP="00E526E8">
      <w:pPr>
        <w:tabs>
          <w:tab w:val="left" w:pos="567"/>
        </w:tabs>
        <w:spacing w:line="276" w:lineRule="auto"/>
        <w:rPr>
          <w:sz w:val="28"/>
          <w:szCs w:val="28"/>
        </w:rPr>
      </w:pPr>
      <w:r w:rsidRPr="00CB42D2">
        <w:rPr>
          <w:sz w:val="28"/>
          <w:szCs w:val="28"/>
        </w:rPr>
        <w:t>Внебюджетные источники (тыс. руб.)</w:t>
      </w:r>
    </w:p>
    <w:p w:rsidR="004B2AA8" w:rsidRPr="00CB42D2" w:rsidRDefault="004B2AA8" w:rsidP="002C03C4">
      <w:pPr>
        <w:tabs>
          <w:tab w:val="left" w:pos="567"/>
        </w:tabs>
        <w:spacing w:line="276" w:lineRule="auto"/>
        <w:rPr>
          <w:sz w:val="28"/>
          <w:szCs w:val="28"/>
        </w:rPr>
      </w:pPr>
      <w:r w:rsidRPr="00CB42D2">
        <w:rPr>
          <w:sz w:val="28"/>
          <w:szCs w:val="28"/>
        </w:rPr>
        <w:t xml:space="preserve">                                                         2016 год – 3344,6</w:t>
      </w:r>
    </w:p>
    <w:p w:rsidR="004B2AA8" w:rsidRPr="00CB42D2" w:rsidRDefault="004B2AA8" w:rsidP="002C03C4">
      <w:pPr>
        <w:tabs>
          <w:tab w:val="left" w:pos="567"/>
        </w:tabs>
        <w:spacing w:line="276" w:lineRule="auto"/>
        <w:ind w:firstLine="709"/>
        <w:rPr>
          <w:sz w:val="28"/>
          <w:szCs w:val="28"/>
        </w:rPr>
      </w:pPr>
      <w:r w:rsidRPr="00CB42D2">
        <w:rPr>
          <w:sz w:val="28"/>
          <w:szCs w:val="28"/>
        </w:rPr>
        <w:t>2017 год – 5149,4</w:t>
      </w:r>
    </w:p>
    <w:p w:rsidR="004B2AA8" w:rsidRPr="00CB42D2" w:rsidRDefault="004B2AA8" w:rsidP="002C03C4">
      <w:pPr>
        <w:tabs>
          <w:tab w:val="left" w:pos="567"/>
        </w:tabs>
        <w:spacing w:line="276" w:lineRule="auto"/>
        <w:ind w:firstLine="709"/>
        <w:rPr>
          <w:sz w:val="28"/>
          <w:szCs w:val="28"/>
        </w:rPr>
      </w:pPr>
      <w:r w:rsidRPr="00CB42D2">
        <w:rPr>
          <w:sz w:val="28"/>
          <w:szCs w:val="28"/>
        </w:rPr>
        <w:t>2018 год – 5149,4</w:t>
      </w:r>
    </w:p>
    <w:p w:rsidR="004B2AA8" w:rsidRPr="00CB42D2" w:rsidRDefault="004B2AA8" w:rsidP="002C03C4">
      <w:pPr>
        <w:tabs>
          <w:tab w:val="left" w:pos="567"/>
        </w:tabs>
        <w:spacing w:line="276" w:lineRule="auto"/>
        <w:ind w:firstLine="709"/>
        <w:rPr>
          <w:sz w:val="28"/>
          <w:szCs w:val="28"/>
        </w:rPr>
      </w:pPr>
      <w:r w:rsidRPr="00CB42D2">
        <w:rPr>
          <w:sz w:val="28"/>
          <w:szCs w:val="28"/>
        </w:rPr>
        <w:t xml:space="preserve">2019 год – </w:t>
      </w:r>
      <w:r>
        <w:rPr>
          <w:sz w:val="28"/>
          <w:szCs w:val="28"/>
        </w:rPr>
        <w:t>2292,4</w:t>
      </w:r>
    </w:p>
    <w:p w:rsidR="004B2AA8" w:rsidRDefault="004B2AA8" w:rsidP="002C03C4">
      <w:pPr>
        <w:tabs>
          <w:tab w:val="left" w:pos="567"/>
        </w:tabs>
        <w:spacing w:line="276" w:lineRule="auto"/>
        <w:ind w:firstLine="709"/>
        <w:rPr>
          <w:sz w:val="28"/>
          <w:szCs w:val="28"/>
        </w:rPr>
      </w:pPr>
      <w:r w:rsidRPr="00CB42D2">
        <w:rPr>
          <w:sz w:val="28"/>
          <w:szCs w:val="28"/>
        </w:rPr>
        <w:t xml:space="preserve">2020 год – </w:t>
      </w:r>
      <w:r w:rsidR="00933570">
        <w:rPr>
          <w:sz w:val="28"/>
          <w:szCs w:val="28"/>
        </w:rPr>
        <w:t>1704,6</w:t>
      </w:r>
    </w:p>
    <w:p w:rsidR="004B2AA8" w:rsidRDefault="004B2AA8" w:rsidP="002C03C4">
      <w:pPr>
        <w:tabs>
          <w:tab w:val="left" w:pos="567"/>
        </w:tabs>
        <w:spacing w:line="276" w:lineRule="auto"/>
        <w:rPr>
          <w:sz w:val="28"/>
          <w:szCs w:val="28"/>
        </w:rPr>
      </w:pPr>
      <w:r>
        <w:rPr>
          <w:sz w:val="28"/>
          <w:szCs w:val="28"/>
        </w:rPr>
        <w:t xml:space="preserve">                                                         2021 год – </w:t>
      </w:r>
      <w:r w:rsidR="00F54E21">
        <w:rPr>
          <w:sz w:val="28"/>
          <w:szCs w:val="28"/>
        </w:rPr>
        <w:t>2592,2</w:t>
      </w:r>
    </w:p>
    <w:p w:rsidR="004B2AA8" w:rsidRPr="00932336" w:rsidRDefault="004B2AA8" w:rsidP="002C03C4">
      <w:pPr>
        <w:tabs>
          <w:tab w:val="left" w:pos="567"/>
        </w:tabs>
        <w:spacing w:line="276" w:lineRule="auto"/>
        <w:rPr>
          <w:sz w:val="28"/>
          <w:szCs w:val="28"/>
        </w:rPr>
      </w:pPr>
      <w:r w:rsidRPr="00932336">
        <w:rPr>
          <w:sz w:val="28"/>
          <w:szCs w:val="28"/>
        </w:rPr>
        <w:t xml:space="preserve">2022 год – </w:t>
      </w:r>
      <w:r w:rsidR="00932336" w:rsidRPr="00932336">
        <w:rPr>
          <w:sz w:val="28"/>
          <w:szCs w:val="28"/>
        </w:rPr>
        <w:t>2691,4</w:t>
      </w:r>
    </w:p>
    <w:p w:rsidR="004B2AA8" w:rsidRPr="00932336" w:rsidRDefault="004B2AA8" w:rsidP="002C03C4">
      <w:pPr>
        <w:tabs>
          <w:tab w:val="left" w:pos="567"/>
        </w:tabs>
        <w:spacing w:line="276" w:lineRule="auto"/>
        <w:rPr>
          <w:sz w:val="28"/>
          <w:szCs w:val="28"/>
        </w:rPr>
      </w:pPr>
      <w:r w:rsidRPr="00932336">
        <w:rPr>
          <w:sz w:val="28"/>
          <w:szCs w:val="28"/>
        </w:rPr>
        <w:t xml:space="preserve">                                                         2023 год – </w:t>
      </w:r>
      <w:r w:rsidR="008C3C1A">
        <w:rPr>
          <w:sz w:val="28"/>
          <w:szCs w:val="28"/>
        </w:rPr>
        <w:t>2709,7</w:t>
      </w:r>
    </w:p>
    <w:p w:rsidR="004B2AA8" w:rsidRPr="00932336" w:rsidRDefault="004B2AA8" w:rsidP="002C03C4">
      <w:pPr>
        <w:tabs>
          <w:tab w:val="left" w:pos="567"/>
        </w:tabs>
        <w:spacing w:line="276" w:lineRule="auto"/>
        <w:rPr>
          <w:sz w:val="28"/>
          <w:szCs w:val="28"/>
        </w:rPr>
      </w:pPr>
      <w:r w:rsidRPr="00932336">
        <w:rPr>
          <w:sz w:val="28"/>
          <w:szCs w:val="28"/>
        </w:rPr>
        <w:t xml:space="preserve">                                                         2024 год – </w:t>
      </w:r>
      <w:r w:rsidR="00932336" w:rsidRPr="00932336">
        <w:rPr>
          <w:sz w:val="28"/>
          <w:szCs w:val="28"/>
        </w:rPr>
        <w:t>3370,1</w:t>
      </w:r>
    </w:p>
    <w:p w:rsidR="004B2AA8" w:rsidRPr="00932336" w:rsidRDefault="004B2AA8" w:rsidP="002C03C4">
      <w:pPr>
        <w:tabs>
          <w:tab w:val="left" w:pos="567"/>
        </w:tabs>
        <w:spacing w:line="276" w:lineRule="auto"/>
        <w:rPr>
          <w:sz w:val="28"/>
          <w:szCs w:val="28"/>
        </w:rPr>
      </w:pPr>
      <w:r w:rsidRPr="00932336">
        <w:rPr>
          <w:sz w:val="28"/>
          <w:szCs w:val="28"/>
        </w:rPr>
        <w:t xml:space="preserve">                                                         2025 год - </w:t>
      </w:r>
      <w:r w:rsidR="00932336" w:rsidRPr="00932336">
        <w:rPr>
          <w:sz w:val="28"/>
          <w:szCs w:val="28"/>
        </w:rPr>
        <w:t>3370,1</w:t>
      </w:r>
    </w:p>
    <w:p w:rsidR="00E526E8" w:rsidRDefault="00E526E8" w:rsidP="00E526E8">
      <w:pPr>
        <w:tabs>
          <w:tab w:val="left" w:pos="567"/>
        </w:tabs>
        <w:spacing w:line="276" w:lineRule="auto"/>
        <w:ind w:firstLine="709"/>
        <w:rPr>
          <w:sz w:val="28"/>
          <w:szCs w:val="28"/>
        </w:rPr>
      </w:pPr>
      <w:r w:rsidRPr="00932336">
        <w:rPr>
          <w:sz w:val="28"/>
          <w:szCs w:val="28"/>
        </w:rPr>
        <w:t xml:space="preserve">                                               2026 год – </w:t>
      </w:r>
      <w:r w:rsidR="00932336" w:rsidRPr="00932336">
        <w:rPr>
          <w:sz w:val="28"/>
          <w:szCs w:val="28"/>
        </w:rPr>
        <w:t>3370,1</w:t>
      </w:r>
    </w:p>
    <w:p w:rsidR="005F5445" w:rsidRPr="00932336" w:rsidRDefault="005F5445" w:rsidP="00E526E8">
      <w:pPr>
        <w:tabs>
          <w:tab w:val="left" w:pos="567"/>
        </w:tabs>
        <w:spacing w:line="276" w:lineRule="auto"/>
        <w:ind w:firstLine="709"/>
        <w:rPr>
          <w:sz w:val="28"/>
          <w:szCs w:val="28"/>
        </w:rPr>
      </w:pPr>
      <w:r>
        <w:rPr>
          <w:sz w:val="28"/>
          <w:szCs w:val="28"/>
        </w:rPr>
        <w:t xml:space="preserve">                                               2027 год – 3370,1.</w:t>
      </w:r>
    </w:p>
    <w:p w:rsidR="002C03C4" w:rsidRDefault="002C03C4" w:rsidP="002C03C4">
      <w:pPr>
        <w:tabs>
          <w:tab w:val="left" w:pos="426"/>
        </w:tabs>
        <w:spacing w:line="276" w:lineRule="auto"/>
        <w:ind w:firstLine="567"/>
        <w:jc w:val="both"/>
        <w:rPr>
          <w:bCs/>
          <w:sz w:val="28"/>
          <w:szCs w:val="28"/>
        </w:rPr>
      </w:pPr>
      <w:r w:rsidRPr="00C31799">
        <w:rPr>
          <w:rFonts w:eastAsia="Lucida Sans Unicode"/>
          <w:sz w:val="28"/>
          <w:szCs w:val="28"/>
          <w:lang w:bidi="ru-RU"/>
        </w:rPr>
        <w:t>«</w:t>
      </w:r>
      <w:r w:rsidRPr="002077BF">
        <w:rPr>
          <w:bCs/>
          <w:sz w:val="28"/>
          <w:szCs w:val="28"/>
        </w:rPr>
        <w:t>Иные межбюджетные трансферты предоставляются</w:t>
      </w:r>
      <w:r>
        <w:rPr>
          <w:bCs/>
          <w:sz w:val="28"/>
          <w:szCs w:val="28"/>
        </w:rPr>
        <w:t xml:space="preserve"> из республиканского бюджета Республики Мордовия </w:t>
      </w:r>
      <w:r w:rsidRPr="00B14FA4">
        <w:rPr>
          <w:bCs/>
          <w:sz w:val="28"/>
          <w:szCs w:val="28"/>
        </w:rPr>
        <w:t>местным бюджетам муниципальных районов в Республике Мордовия</w:t>
      </w:r>
      <w:r>
        <w:rPr>
          <w:bCs/>
          <w:sz w:val="28"/>
          <w:szCs w:val="28"/>
        </w:rPr>
        <w:t xml:space="preserve"> и городского округа Саранск </w:t>
      </w:r>
      <w:r w:rsidRPr="002077BF">
        <w:rPr>
          <w:bCs/>
          <w:sz w:val="28"/>
          <w:szCs w:val="28"/>
        </w:rPr>
        <w:t xml:space="preserve">(далее - муниципальные образования) в целях финансового обеспечения расходов муниципальных образований по выплате вознаграждения </w:t>
      </w:r>
      <w:r>
        <w:rPr>
          <w:bCs/>
          <w:sz w:val="28"/>
          <w:szCs w:val="28"/>
        </w:rPr>
        <w:t xml:space="preserve">за классное руководство педагогическим работникам муниципальных образовательных </w:t>
      </w:r>
      <w:r>
        <w:rPr>
          <w:bCs/>
          <w:sz w:val="28"/>
          <w:szCs w:val="28"/>
        </w:rPr>
        <w:lastRenderedPageBreak/>
        <w:t xml:space="preserve">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вознаграждение), </w:t>
      </w:r>
      <w:r w:rsidRPr="00AF22EA">
        <w:rPr>
          <w:bCs/>
          <w:sz w:val="28"/>
          <w:szCs w:val="28"/>
        </w:rPr>
        <w:t xml:space="preserve">из расчета </w:t>
      </w:r>
      <w:r w:rsidR="005F5445">
        <w:rPr>
          <w:bCs/>
          <w:sz w:val="28"/>
          <w:szCs w:val="28"/>
        </w:rPr>
        <w:t>10</w:t>
      </w:r>
      <w:r w:rsidRPr="00AF22EA">
        <w:rPr>
          <w:bCs/>
          <w:sz w:val="28"/>
          <w:szCs w:val="28"/>
        </w:rPr>
        <w:t xml:space="preserve"> тысяч рублей в месяц</w:t>
      </w:r>
      <w:r>
        <w:rPr>
          <w:bCs/>
          <w:sz w:val="28"/>
          <w:szCs w:val="28"/>
        </w:rPr>
        <w:t xml:space="preserve"> (2021 год – 3 221 870 рублей, 2022 год – 3 </w:t>
      </w:r>
      <w:r w:rsidR="0042524D">
        <w:rPr>
          <w:bCs/>
          <w:sz w:val="28"/>
          <w:szCs w:val="28"/>
        </w:rPr>
        <w:t>311</w:t>
      </w:r>
      <w:r>
        <w:rPr>
          <w:bCs/>
          <w:sz w:val="28"/>
          <w:szCs w:val="28"/>
        </w:rPr>
        <w:t> </w:t>
      </w:r>
      <w:r w:rsidR="0042524D">
        <w:rPr>
          <w:bCs/>
          <w:sz w:val="28"/>
          <w:szCs w:val="28"/>
        </w:rPr>
        <w:t>3</w:t>
      </w:r>
      <w:r>
        <w:rPr>
          <w:bCs/>
          <w:sz w:val="28"/>
          <w:szCs w:val="28"/>
        </w:rPr>
        <w:t>00 рублей, 2023 год – 3 2</w:t>
      </w:r>
      <w:r w:rsidR="0042524D">
        <w:rPr>
          <w:bCs/>
          <w:sz w:val="28"/>
          <w:szCs w:val="28"/>
        </w:rPr>
        <w:t>81000</w:t>
      </w:r>
      <w:r>
        <w:rPr>
          <w:bCs/>
          <w:sz w:val="28"/>
          <w:szCs w:val="28"/>
        </w:rPr>
        <w:t xml:space="preserve"> рублей, 2024 год – </w:t>
      </w:r>
      <w:r w:rsidR="005F5445">
        <w:rPr>
          <w:bCs/>
          <w:sz w:val="28"/>
          <w:szCs w:val="28"/>
        </w:rPr>
        <w:t>6 470 300</w:t>
      </w:r>
      <w:r>
        <w:rPr>
          <w:bCs/>
          <w:sz w:val="28"/>
          <w:szCs w:val="28"/>
        </w:rPr>
        <w:t xml:space="preserve"> рублей</w:t>
      </w:r>
      <w:r w:rsidR="00A178A3">
        <w:rPr>
          <w:bCs/>
          <w:sz w:val="28"/>
          <w:szCs w:val="28"/>
        </w:rPr>
        <w:t xml:space="preserve">, 2025 год – </w:t>
      </w:r>
      <w:r w:rsidR="008C3C1A">
        <w:rPr>
          <w:bCs/>
          <w:sz w:val="28"/>
          <w:szCs w:val="28"/>
        </w:rPr>
        <w:t>3 326 600</w:t>
      </w:r>
      <w:r w:rsidR="00A178A3">
        <w:rPr>
          <w:bCs/>
          <w:sz w:val="28"/>
          <w:szCs w:val="28"/>
        </w:rPr>
        <w:t xml:space="preserve"> рублей</w:t>
      </w:r>
      <w:r w:rsidR="0042524D">
        <w:rPr>
          <w:bCs/>
          <w:sz w:val="28"/>
          <w:szCs w:val="28"/>
        </w:rPr>
        <w:t xml:space="preserve">, 2026 год – </w:t>
      </w:r>
      <w:r w:rsidR="008C3C1A">
        <w:rPr>
          <w:bCs/>
          <w:sz w:val="28"/>
          <w:szCs w:val="28"/>
        </w:rPr>
        <w:t>3 326 600</w:t>
      </w:r>
      <w:r w:rsidR="0042524D">
        <w:rPr>
          <w:bCs/>
          <w:sz w:val="28"/>
          <w:szCs w:val="28"/>
        </w:rPr>
        <w:t xml:space="preserve"> рублей</w:t>
      </w:r>
      <w:r w:rsidR="005F5445">
        <w:rPr>
          <w:bCs/>
          <w:sz w:val="28"/>
          <w:szCs w:val="28"/>
        </w:rPr>
        <w:t>, 2027 год – 3 326 600 рублей</w:t>
      </w:r>
      <w:r>
        <w:rPr>
          <w:bCs/>
          <w:sz w:val="28"/>
          <w:szCs w:val="28"/>
        </w:rPr>
        <w:t xml:space="preserve">) </w:t>
      </w:r>
      <w:r w:rsidRPr="00AF22EA">
        <w:rPr>
          <w:bCs/>
          <w:sz w:val="28"/>
          <w:szCs w:val="28"/>
        </w:rPr>
        <w:t xml:space="preserve">с учетом установленных </w:t>
      </w:r>
      <w:hyperlink r:id="rId7" w:anchor="/document/12125268/entry/5" w:history="1">
        <w:r w:rsidRPr="00AF22EA">
          <w:rPr>
            <w:bCs/>
            <w:sz w:val="28"/>
            <w:szCs w:val="28"/>
          </w:rPr>
          <w:t>трудовым законодательством</w:t>
        </w:r>
      </w:hyperlink>
      <w:r w:rsidRPr="00AF22EA">
        <w:rPr>
          <w:bCs/>
          <w:sz w:val="28"/>
          <w:szCs w:val="28"/>
        </w:rPr>
        <w:t xml:space="preserve"> Российской Федерации отчислен</w:t>
      </w:r>
      <w:r>
        <w:rPr>
          <w:bCs/>
          <w:sz w:val="28"/>
          <w:szCs w:val="28"/>
        </w:rPr>
        <w:t xml:space="preserve">ий по социальному страхованию в </w:t>
      </w:r>
      <w:r w:rsidRPr="00AF22EA">
        <w:rPr>
          <w:bCs/>
          <w:sz w:val="28"/>
          <w:szCs w:val="28"/>
        </w:rPr>
        <w:t>государственные внебюджетные фонды Российской Федерации (Пенсионный фонд Российской Федерации на обязательное пенсионное страхование, Фонд</w:t>
      </w:r>
      <w:r>
        <w:rPr>
          <w:bCs/>
          <w:sz w:val="28"/>
          <w:szCs w:val="28"/>
        </w:rPr>
        <w:t xml:space="preserve"> с</w:t>
      </w:r>
      <w:r w:rsidRPr="00AF22EA">
        <w:rPr>
          <w:bCs/>
          <w:sz w:val="28"/>
          <w:szCs w:val="28"/>
        </w:rPr>
        <w:t>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w:t>
      </w:r>
      <w:r w:rsidRPr="00B66D96">
        <w:rPr>
          <w:bCs/>
          <w:sz w:val="28"/>
          <w:szCs w:val="28"/>
        </w:rPr>
        <w:t>зводстве и профессиональных заболеваний) (далее - страховые взносы в государственные внебюджетные фонды).</w:t>
      </w:r>
    </w:p>
    <w:p w:rsidR="00103F5A" w:rsidRDefault="00103F5A" w:rsidP="00103F5A">
      <w:pPr>
        <w:jc w:val="center"/>
        <w:rPr>
          <w:b/>
          <w:bCs/>
          <w:sz w:val="28"/>
          <w:szCs w:val="28"/>
        </w:rPr>
      </w:pPr>
      <w:r w:rsidRPr="007863F3">
        <w:rPr>
          <w:b/>
          <w:bCs/>
          <w:sz w:val="28"/>
          <w:szCs w:val="28"/>
        </w:rPr>
        <w:t>10. Опи</w:t>
      </w:r>
      <w:r w:rsidRPr="00D872FA">
        <w:rPr>
          <w:b/>
          <w:bCs/>
          <w:sz w:val="28"/>
          <w:szCs w:val="28"/>
        </w:rPr>
        <w:t>сание мер регулирования и управления рисками с целью минимизации их  влияния на достижения целей муниципальной программы</w:t>
      </w:r>
    </w:p>
    <w:p w:rsidR="00103F5A" w:rsidRPr="0027371F" w:rsidRDefault="00103F5A" w:rsidP="00103F5A">
      <w:pPr>
        <w:ind w:firstLine="567"/>
        <w:jc w:val="both"/>
        <w:rPr>
          <w:sz w:val="28"/>
          <w:szCs w:val="28"/>
        </w:rPr>
      </w:pPr>
      <w:r w:rsidRPr="0027371F">
        <w:rPr>
          <w:sz w:val="28"/>
          <w:szCs w:val="28"/>
        </w:rPr>
        <w:t>Меры регулирования управленческого </w:t>
      </w:r>
      <w:bookmarkStart w:id="3" w:name="c1c5a"/>
      <w:bookmarkEnd w:id="3"/>
      <w:r w:rsidRPr="0027371F">
        <w:rPr>
          <w:sz w:val="28"/>
          <w:szCs w:val="28"/>
        </w:rPr>
        <w:t>характера, в том числе направленные на снижение рисков реализации мероприятий Программы, включают:</w:t>
      </w:r>
    </w:p>
    <w:p w:rsidR="00103F5A" w:rsidRPr="0027371F" w:rsidRDefault="00103F5A" w:rsidP="00103F5A">
      <w:pPr>
        <w:ind w:firstLine="567"/>
        <w:jc w:val="both"/>
        <w:rPr>
          <w:sz w:val="28"/>
          <w:szCs w:val="28"/>
        </w:rPr>
      </w:pPr>
      <w:r w:rsidRPr="0027371F">
        <w:rPr>
          <w:sz w:val="28"/>
          <w:szCs w:val="28"/>
        </w:rPr>
        <w:t>стратегическое планирование и прогнозирование. Соисполнители Программы разрабатывают долгосрочные стратегии обеспечения формирования условий доступности для инвалидов и других </w:t>
      </w:r>
      <w:bookmarkStart w:id="4" w:name="97e22"/>
      <w:bookmarkEnd w:id="4"/>
      <w:r w:rsidRPr="0027371F">
        <w:rPr>
          <w:sz w:val="28"/>
          <w:szCs w:val="28"/>
        </w:rPr>
        <w:t>маломобильных групп населения в соответствующих сферах нормативного правового регулирования и обеспечивают контроль их исполнения;</w:t>
      </w:r>
    </w:p>
    <w:p w:rsidR="00103F5A" w:rsidRPr="0027371F" w:rsidRDefault="00103F5A" w:rsidP="00103F5A">
      <w:pPr>
        <w:ind w:firstLine="567"/>
        <w:jc w:val="both"/>
        <w:rPr>
          <w:sz w:val="28"/>
          <w:szCs w:val="28"/>
        </w:rPr>
      </w:pPr>
      <w:r w:rsidRPr="0027371F">
        <w:rPr>
          <w:sz w:val="28"/>
          <w:szCs w:val="28"/>
        </w:rPr>
        <w:t>применение правовых методов влияния (совокупность нормативных </w:t>
      </w:r>
      <w:bookmarkStart w:id="5" w:name="f33e7"/>
      <w:bookmarkEnd w:id="5"/>
      <w:r w:rsidRPr="0027371F">
        <w:rPr>
          <w:sz w:val="28"/>
          <w:szCs w:val="28"/>
        </w:rPr>
        <w:t>правовых актов федерального и регионального уровней), способствующих решению задач Программы на всех уровнях исполнительной власти;</w:t>
      </w:r>
    </w:p>
    <w:p w:rsidR="00103F5A" w:rsidRPr="0027371F" w:rsidRDefault="00103F5A" w:rsidP="00103F5A">
      <w:pPr>
        <w:ind w:firstLine="567"/>
        <w:jc w:val="both"/>
        <w:rPr>
          <w:sz w:val="28"/>
          <w:szCs w:val="28"/>
        </w:rPr>
      </w:pPr>
      <w:r w:rsidRPr="0027371F">
        <w:rPr>
          <w:sz w:val="28"/>
          <w:szCs w:val="28"/>
        </w:rPr>
        <w:t>определение организационной структуры управления реализацией </w:t>
      </w:r>
      <w:bookmarkStart w:id="6" w:name="a4979"/>
      <w:bookmarkEnd w:id="6"/>
      <w:r w:rsidRPr="0027371F">
        <w:rPr>
          <w:sz w:val="28"/>
          <w:szCs w:val="28"/>
        </w:rPr>
        <w:t>Программы (состав, функции и согласованность звеньев всех уровней управления).</w:t>
      </w:r>
    </w:p>
    <w:p w:rsidR="00103F5A" w:rsidRPr="0027371F" w:rsidRDefault="00103F5A" w:rsidP="00103F5A">
      <w:pPr>
        <w:ind w:firstLine="567"/>
        <w:jc w:val="both"/>
        <w:rPr>
          <w:sz w:val="28"/>
          <w:szCs w:val="28"/>
        </w:rPr>
      </w:pPr>
      <w:r w:rsidRPr="0027371F">
        <w:rPr>
          <w:sz w:val="28"/>
          <w:szCs w:val="28"/>
        </w:rPr>
        <w:t>Важнейшим элементом реализации Программы является взаимосвязь планирования, реализации, мониторинга, уточнения и корректировки Программы.</w:t>
      </w:r>
    </w:p>
    <w:p w:rsidR="00103F5A" w:rsidRPr="0027371F" w:rsidRDefault="00103F5A" w:rsidP="00103F5A">
      <w:pPr>
        <w:ind w:firstLine="567"/>
        <w:jc w:val="both"/>
        <w:rPr>
          <w:sz w:val="28"/>
          <w:szCs w:val="28"/>
        </w:rPr>
      </w:pPr>
      <w:r w:rsidRPr="0027371F">
        <w:rPr>
          <w:sz w:val="28"/>
          <w:szCs w:val="28"/>
        </w:rPr>
        <w:t>Принятие управленческих решений в рамках Программы </w:t>
      </w:r>
      <w:bookmarkStart w:id="7" w:name="a62c3"/>
      <w:bookmarkEnd w:id="7"/>
      <w:r w:rsidRPr="0027371F">
        <w:rPr>
          <w:sz w:val="28"/>
          <w:szCs w:val="28"/>
        </w:rPr>
        <w:t>осуществляется с учетом информации, поступающей от соисполнителей Программы.</w:t>
      </w:r>
    </w:p>
    <w:p w:rsidR="00103F5A" w:rsidRPr="0027371F" w:rsidRDefault="00103F5A" w:rsidP="00103F5A">
      <w:pPr>
        <w:ind w:firstLine="567"/>
        <w:jc w:val="both"/>
        <w:rPr>
          <w:sz w:val="28"/>
          <w:szCs w:val="28"/>
        </w:rPr>
      </w:pPr>
      <w:r w:rsidRPr="0027371F">
        <w:rPr>
          <w:sz w:val="28"/>
          <w:szCs w:val="28"/>
        </w:rPr>
        <w:lastRenderedPageBreak/>
        <w:t>Формирование и использование современной системы контроля на всех стадиях реализации Программы является неотъемлемой </w:t>
      </w:r>
      <w:bookmarkStart w:id="8" w:name="d17af"/>
      <w:bookmarkEnd w:id="8"/>
      <w:r w:rsidRPr="0027371F">
        <w:rPr>
          <w:sz w:val="28"/>
          <w:szCs w:val="28"/>
        </w:rPr>
        <w:t>составляющей механизма ее реализации.</w:t>
      </w:r>
    </w:p>
    <w:p w:rsidR="00103F5A" w:rsidRPr="0027371F" w:rsidRDefault="00103F5A" w:rsidP="00103F5A">
      <w:pPr>
        <w:ind w:firstLine="567"/>
        <w:jc w:val="both"/>
        <w:rPr>
          <w:sz w:val="28"/>
          <w:szCs w:val="28"/>
        </w:rPr>
      </w:pPr>
      <w:r w:rsidRPr="0027371F">
        <w:rPr>
          <w:sz w:val="28"/>
          <w:szCs w:val="28"/>
        </w:rPr>
        <w:t>Ответственный исполнитель Программы в ходе ее реализации:</w:t>
      </w:r>
    </w:p>
    <w:p w:rsidR="00103F5A" w:rsidRPr="0027371F" w:rsidRDefault="00103F5A" w:rsidP="00103F5A">
      <w:pPr>
        <w:ind w:firstLine="567"/>
        <w:jc w:val="both"/>
        <w:rPr>
          <w:sz w:val="28"/>
          <w:szCs w:val="28"/>
        </w:rPr>
      </w:pPr>
      <w:r w:rsidRPr="00C31301">
        <w:rPr>
          <w:sz w:val="28"/>
          <w:szCs w:val="28"/>
        </w:rPr>
        <w:t>осуществляет руководство и текущее управление реализацией Программы, координирует деятельность соисполнителей Программы;</w:t>
      </w:r>
    </w:p>
    <w:p w:rsidR="00103F5A" w:rsidRPr="0027371F" w:rsidRDefault="00103F5A" w:rsidP="00103F5A">
      <w:pPr>
        <w:ind w:firstLine="567"/>
        <w:jc w:val="both"/>
        <w:rPr>
          <w:sz w:val="28"/>
          <w:szCs w:val="28"/>
        </w:rPr>
      </w:pPr>
      <w:r w:rsidRPr="0027371F">
        <w:rPr>
          <w:sz w:val="28"/>
          <w:szCs w:val="28"/>
        </w:rPr>
        <w:t>разрабатывает в пределах своей компетенции нормативные правовые акты, необходимые для реализации Программы;</w:t>
      </w:r>
      <w:bookmarkStart w:id="9" w:name="b668a"/>
      <w:bookmarkEnd w:id="9"/>
    </w:p>
    <w:p w:rsidR="00103F5A" w:rsidRPr="0027371F" w:rsidRDefault="00103F5A" w:rsidP="00103F5A">
      <w:pPr>
        <w:ind w:firstLine="567"/>
        <w:jc w:val="both"/>
        <w:rPr>
          <w:sz w:val="28"/>
          <w:szCs w:val="28"/>
        </w:rPr>
      </w:pPr>
      <w:r w:rsidRPr="0027371F">
        <w:rPr>
          <w:sz w:val="28"/>
          <w:szCs w:val="28"/>
        </w:rPr>
        <w:t>проводит анализ и формирует предложения по рациональному использованию финансовых ресурсов Программы;</w:t>
      </w:r>
    </w:p>
    <w:p w:rsidR="00103F5A" w:rsidRPr="0027371F" w:rsidRDefault="00103F5A" w:rsidP="00103F5A">
      <w:pPr>
        <w:ind w:firstLine="567"/>
        <w:jc w:val="both"/>
        <w:rPr>
          <w:sz w:val="28"/>
          <w:szCs w:val="28"/>
        </w:rPr>
      </w:pPr>
      <w:r w:rsidRPr="0027371F">
        <w:rPr>
          <w:sz w:val="28"/>
          <w:szCs w:val="28"/>
        </w:rPr>
        <w:t>подготавливает в установленном порядке план реализации Программы, содержащий перечень мероприятий Программы, включая </w:t>
      </w:r>
      <w:bookmarkStart w:id="10" w:name="33719"/>
      <w:bookmarkEnd w:id="10"/>
      <w:r w:rsidRPr="0027371F">
        <w:rPr>
          <w:sz w:val="28"/>
          <w:szCs w:val="28"/>
        </w:rPr>
        <w:t>мероприятия ведомственных целевых программ, с указанием сроков их реализации, бюджетных ассигнований, а также информации о расходах из других источников;</w:t>
      </w:r>
    </w:p>
    <w:p w:rsidR="00103F5A" w:rsidRPr="0027371F" w:rsidRDefault="00103F5A" w:rsidP="00103F5A">
      <w:pPr>
        <w:ind w:firstLine="567"/>
        <w:jc w:val="both"/>
        <w:rPr>
          <w:sz w:val="28"/>
          <w:szCs w:val="28"/>
        </w:rPr>
      </w:pPr>
      <w:r w:rsidRPr="0027371F">
        <w:rPr>
          <w:sz w:val="28"/>
          <w:szCs w:val="28"/>
        </w:rPr>
        <w:t>уточняет механизм реализации Программы и размер затрат на реализацию ее мероприятий в пределах утвержденных лимитов </w:t>
      </w:r>
      <w:bookmarkStart w:id="11" w:name="f0ee4"/>
      <w:bookmarkEnd w:id="11"/>
      <w:r w:rsidRPr="0027371F">
        <w:rPr>
          <w:sz w:val="28"/>
          <w:szCs w:val="28"/>
        </w:rPr>
        <w:t>бюджетных обязательств;</w:t>
      </w:r>
    </w:p>
    <w:p w:rsidR="00103F5A" w:rsidRPr="0027371F" w:rsidRDefault="00103F5A" w:rsidP="00103F5A">
      <w:pPr>
        <w:ind w:firstLine="567"/>
        <w:jc w:val="both"/>
        <w:rPr>
          <w:sz w:val="28"/>
          <w:szCs w:val="28"/>
        </w:rPr>
      </w:pPr>
      <w:r w:rsidRPr="0027371F">
        <w:rPr>
          <w:sz w:val="28"/>
          <w:szCs w:val="28"/>
        </w:rPr>
        <w:t>подготавливает годовой отчет о ходе реализации и об оценке э</w:t>
      </w:r>
      <w:r>
        <w:rPr>
          <w:sz w:val="28"/>
          <w:szCs w:val="28"/>
        </w:rPr>
        <w:t>ффективности Программы</w:t>
      </w:r>
      <w:r w:rsidRPr="0027371F">
        <w:rPr>
          <w:sz w:val="28"/>
          <w:szCs w:val="28"/>
        </w:rPr>
        <w:t>;</w:t>
      </w:r>
    </w:p>
    <w:p w:rsidR="00103F5A" w:rsidRPr="0027371F" w:rsidRDefault="00103F5A" w:rsidP="00103F5A">
      <w:pPr>
        <w:ind w:firstLine="567"/>
        <w:jc w:val="both"/>
        <w:rPr>
          <w:sz w:val="28"/>
          <w:szCs w:val="28"/>
        </w:rPr>
      </w:pPr>
      <w:r w:rsidRPr="0027371F">
        <w:rPr>
          <w:sz w:val="28"/>
          <w:szCs w:val="28"/>
        </w:rPr>
        <w:t>организует размещение в электронном виде информации о ходе и результатах реализации Программы (контентное обеспечение </w:t>
      </w:r>
      <w:bookmarkStart w:id="12" w:name="2b542"/>
      <w:bookmarkEnd w:id="12"/>
      <w:r w:rsidRPr="0027371F">
        <w:rPr>
          <w:sz w:val="28"/>
          <w:szCs w:val="28"/>
        </w:rPr>
        <w:t>специализированного сайта);</w:t>
      </w:r>
    </w:p>
    <w:p w:rsidR="00103F5A" w:rsidRPr="0027371F" w:rsidRDefault="00103F5A" w:rsidP="00103F5A">
      <w:pPr>
        <w:ind w:firstLine="567"/>
        <w:jc w:val="both"/>
        <w:rPr>
          <w:sz w:val="28"/>
          <w:szCs w:val="28"/>
        </w:rPr>
      </w:pPr>
      <w:r w:rsidRPr="0027371F">
        <w:rPr>
          <w:sz w:val="28"/>
          <w:szCs w:val="28"/>
        </w:rPr>
        <w:t>взаимодействует со средствами массовой информации по вопросам освещения хода реализации мероприятий Программы.</w:t>
      </w:r>
    </w:p>
    <w:p w:rsidR="00103F5A" w:rsidRPr="0027371F" w:rsidRDefault="00103F5A" w:rsidP="00103F5A">
      <w:pPr>
        <w:ind w:firstLine="567"/>
        <w:jc w:val="both"/>
        <w:rPr>
          <w:sz w:val="28"/>
          <w:szCs w:val="28"/>
        </w:rPr>
      </w:pPr>
      <w:r w:rsidRPr="0027371F">
        <w:rPr>
          <w:sz w:val="28"/>
          <w:szCs w:val="28"/>
        </w:rPr>
        <w:t>Реализация мероприятий Программы осуществляется в </w:t>
      </w:r>
      <w:bookmarkStart w:id="13" w:name="63d48"/>
      <w:bookmarkEnd w:id="13"/>
      <w:r w:rsidRPr="0027371F">
        <w:rPr>
          <w:sz w:val="28"/>
          <w:szCs w:val="28"/>
        </w:rPr>
        <w:t>соответствии с законодательством Российской Федерации.</w:t>
      </w:r>
    </w:p>
    <w:p w:rsidR="00103F5A" w:rsidRPr="0027371F" w:rsidRDefault="00103F5A" w:rsidP="00103F5A">
      <w:pPr>
        <w:jc w:val="both"/>
        <w:rPr>
          <w:b/>
          <w:bCs/>
          <w:sz w:val="28"/>
          <w:szCs w:val="28"/>
        </w:rPr>
      </w:pPr>
    </w:p>
    <w:p w:rsidR="00103F5A" w:rsidRDefault="00103F5A" w:rsidP="00103F5A">
      <w:pPr>
        <w:jc w:val="center"/>
        <w:rPr>
          <w:b/>
          <w:bCs/>
          <w:sz w:val="28"/>
          <w:szCs w:val="28"/>
        </w:rPr>
      </w:pPr>
      <w:r>
        <w:rPr>
          <w:b/>
          <w:bCs/>
          <w:sz w:val="28"/>
          <w:szCs w:val="28"/>
        </w:rPr>
        <w:t>11</w:t>
      </w:r>
      <w:r w:rsidRPr="00D872FA">
        <w:rPr>
          <w:b/>
          <w:bCs/>
          <w:sz w:val="28"/>
          <w:szCs w:val="28"/>
        </w:rPr>
        <w:t>. Оценка эффективности муниципальной программы</w:t>
      </w:r>
    </w:p>
    <w:p w:rsidR="00103F5A" w:rsidRPr="00F171B9" w:rsidRDefault="00103F5A" w:rsidP="00103F5A">
      <w:pPr>
        <w:autoSpaceDE w:val="0"/>
        <w:autoSpaceDN w:val="0"/>
        <w:adjustRightInd w:val="0"/>
        <w:jc w:val="both"/>
        <w:rPr>
          <w:sz w:val="28"/>
          <w:szCs w:val="28"/>
        </w:rPr>
      </w:pPr>
      <w:r>
        <w:rPr>
          <w:b/>
          <w:bCs/>
          <w:sz w:val="28"/>
          <w:szCs w:val="28"/>
        </w:rPr>
        <w:tab/>
      </w:r>
      <w:r w:rsidRPr="00F171B9">
        <w:rPr>
          <w:sz w:val="28"/>
          <w:szCs w:val="28"/>
        </w:rPr>
        <w:t>Методика оценки эффективности Муниципальной программы (далее — методика) представляет собой алгоритм оценки в процессе (по годам)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
    <w:p w:rsidR="00103F5A" w:rsidRPr="00F171B9" w:rsidRDefault="00103F5A" w:rsidP="00103F5A">
      <w:pPr>
        <w:autoSpaceDE w:val="0"/>
        <w:autoSpaceDN w:val="0"/>
        <w:adjustRightInd w:val="0"/>
        <w:jc w:val="both"/>
        <w:rPr>
          <w:sz w:val="28"/>
          <w:szCs w:val="28"/>
        </w:rPr>
      </w:pPr>
      <w:r w:rsidRPr="00F171B9">
        <w:rPr>
          <w:sz w:val="28"/>
          <w:szCs w:val="28"/>
        </w:rPr>
        <w:lastRenderedPageBreak/>
        <w:t xml:space="preserve">    Методика оценки эффективности реализации муниципальной программы учитывает необходимость проведения оценок:</w:t>
      </w:r>
    </w:p>
    <w:p w:rsidR="00103F5A" w:rsidRPr="00F171B9" w:rsidRDefault="00103F5A" w:rsidP="00103F5A">
      <w:pPr>
        <w:numPr>
          <w:ilvl w:val="0"/>
          <w:numId w:val="1"/>
        </w:numPr>
        <w:autoSpaceDE w:val="0"/>
        <w:autoSpaceDN w:val="0"/>
        <w:adjustRightInd w:val="0"/>
        <w:jc w:val="both"/>
        <w:rPr>
          <w:sz w:val="28"/>
          <w:szCs w:val="28"/>
        </w:rPr>
      </w:pPr>
      <w:r w:rsidRPr="00F171B9">
        <w:rPr>
          <w:sz w:val="28"/>
          <w:szCs w:val="28"/>
        </w:rPr>
        <w:t>степени реализации основных мероприятий и мероприятий подпрограмм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103F5A" w:rsidRPr="00F171B9" w:rsidRDefault="00103F5A" w:rsidP="00103F5A">
      <w:pPr>
        <w:autoSpaceDE w:val="0"/>
        <w:autoSpaceDN w:val="0"/>
        <w:adjustRightInd w:val="0"/>
        <w:jc w:val="both"/>
        <w:rPr>
          <w:sz w:val="28"/>
          <w:szCs w:val="28"/>
        </w:rPr>
      </w:pPr>
      <w:r w:rsidRPr="00F171B9">
        <w:rPr>
          <w:sz w:val="28"/>
          <w:szCs w:val="28"/>
        </w:rPr>
        <w:t>СРМ = МВ/М, где:</w:t>
      </w:r>
    </w:p>
    <w:p w:rsidR="00103F5A" w:rsidRPr="00F171B9" w:rsidRDefault="00103F5A" w:rsidP="00103F5A">
      <w:pPr>
        <w:autoSpaceDE w:val="0"/>
        <w:autoSpaceDN w:val="0"/>
        <w:adjustRightInd w:val="0"/>
        <w:jc w:val="both"/>
        <w:rPr>
          <w:sz w:val="28"/>
          <w:szCs w:val="28"/>
        </w:rPr>
      </w:pPr>
      <w:r w:rsidRPr="00F171B9">
        <w:rPr>
          <w:sz w:val="28"/>
          <w:szCs w:val="28"/>
        </w:rPr>
        <w:t>СРМ – степень реализации основных мероприятий;</w:t>
      </w:r>
    </w:p>
    <w:p w:rsidR="00103F5A" w:rsidRPr="00F171B9" w:rsidRDefault="00103F5A" w:rsidP="00103F5A">
      <w:pPr>
        <w:autoSpaceDE w:val="0"/>
        <w:autoSpaceDN w:val="0"/>
        <w:adjustRightInd w:val="0"/>
        <w:jc w:val="both"/>
        <w:rPr>
          <w:sz w:val="28"/>
          <w:szCs w:val="28"/>
        </w:rPr>
      </w:pPr>
      <w:r w:rsidRPr="00F171B9">
        <w:rPr>
          <w:sz w:val="28"/>
          <w:szCs w:val="28"/>
        </w:rPr>
        <w:t>МВ – количество мероприятий, выполненных в полном объеме, из числа мероприятий, запланированных к реализации в отчетном году;</w:t>
      </w:r>
    </w:p>
    <w:p w:rsidR="00103F5A" w:rsidRPr="00F171B9" w:rsidRDefault="00103F5A" w:rsidP="00103F5A">
      <w:pPr>
        <w:autoSpaceDE w:val="0"/>
        <w:autoSpaceDN w:val="0"/>
        <w:adjustRightInd w:val="0"/>
        <w:jc w:val="both"/>
        <w:rPr>
          <w:sz w:val="28"/>
          <w:szCs w:val="28"/>
        </w:rPr>
      </w:pPr>
      <w:r w:rsidRPr="00F171B9">
        <w:rPr>
          <w:sz w:val="28"/>
          <w:szCs w:val="28"/>
        </w:rPr>
        <w:t>М – общее количество мероприятий, запланированных к реализации в отчетном году;</w:t>
      </w:r>
    </w:p>
    <w:p w:rsidR="00103F5A" w:rsidRPr="00F171B9" w:rsidRDefault="00103F5A" w:rsidP="00103F5A">
      <w:pPr>
        <w:autoSpaceDE w:val="0"/>
        <w:autoSpaceDN w:val="0"/>
        <w:adjustRightInd w:val="0"/>
        <w:jc w:val="both"/>
        <w:rPr>
          <w:sz w:val="28"/>
          <w:szCs w:val="28"/>
        </w:rPr>
      </w:pPr>
      <w:r w:rsidRPr="00F171B9">
        <w:rPr>
          <w:sz w:val="28"/>
          <w:szCs w:val="28"/>
        </w:rPr>
        <w:t xml:space="preserve">    2)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103F5A" w:rsidRPr="00F171B9" w:rsidRDefault="00103F5A" w:rsidP="00103F5A">
      <w:pPr>
        <w:autoSpaceDE w:val="0"/>
        <w:autoSpaceDN w:val="0"/>
        <w:adjustRightInd w:val="0"/>
        <w:jc w:val="both"/>
        <w:rPr>
          <w:sz w:val="28"/>
          <w:szCs w:val="28"/>
        </w:rPr>
      </w:pPr>
      <w:r w:rsidRPr="00F171B9">
        <w:rPr>
          <w:sz w:val="28"/>
          <w:szCs w:val="28"/>
        </w:rPr>
        <w:tab/>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103F5A" w:rsidRPr="00F171B9" w:rsidRDefault="00103F5A" w:rsidP="00103F5A">
      <w:pPr>
        <w:autoSpaceDE w:val="0"/>
        <w:autoSpaceDN w:val="0"/>
        <w:adjustRightInd w:val="0"/>
        <w:jc w:val="both"/>
        <w:rPr>
          <w:sz w:val="28"/>
          <w:szCs w:val="28"/>
        </w:rPr>
      </w:pPr>
      <w:r w:rsidRPr="00F171B9">
        <w:rPr>
          <w:sz w:val="28"/>
          <w:szCs w:val="28"/>
        </w:rPr>
        <w:t>ССУЗ = ФФ/ ФП, где:</w:t>
      </w:r>
    </w:p>
    <w:p w:rsidR="00103F5A" w:rsidRPr="00F171B9" w:rsidRDefault="00103F5A" w:rsidP="00103F5A">
      <w:pPr>
        <w:autoSpaceDE w:val="0"/>
        <w:autoSpaceDN w:val="0"/>
        <w:adjustRightInd w:val="0"/>
        <w:jc w:val="both"/>
        <w:rPr>
          <w:sz w:val="28"/>
          <w:szCs w:val="28"/>
        </w:rPr>
      </w:pPr>
      <w:r w:rsidRPr="00F171B9">
        <w:rPr>
          <w:sz w:val="28"/>
          <w:szCs w:val="28"/>
        </w:rPr>
        <w:t>ССУЗ – уровень финансирования реализации муниципальной программы;</w:t>
      </w:r>
    </w:p>
    <w:p w:rsidR="00103F5A" w:rsidRPr="00F171B9" w:rsidRDefault="00103F5A" w:rsidP="00103F5A">
      <w:pPr>
        <w:autoSpaceDE w:val="0"/>
        <w:autoSpaceDN w:val="0"/>
        <w:adjustRightInd w:val="0"/>
        <w:jc w:val="both"/>
        <w:rPr>
          <w:sz w:val="28"/>
          <w:szCs w:val="28"/>
        </w:rPr>
      </w:pPr>
      <w:r w:rsidRPr="00F171B9">
        <w:rPr>
          <w:sz w:val="28"/>
          <w:szCs w:val="28"/>
        </w:rPr>
        <w:t>ФФ – фактический объем финансовых ресурсов, направленный на реализацию муниципальной программы;</w:t>
      </w:r>
    </w:p>
    <w:p w:rsidR="00103F5A" w:rsidRPr="00F171B9" w:rsidRDefault="00103F5A" w:rsidP="00103F5A">
      <w:pPr>
        <w:autoSpaceDE w:val="0"/>
        <w:autoSpaceDN w:val="0"/>
        <w:adjustRightInd w:val="0"/>
        <w:jc w:val="both"/>
        <w:rPr>
          <w:sz w:val="28"/>
          <w:szCs w:val="28"/>
        </w:rPr>
      </w:pPr>
      <w:r w:rsidRPr="00F171B9">
        <w:rPr>
          <w:sz w:val="28"/>
          <w:szCs w:val="28"/>
        </w:rPr>
        <w:t>ФП – плановый объем финансовых ресурсов на соответствующий отчетный период;</w:t>
      </w:r>
    </w:p>
    <w:p w:rsidR="00103F5A" w:rsidRPr="00F171B9" w:rsidRDefault="00103F5A" w:rsidP="00103F5A">
      <w:pPr>
        <w:autoSpaceDE w:val="0"/>
        <w:autoSpaceDN w:val="0"/>
        <w:adjustRightInd w:val="0"/>
        <w:ind w:firstLine="708"/>
        <w:jc w:val="both"/>
        <w:rPr>
          <w:sz w:val="28"/>
          <w:szCs w:val="28"/>
        </w:rPr>
      </w:pPr>
      <w:r w:rsidRPr="00F171B9">
        <w:rPr>
          <w:sz w:val="28"/>
          <w:szCs w:val="28"/>
        </w:rPr>
        <w:t>Оценка эффективности использования средств, направленных на реализацию муниципальной программы, определяется по формуле:</w:t>
      </w:r>
    </w:p>
    <w:p w:rsidR="00103F5A" w:rsidRPr="00F171B9" w:rsidRDefault="00103F5A" w:rsidP="00103F5A">
      <w:pPr>
        <w:autoSpaceDE w:val="0"/>
        <w:autoSpaceDN w:val="0"/>
        <w:adjustRightInd w:val="0"/>
        <w:jc w:val="both"/>
        <w:rPr>
          <w:sz w:val="28"/>
          <w:szCs w:val="28"/>
        </w:rPr>
      </w:pPr>
      <w:r w:rsidRPr="00F171B9">
        <w:rPr>
          <w:sz w:val="28"/>
          <w:szCs w:val="28"/>
        </w:rPr>
        <w:t>ЭС = СРМ/ССУЗ</w:t>
      </w:r>
    </w:p>
    <w:p w:rsidR="00103F5A" w:rsidRPr="00F171B9" w:rsidRDefault="00103F5A" w:rsidP="00103F5A">
      <w:pPr>
        <w:autoSpaceDE w:val="0"/>
        <w:autoSpaceDN w:val="0"/>
        <w:adjustRightInd w:val="0"/>
        <w:jc w:val="both"/>
        <w:rPr>
          <w:sz w:val="28"/>
          <w:szCs w:val="28"/>
        </w:rPr>
      </w:pPr>
      <w:r w:rsidRPr="00F171B9">
        <w:rPr>
          <w:sz w:val="28"/>
          <w:szCs w:val="28"/>
        </w:rPr>
        <w:t xml:space="preserve">3) степени достижения целей и решения задач муниципальной программы. </w:t>
      </w:r>
    </w:p>
    <w:p w:rsidR="00103F5A" w:rsidRPr="00F171B9" w:rsidRDefault="00103F5A" w:rsidP="00103F5A">
      <w:pPr>
        <w:autoSpaceDE w:val="0"/>
        <w:autoSpaceDN w:val="0"/>
        <w:adjustRightInd w:val="0"/>
        <w:jc w:val="both"/>
        <w:rPr>
          <w:sz w:val="28"/>
          <w:szCs w:val="28"/>
        </w:rPr>
      </w:pPr>
      <w:r w:rsidRPr="00F171B9">
        <w:rPr>
          <w:sz w:val="28"/>
          <w:szCs w:val="28"/>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и их плановых значений по формуле:</w:t>
      </w:r>
    </w:p>
    <w:p w:rsidR="00103F5A" w:rsidRPr="00F171B9" w:rsidRDefault="00103F5A" w:rsidP="00103F5A">
      <w:pPr>
        <w:autoSpaceDE w:val="0"/>
        <w:autoSpaceDN w:val="0"/>
        <w:adjustRightInd w:val="0"/>
        <w:jc w:val="both"/>
        <w:rPr>
          <w:sz w:val="28"/>
          <w:szCs w:val="28"/>
        </w:rPr>
      </w:pPr>
      <w:r w:rsidRPr="00F171B9">
        <w:rPr>
          <w:sz w:val="28"/>
          <w:szCs w:val="28"/>
        </w:rPr>
        <w:t>СДЦ = (СДП1 + СДП2 + СДПn) / n, где:</w:t>
      </w:r>
    </w:p>
    <w:p w:rsidR="00103F5A" w:rsidRPr="00F171B9" w:rsidRDefault="00103F5A" w:rsidP="00103F5A">
      <w:pPr>
        <w:autoSpaceDE w:val="0"/>
        <w:autoSpaceDN w:val="0"/>
        <w:adjustRightInd w:val="0"/>
        <w:jc w:val="both"/>
        <w:rPr>
          <w:sz w:val="28"/>
          <w:szCs w:val="28"/>
        </w:rPr>
      </w:pPr>
      <w:r w:rsidRPr="00F171B9">
        <w:rPr>
          <w:sz w:val="28"/>
          <w:szCs w:val="28"/>
        </w:rPr>
        <w:t>СДЦ - степень достижения целей (решения задач);</w:t>
      </w:r>
    </w:p>
    <w:p w:rsidR="00103F5A" w:rsidRPr="00F171B9" w:rsidRDefault="00103F5A" w:rsidP="00103F5A">
      <w:pPr>
        <w:autoSpaceDE w:val="0"/>
        <w:autoSpaceDN w:val="0"/>
        <w:adjustRightInd w:val="0"/>
        <w:jc w:val="both"/>
        <w:rPr>
          <w:sz w:val="28"/>
          <w:szCs w:val="28"/>
        </w:rPr>
      </w:pPr>
      <w:r w:rsidRPr="00F171B9">
        <w:rPr>
          <w:sz w:val="28"/>
          <w:szCs w:val="28"/>
        </w:rPr>
        <w:t>СДП - степень достижения показателя (индикатора) муниципальной программы;</w:t>
      </w:r>
    </w:p>
    <w:p w:rsidR="00103F5A" w:rsidRPr="00F171B9" w:rsidRDefault="00103F5A" w:rsidP="00103F5A">
      <w:pPr>
        <w:autoSpaceDE w:val="0"/>
        <w:autoSpaceDN w:val="0"/>
        <w:adjustRightInd w:val="0"/>
        <w:jc w:val="both"/>
        <w:rPr>
          <w:sz w:val="28"/>
          <w:szCs w:val="28"/>
        </w:rPr>
      </w:pPr>
      <w:r w:rsidRPr="00F171B9">
        <w:rPr>
          <w:sz w:val="28"/>
          <w:szCs w:val="28"/>
        </w:rPr>
        <w:lastRenderedPageBreak/>
        <w:t>n - количество показателей (индикаторов) муниципальной программы.</w:t>
      </w:r>
    </w:p>
    <w:p w:rsidR="00103F5A" w:rsidRPr="00F171B9" w:rsidRDefault="00103F5A" w:rsidP="00103F5A">
      <w:pPr>
        <w:autoSpaceDE w:val="0"/>
        <w:autoSpaceDN w:val="0"/>
        <w:adjustRightInd w:val="0"/>
        <w:jc w:val="both"/>
        <w:rPr>
          <w:sz w:val="28"/>
          <w:szCs w:val="28"/>
        </w:rPr>
      </w:pPr>
      <w:r w:rsidRPr="00F171B9">
        <w:rPr>
          <w:sz w:val="28"/>
          <w:szCs w:val="28"/>
        </w:rPr>
        <w:t>Степень достижения показателя (индикатора) муниципальной программы (СДП) может рассчитываться по формуле:</w:t>
      </w:r>
    </w:p>
    <w:p w:rsidR="00103F5A" w:rsidRPr="00F171B9" w:rsidRDefault="00103F5A" w:rsidP="00103F5A">
      <w:pPr>
        <w:autoSpaceDE w:val="0"/>
        <w:autoSpaceDN w:val="0"/>
        <w:adjustRightInd w:val="0"/>
        <w:jc w:val="both"/>
        <w:rPr>
          <w:sz w:val="28"/>
          <w:szCs w:val="28"/>
        </w:rPr>
      </w:pPr>
      <w:r w:rsidRPr="00F171B9">
        <w:rPr>
          <w:sz w:val="28"/>
          <w:szCs w:val="28"/>
        </w:rPr>
        <w:t xml:space="preserve">                                   СДП = ЗФ/ЗП, где:</w:t>
      </w:r>
    </w:p>
    <w:p w:rsidR="00103F5A" w:rsidRPr="00F171B9" w:rsidRDefault="00103F5A" w:rsidP="00103F5A">
      <w:pPr>
        <w:autoSpaceDE w:val="0"/>
        <w:autoSpaceDN w:val="0"/>
        <w:adjustRightInd w:val="0"/>
        <w:jc w:val="both"/>
        <w:rPr>
          <w:sz w:val="28"/>
          <w:szCs w:val="28"/>
        </w:rPr>
      </w:pPr>
      <w:r w:rsidRPr="00F171B9">
        <w:rPr>
          <w:sz w:val="28"/>
          <w:szCs w:val="28"/>
        </w:rPr>
        <w:t>ЗФ - фактическое значение показателя (индикатора) муниципальной программы;</w:t>
      </w:r>
    </w:p>
    <w:p w:rsidR="00103F5A" w:rsidRPr="00F171B9" w:rsidRDefault="00103F5A" w:rsidP="00103F5A">
      <w:pPr>
        <w:autoSpaceDE w:val="0"/>
        <w:autoSpaceDN w:val="0"/>
        <w:adjustRightInd w:val="0"/>
        <w:jc w:val="both"/>
        <w:rPr>
          <w:sz w:val="28"/>
          <w:szCs w:val="28"/>
        </w:rPr>
      </w:pPr>
      <w:r w:rsidRPr="00F171B9">
        <w:rPr>
          <w:sz w:val="28"/>
          <w:szCs w:val="28"/>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103F5A" w:rsidRPr="00F171B9" w:rsidRDefault="00103F5A" w:rsidP="00103F5A">
      <w:pPr>
        <w:autoSpaceDE w:val="0"/>
        <w:autoSpaceDN w:val="0"/>
        <w:adjustRightInd w:val="0"/>
        <w:jc w:val="both"/>
        <w:rPr>
          <w:sz w:val="28"/>
          <w:szCs w:val="28"/>
        </w:rPr>
      </w:pPr>
      <w:r w:rsidRPr="00F171B9">
        <w:rPr>
          <w:sz w:val="28"/>
          <w:szCs w:val="28"/>
        </w:rPr>
        <w:t>СДП = ЗП/ЗФ (для целевых показателей (индикаторов), желаемой тенденцией развития которых является снижение значений);</w:t>
      </w:r>
    </w:p>
    <w:p w:rsidR="00103F5A" w:rsidRPr="00F171B9" w:rsidRDefault="00103F5A" w:rsidP="00103F5A">
      <w:pPr>
        <w:autoSpaceDE w:val="0"/>
        <w:autoSpaceDN w:val="0"/>
        <w:adjustRightInd w:val="0"/>
        <w:jc w:val="both"/>
        <w:rPr>
          <w:sz w:val="28"/>
          <w:szCs w:val="28"/>
        </w:rPr>
      </w:pPr>
      <w:r w:rsidRPr="00F171B9">
        <w:rPr>
          <w:sz w:val="28"/>
          <w:szCs w:val="28"/>
        </w:rPr>
        <w:t>4) общей оценки эффективности реализации муниципальной программы (ЭГП) рассчитываемой по следующей формуле:</w:t>
      </w:r>
    </w:p>
    <w:p w:rsidR="00103F5A" w:rsidRPr="00F171B9" w:rsidRDefault="00103F5A" w:rsidP="00103F5A">
      <w:pPr>
        <w:autoSpaceDE w:val="0"/>
        <w:autoSpaceDN w:val="0"/>
        <w:adjustRightInd w:val="0"/>
        <w:jc w:val="both"/>
        <w:rPr>
          <w:sz w:val="28"/>
          <w:szCs w:val="28"/>
        </w:rPr>
      </w:pPr>
      <w:r w:rsidRPr="00F171B9">
        <w:rPr>
          <w:sz w:val="28"/>
          <w:szCs w:val="28"/>
        </w:rPr>
        <w:t>ЭГП = СДЦ x ЭС.</w:t>
      </w:r>
    </w:p>
    <w:p w:rsidR="00103F5A" w:rsidRPr="00F171B9" w:rsidRDefault="00103F5A" w:rsidP="00103F5A">
      <w:pPr>
        <w:autoSpaceDE w:val="0"/>
        <w:autoSpaceDN w:val="0"/>
        <w:adjustRightInd w:val="0"/>
        <w:jc w:val="both"/>
        <w:rPr>
          <w:sz w:val="28"/>
          <w:szCs w:val="28"/>
        </w:rPr>
      </w:pPr>
      <w:r w:rsidRPr="00F171B9">
        <w:rPr>
          <w:sz w:val="28"/>
          <w:szCs w:val="28"/>
        </w:rPr>
        <w:t xml:space="preserve"> Вывод об эффективности (неэффективности) реализации муниципальной программы может определяться на основании следующих критериев:</w:t>
      </w:r>
    </w:p>
    <w:p w:rsidR="00103F5A" w:rsidRPr="00F171B9" w:rsidRDefault="00103F5A" w:rsidP="00103F5A">
      <w:pPr>
        <w:autoSpaceDE w:val="0"/>
        <w:autoSpaceDN w:val="0"/>
        <w:adjustRightInd w:val="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4"/>
        <w:gridCol w:w="3162"/>
      </w:tblGrid>
      <w:tr w:rsidR="00103F5A" w:rsidRPr="00F171B9" w:rsidTr="007F729E">
        <w:tc>
          <w:tcPr>
            <w:tcW w:w="6194" w:type="dxa"/>
            <w:tcBorders>
              <w:top w:val="single" w:sz="4" w:space="0" w:color="auto"/>
              <w:left w:val="single" w:sz="4" w:space="0" w:color="auto"/>
              <w:bottom w:val="single" w:sz="4" w:space="0" w:color="auto"/>
              <w:right w:val="single" w:sz="4" w:space="0" w:color="auto"/>
            </w:tcBorders>
            <w:hideMark/>
          </w:tcPr>
          <w:p w:rsidR="00103F5A" w:rsidRPr="00F171B9" w:rsidRDefault="00103F5A" w:rsidP="007F729E">
            <w:pPr>
              <w:autoSpaceDE w:val="0"/>
              <w:autoSpaceDN w:val="0"/>
              <w:adjustRightInd w:val="0"/>
              <w:jc w:val="both"/>
              <w:rPr>
                <w:sz w:val="28"/>
                <w:szCs w:val="28"/>
              </w:rPr>
            </w:pPr>
            <w:r w:rsidRPr="00F171B9">
              <w:rPr>
                <w:sz w:val="28"/>
                <w:szCs w:val="28"/>
              </w:rPr>
              <w:t>Вывод об эффективности реализации муниципальной программы</w:t>
            </w:r>
          </w:p>
        </w:tc>
        <w:tc>
          <w:tcPr>
            <w:tcW w:w="3162" w:type="dxa"/>
            <w:tcBorders>
              <w:top w:val="single" w:sz="4" w:space="0" w:color="auto"/>
              <w:left w:val="single" w:sz="4" w:space="0" w:color="auto"/>
              <w:bottom w:val="single" w:sz="4" w:space="0" w:color="auto"/>
              <w:right w:val="single" w:sz="4" w:space="0" w:color="auto"/>
            </w:tcBorders>
            <w:hideMark/>
          </w:tcPr>
          <w:p w:rsidR="00103F5A" w:rsidRPr="00F171B9" w:rsidRDefault="00103F5A" w:rsidP="007F729E">
            <w:pPr>
              <w:autoSpaceDE w:val="0"/>
              <w:autoSpaceDN w:val="0"/>
              <w:adjustRightInd w:val="0"/>
              <w:jc w:val="both"/>
              <w:rPr>
                <w:sz w:val="28"/>
                <w:szCs w:val="28"/>
              </w:rPr>
            </w:pPr>
            <w:r w:rsidRPr="00F171B9">
              <w:rPr>
                <w:sz w:val="28"/>
                <w:szCs w:val="28"/>
              </w:rPr>
              <w:t>Критерий оценки эффективности ЭГП</w:t>
            </w:r>
          </w:p>
        </w:tc>
      </w:tr>
      <w:tr w:rsidR="00103F5A" w:rsidRPr="00F171B9" w:rsidTr="007F729E">
        <w:tc>
          <w:tcPr>
            <w:tcW w:w="6194" w:type="dxa"/>
            <w:tcBorders>
              <w:top w:val="single" w:sz="4" w:space="0" w:color="auto"/>
              <w:left w:val="single" w:sz="4" w:space="0" w:color="auto"/>
              <w:bottom w:val="single" w:sz="4" w:space="0" w:color="auto"/>
              <w:right w:val="single" w:sz="4" w:space="0" w:color="auto"/>
            </w:tcBorders>
            <w:hideMark/>
          </w:tcPr>
          <w:p w:rsidR="00103F5A" w:rsidRPr="00F171B9" w:rsidRDefault="00103F5A" w:rsidP="007F729E">
            <w:pPr>
              <w:autoSpaceDE w:val="0"/>
              <w:autoSpaceDN w:val="0"/>
              <w:adjustRightInd w:val="0"/>
              <w:jc w:val="both"/>
              <w:rPr>
                <w:sz w:val="28"/>
                <w:szCs w:val="28"/>
              </w:rPr>
            </w:pPr>
            <w:r w:rsidRPr="00F171B9">
              <w:rPr>
                <w:sz w:val="28"/>
                <w:szCs w:val="28"/>
              </w:rPr>
              <w:t>Неэффективная</w:t>
            </w:r>
          </w:p>
        </w:tc>
        <w:tc>
          <w:tcPr>
            <w:tcW w:w="3162" w:type="dxa"/>
            <w:tcBorders>
              <w:top w:val="single" w:sz="4" w:space="0" w:color="auto"/>
              <w:left w:val="single" w:sz="4" w:space="0" w:color="auto"/>
              <w:bottom w:val="single" w:sz="4" w:space="0" w:color="auto"/>
              <w:right w:val="single" w:sz="4" w:space="0" w:color="auto"/>
            </w:tcBorders>
            <w:hideMark/>
          </w:tcPr>
          <w:p w:rsidR="00103F5A" w:rsidRPr="00F171B9" w:rsidRDefault="00103F5A" w:rsidP="007F729E">
            <w:pPr>
              <w:autoSpaceDE w:val="0"/>
              <w:autoSpaceDN w:val="0"/>
              <w:adjustRightInd w:val="0"/>
              <w:jc w:val="both"/>
              <w:rPr>
                <w:sz w:val="28"/>
                <w:szCs w:val="28"/>
              </w:rPr>
            </w:pPr>
            <w:r w:rsidRPr="00F171B9">
              <w:rPr>
                <w:sz w:val="28"/>
                <w:szCs w:val="28"/>
              </w:rPr>
              <w:t>менее 0,5</w:t>
            </w:r>
          </w:p>
        </w:tc>
      </w:tr>
      <w:tr w:rsidR="00103F5A" w:rsidRPr="00F171B9" w:rsidTr="007F729E">
        <w:tc>
          <w:tcPr>
            <w:tcW w:w="6194" w:type="dxa"/>
            <w:tcBorders>
              <w:top w:val="single" w:sz="4" w:space="0" w:color="auto"/>
              <w:left w:val="single" w:sz="4" w:space="0" w:color="auto"/>
              <w:bottom w:val="single" w:sz="4" w:space="0" w:color="auto"/>
              <w:right w:val="single" w:sz="4" w:space="0" w:color="auto"/>
            </w:tcBorders>
            <w:hideMark/>
          </w:tcPr>
          <w:p w:rsidR="00103F5A" w:rsidRPr="00F171B9" w:rsidRDefault="00103F5A" w:rsidP="007F729E">
            <w:pPr>
              <w:autoSpaceDE w:val="0"/>
              <w:autoSpaceDN w:val="0"/>
              <w:adjustRightInd w:val="0"/>
              <w:jc w:val="both"/>
              <w:rPr>
                <w:sz w:val="28"/>
                <w:szCs w:val="28"/>
              </w:rPr>
            </w:pPr>
            <w:r w:rsidRPr="00F171B9">
              <w:rPr>
                <w:sz w:val="28"/>
                <w:szCs w:val="28"/>
              </w:rPr>
              <w:t>Уровень эффективности удовлетворительный</w:t>
            </w:r>
          </w:p>
        </w:tc>
        <w:tc>
          <w:tcPr>
            <w:tcW w:w="3162" w:type="dxa"/>
            <w:tcBorders>
              <w:top w:val="single" w:sz="4" w:space="0" w:color="auto"/>
              <w:left w:val="single" w:sz="4" w:space="0" w:color="auto"/>
              <w:bottom w:val="single" w:sz="4" w:space="0" w:color="auto"/>
              <w:right w:val="single" w:sz="4" w:space="0" w:color="auto"/>
            </w:tcBorders>
            <w:hideMark/>
          </w:tcPr>
          <w:p w:rsidR="00103F5A" w:rsidRPr="00F171B9" w:rsidRDefault="00103F5A" w:rsidP="007F729E">
            <w:pPr>
              <w:autoSpaceDE w:val="0"/>
              <w:autoSpaceDN w:val="0"/>
              <w:adjustRightInd w:val="0"/>
              <w:jc w:val="both"/>
              <w:rPr>
                <w:sz w:val="28"/>
                <w:szCs w:val="28"/>
              </w:rPr>
            </w:pPr>
            <w:r w:rsidRPr="00F171B9">
              <w:rPr>
                <w:sz w:val="28"/>
                <w:szCs w:val="28"/>
              </w:rPr>
              <w:t>0,5 - 0,79</w:t>
            </w:r>
          </w:p>
        </w:tc>
      </w:tr>
      <w:tr w:rsidR="00103F5A" w:rsidRPr="00F171B9" w:rsidTr="007F729E">
        <w:tc>
          <w:tcPr>
            <w:tcW w:w="6194" w:type="dxa"/>
            <w:tcBorders>
              <w:top w:val="single" w:sz="4" w:space="0" w:color="auto"/>
              <w:left w:val="single" w:sz="4" w:space="0" w:color="auto"/>
              <w:bottom w:val="single" w:sz="4" w:space="0" w:color="auto"/>
              <w:right w:val="single" w:sz="4" w:space="0" w:color="auto"/>
            </w:tcBorders>
            <w:hideMark/>
          </w:tcPr>
          <w:p w:rsidR="00103F5A" w:rsidRPr="00F171B9" w:rsidRDefault="00103F5A" w:rsidP="007F729E">
            <w:pPr>
              <w:autoSpaceDE w:val="0"/>
              <w:autoSpaceDN w:val="0"/>
              <w:adjustRightInd w:val="0"/>
              <w:jc w:val="both"/>
              <w:rPr>
                <w:sz w:val="28"/>
                <w:szCs w:val="28"/>
              </w:rPr>
            </w:pPr>
            <w:r w:rsidRPr="00F171B9">
              <w:rPr>
                <w:sz w:val="28"/>
                <w:szCs w:val="28"/>
              </w:rPr>
              <w:t>Эффективная</w:t>
            </w:r>
          </w:p>
        </w:tc>
        <w:tc>
          <w:tcPr>
            <w:tcW w:w="3162" w:type="dxa"/>
            <w:tcBorders>
              <w:top w:val="single" w:sz="4" w:space="0" w:color="auto"/>
              <w:left w:val="single" w:sz="4" w:space="0" w:color="auto"/>
              <w:bottom w:val="single" w:sz="4" w:space="0" w:color="auto"/>
              <w:right w:val="single" w:sz="4" w:space="0" w:color="auto"/>
            </w:tcBorders>
            <w:hideMark/>
          </w:tcPr>
          <w:p w:rsidR="00103F5A" w:rsidRPr="00F171B9" w:rsidRDefault="00103F5A" w:rsidP="007F729E">
            <w:pPr>
              <w:autoSpaceDE w:val="0"/>
              <w:autoSpaceDN w:val="0"/>
              <w:adjustRightInd w:val="0"/>
              <w:jc w:val="both"/>
              <w:rPr>
                <w:sz w:val="28"/>
                <w:szCs w:val="28"/>
              </w:rPr>
            </w:pPr>
            <w:r w:rsidRPr="00F171B9">
              <w:rPr>
                <w:sz w:val="28"/>
                <w:szCs w:val="28"/>
              </w:rPr>
              <w:t>0,8 - 1</w:t>
            </w:r>
          </w:p>
        </w:tc>
      </w:tr>
      <w:tr w:rsidR="00103F5A" w:rsidRPr="00F171B9" w:rsidTr="007F729E">
        <w:tc>
          <w:tcPr>
            <w:tcW w:w="6194" w:type="dxa"/>
            <w:tcBorders>
              <w:top w:val="single" w:sz="4" w:space="0" w:color="auto"/>
              <w:left w:val="single" w:sz="4" w:space="0" w:color="auto"/>
              <w:bottom w:val="single" w:sz="4" w:space="0" w:color="auto"/>
              <w:right w:val="single" w:sz="4" w:space="0" w:color="auto"/>
            </w:tcBorders>
            <w:hideMark/>
          </w:tcPr>
          <w:p w:rsidR="00103F5A" w:rsidRPr="00F171B9" w:rsidRDefault="00103F5A" w:rsidP="007F729E">
            <w:pPr>
              <w:autoSpaceDE w:val="0"/>
              <w:autoSpaceDN w:val="0"/>
              <w:adjustRightInd w:val="0"/>
              <w:jc w:val="both"/>
              <w:rPr>
                <w:sz w:val="28"/>
                <w:szCs w:val="28"/>
              </w:rPr>
            </w:pPr>
            <w:r w:rsidRPr="00F171B9">
              <w:rPr>
                <w:sz w:val="28"/>
                <w:szCs w:val="28"/>
              </w:rPr>
              <w:t>Высокоэффективная</w:t>
            </w:r>
          </w:p>
        </w:tc>
        <w:tc>
          <w:tcPr>
            <w:tcW w:w="3162" w:type="dxa"/>
            <w:tcBorders>
              <w:top w:val="single" w:sz="4" w:space="0" w:color="auto"/>
              <w:left w:val="single" w:sz="4" w:space="0" w:color="auto"/>
              <w:bottom w:val="single" w:sz="4" w:space="0" w:color="auto"/>
              <w:right w:val="single" w:sz="4" w:space="0" w:color="auto"/>
            </w:tcBorders>
            <w:hideMark/>
          </w:tcPr>
          <w:p w:rsidR="00103F5A" w:rsidRPr="00F171B9" w:rsidRDefault="00103F5A" w:rsidP="007F729E">
            <w:pPr>
              <w:autoSpaceDE w:val="0"/>
              <w:autoSpaceDN w:val="0"/>
              <w:adjustRightInd w:val="0"/>
              <w:jc w:val="both"/>
              <w:rPr>
                <w:sz w:val="28"/>
                <w:szCs w:val="28"/>
              </w:rPr>
            </w:pPr>
            <w:r w:rsidRPr="00F171B9">
              <w:rPr>
                <w:sz w:val="28"/>
                <w:szCs w:val="28"/>
              </w:rPr>
              <w:t>более 1</w:t>
            </w:r>
          </w:p>
        </w:tc>
      </w:tr>
    </w:tbl>
    <w:p w:rsidR="00103F5A" w:rsidRPr="00F171B9" w:rsidRDefault="00103F5A" w:rsidP="00103F5A">
      <w:pPr>
        <w:autoSpaceDE w:val="0"/>
        <w:autoSpaceDN w:val="0"/>
        <w:adjustRightInd w:val="0"/>
        <w:jc w:val="both"/>
        <w:rPr>
          <w:sz w:val="28"/>
          <w:szCs w:val="28"/>
        </w:rPr>
      </w:pPr>
    </w:p>
    <w:p w:rsidR="00103F5A" w:rsidRPr="00F171B9" w:rsidRDefault="00103F5A" w:rsidP="00103F5A">
      <w:pPr>
        <w:autoSpaceDE w:val="0"/>
        <w:autoSpaceDN w:val="0"/>
        <w:adjustRightInd w:val="0"/>
        <w:jc w:val="both"/>
        <w:rPr>
          <w:sz w:val="28"/>
          <w:szCs w:val="28"/>
        </w:rPr>
      </w:pPr>
      <w:r w:rsidRPr="00F171B9">
        <w:rPr>
          <w:sz w:val="28"/>
          <w:szCs w:val="28"/>
        </w:rPr>
        <w:t>Оценка эффективности муниципальной программы осуществляется ответственным исполнителем ежегодно, до 1 марта года, следующего за отчетным. Результаты оценки муниципальной программы предоставляются ответственным исполнителем Главе, представительному органу  Кадошкинского  муниципального района в составе годового отчета о ходе реализации и оценке эффективности муниципальной программы.</w:t>
      </w:r>
    </w:p>
    <w:p w:rsidR="00103F5A" w:rsidRPr="00F171B9" w:rsidRDefault="00103F5A" w:rsidP="00103F5A">
      <w:pPr>
        <w:jc w:val="both"/>
        <w:rPr>
          <w:sz w:val="28"/>
          <w:szCs w:val="28"/>
        </w:rPr>
      </w:pPr>
      <w:r w:rsidRPr="00F171B9">
        <w:rPr>
          <w:sz w:val="28"/>
          <w:szCs w:val="28"/>
        </w:rPr>
        <w:lastRenderedPageBreak/>
        <w:tab/>
        <w:t>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муниципальной</w:t>
      </w:r>
    </w:p>
    <w:p w:rsidR="00103F5A" w:rsidRDefault="00103F5A" w:rsidP="00103F5A">
      <w:pPr>
        <w:pStyle w:val="ConsPlusNormal"/>
        <w:widowControl/>
        <w:ind w:firstLine="540"/>
        <w:jc w:val="both"/>
        <w:rPr>
          <w:rFonts w:ascii="Times New Roman" w:hAnsi="Times New Roman" w:cs="Times New Roman"/>
          <w:sz w:val="28"/>
          <w:szCs w:val="28"/>
        </w:rPr>
      </w:pPr>
      <w:r w:rsidRPr="00D872FA">
        <w:rPr>
          <w:rFonts w:ascii="Times New Roman" w:hAnsi="Times New Roman" w:cs="Times New Roman"/>
          <w:sz w:val="28"/>
          <w:szCs w:val="28"/>
        </w:rPr>
        <w:t xml:space="preserve">В процессе реализации </w:t>
      </w:r>
      <w:r w:rsidRPr="00C31301">
        <w:rPr>
          <w:rFonts w:ascii="Times New Roman" w:hAnsi="Times New Roman" w:cs="Times New Roman"/>
          <w:sz w:val="28"/>
          <w:szCs w:val="28"/>
        </w:rPr>
        <w:t>программы</w:t>
      </w:r>
      <w:r w:rsidRPr="00D872FA">
        <w:rPr>
          <w:rFonts w:ascii="Times New Roman" w:hAnsi="Times New Roman" w:cs="Times New Roman"/>
          <w:sz w:val="28"/>
          <w:szCs w:val="28"/>
        </w:rPr>
        <w:t xml:space="preserve"> ожидается достижение следующих социально-экономических показателей</w:t>
      </w:r>
      <w:r>
        <w:rPr>
          <w:rFonts w:ascii="Times New Roman" w:hAnsi="Times New Roman" w:cs="Times New Roman"/>
          <w:sz w:val="28"/>
          <w:szCs w:val="28"/>
        </w:rPr>
        <w:t xml:space="preserve"> (Приложение 1)</w:t>
      </w:r>
      <w:r w:rsidRPr="00D872FA">
        <w:rPr>
          <w:rFonts w:ascii="Times New Roman" w:hAnsi="Times New Roman" w:cs="Times New Roman"/>
          <w:sz w:val="28"/>
          <w:szCs w:val="28"/>
        </w:rPr>
        <w:t>:</w:t>
      </w:r>
    </w:p>
    <w:p w:rsidR="00A71CC7" w:rsidRDefault="00A71CC7" w:rsidP="00103F5A">
      <w:pPr>
        <w:pStyle w:val="ConsPlusNormal"/>
        <w:widowControl/>
        <w:ind w:firstLine="540"/>
        <w:jc w:val="both"/>
        <w:rPr>
          <w:rFonts w:ascii="Times New Roman" w:hAnsi="Times New Roman" w:cs="Times New Roman"/>
          <w:sz w:val="28"/>
          <w:szCs w:val="28"/>
        </w:rPr>
      </w:pPr>
    </w:p>
    <w:p w:rsidR="00A71CC7" w:rsidRDefault="00A71CC7" w:rsidP="00103F5A">
      <w:pPr>
        <w:pStyle w:val="ConsPlusNormal"/>
        <w:widowControl/>
        <w:ind w:firstLine="540"/>
        <w:jc w:val="both"/>
        <w:rPr>
          <w:rFonts w:ascii="Times New Roman" w:hAnsi="Times New Roman" w:cs="Times New Roman"/>
          <w:sz w:val="28"/>
          <w:szCs w:val="28"/>
        </w:rPr>
      </w:pPr>
    </w:p>
    <w:p w:rsidR="00A71CC7" w:rsidRDefault="00A71CC7" w:rsidP="00103F5A">
      <w:pPr>
        <w:pStyle w:val="ConsPlusNormal"/>
        <w:widowControl/>
        <w:ind w:firstLine="540"/>
        <w:jc w:val="both"/>
        <w:rPr>
          <w:rFonts w:ascii="Times New Roman" w:hAnsi="Times New Roman" w:cs="Times New Roman"/>
          <w:sz w:val="28"/>
          <w:szCs w:val="28"/>
        </w:rPr>
      </w:pPr>
    </w:p>
    <w:p w:rsidR="00183F36" w:rsidRPr="00324151" w:rsidRDefault="00183F36" w:rsidP="00183F36">
      <w:pPr>
        <w:jc w:val="right"/>
        <w:rPr>
          <w:sz w:val="28"/>
          <w:szCs w:val="28"/>
        </w:rPr>
      </w:pPr>
      <w:r w:rsidRPr="00324151">
        <w:rPr>
          <w:sz w:val="28"/>
          <w:szCs w:val="28"/>
        </w:rPr>
        <w:t>Приложение № 1</w:t>
      </w:r>
    </w:p>
    <w:p w:rsidR="00183F36" w:rsidRPr="00324151" w:rsidRDefault="00183F36" w:rsidP="00183F36">
      <w:pPr>
        <w:jc w:val="right"/>
        <w:rPr>
          <w:sz w:val="28"/>
          <w:szCs w:val="28"/>
        </w:rPr>
      </w:pPr>
      <w:r w:rsidRPr="00324151">
        <w:rPr>
          <w:sz w:val="28"/>
          <w:szCs w:val="28"/>
        </w:rPr>
        <w:t xml:space="preserve">                                                           к Программе «Развитие образования  вКадошкинском</w:t>
      </w:r>
    </w:p>
    <w:p w:rsidR="00183F36" w:rsidRPr="00324151" w:rsidRDefault="00183F36" w:rsidP="00183F36">
      <w:pPr>
        <w:jc w:val="right"/>
        <w:rPr>
          <w:sz w:val="28"/>
          <w:szCs w:val="28"/>
        </w:rPr>
      </w:pPr>
      <w:r w:rsidRPr="00324151">
        <w:rPr>
          <w:sz w:val="28"/>
          <w:szCs w:val="28"/>
        </w:rPr>
        <w:t xml:space="preserve">                                                  муниципальном районе РМ на 2016 - 202</w:t>
      </w:r>
      <w:r>
        <w:rPr>
          <w:sz w:val="28"/>
          <w:szCs w:val="28"/>
        </w:rPr>
        <w:t>7</w:t>
      </w:r>
      <w:r w:rsidRPr="00324151">
        <w:rPr>
          <w:sz w:val="28"/>
          <w:szCs w:val="28"/>
        </w:rPr>
        <w:t xml:space="preserve"> годы»</w:t>
      </w:r>
    </w:p>
    <w:p w:rsidR="00183F36" w:rsidRPr="00D872FA" w:rsidRDefault="00183F36" w:rsidP="00183F36">
      <w:pPr>
        <w:ind w:firstLine="709"/>
        <w:jc w:val="right"/>
        <w:rPr>
          <w:sz w:val="28"/>
          <w:szCs w:val="28"/>
        </w:rPr>
      </w:pPr>
    </w:p>
    <w:p w:rsidR="00183F36" w:rsidRPr="00D872FA" w:rsidRDefault="00183F36" w:rsidP="00183F36">
      <w:pPr>
        <w:ind w:firstLine="709"/>
        <w:jc w:val="center"/>
        <w:rPr>
          <w:b/>
          <w:sz w:val="28"/>
          <w:szCs w:val="28"/>
        </w:rPr>
      </w:pPr>
      <w:r w:rsidRPr="00D872FA">
        <w:rPr>
          <w:b/>
          <w:sz w:val="28"/>
          <w:szCs w:val="28"/>
        </w:rPr>
        <w:t>Целевые индикаторы оценки эффективности</w:t>
      </w:r>
    </w:p>
    <w:p w:rsidR="00183F36" w:rsidRPr="00D872FA" w:rsidRDefault="00183F36" w:rsidP="00183F36">
      <w:pPr>
        <w:ind w:firstLine="709"/>
        <w:jc w:val="center"/>
        <w:rPr>
          <w:b/>
          <w:sz w:val="28"/>
          <w:szCs w:val="28"/>
        </w:rPr>
      </w:pPr>
      <w:r w:rsidRPr="00D872FA">
        <w:rPr>
          <w:b/>
          <w:sz w:val="28"/>
          <w:szCs w:val="28"/>
        </w:rPr>
        <w:t>Программы «Развитие образования в К</w:t>
      </w:r>
      <w:r>
        <w:rPr>
          <w:b/>
          <w:sz w:val="28"/>
          <w:szCs w:val="28"/>
        </w:rPr>
        <w:t>адошкинском</w:t>
      </w:r>
      <w:r w:rsidRPr="00D872FA">
        <w:rPr>
          <w:b/>
          <w:sz w:val="28"/>
          <w:szCs w:val="28"/>
        </w:rPr>
        <w:t>муниципальном районе  на 2016 - 20</w:t>
      </w:r>
      <w:r>
        <w:rPr>
          <w:b/>
          <w:sz w:val="28"/>
          <w:szCs w:val="28"/>
        </w:rPr>
        <w:t>27</w:t>
      </w:r>
      <w:r w:rsidRPr="00D872FA">
        <w:rPr>
          <w:b/>
          <w:sz w:val="28"/>
          <w:szCs w:val="28"/>
        </w:rPr>
        <w:t xml:space="preserve"> годы»</w:t>
      </w:r>
    </w:p>
    <w:p w:rsidR="00183F36" w:rsidRDefault="00183F36" w:rsidP="00183F36">
      <w:pPr>
        <w:jc w:val="center"/>
        <w:rPr>
          <w:sz w:val="28"/>
          <w:szCs w:val="28"/>
        </w:rPr>
      </w:pPr>
    </w:p>
    <w:tbl>
      <w:tblPr>
        <w:tblW w:w="15511" w:type="dxa"/>
        <w:tblInd w:w="-632" w:type="dxa"/>
        <w:tblBorders>
          <w:top w:val="single" w:sz="4" w:space="0" w:color="auto"/>
          <w:left w:val="single" w:sz="4" w:space="0" w:color="auto"/>
          <w:bottom w:val="single" w:sz="4" w:space="0" w:color="auto"/>
          <w:right w:val="single" w:sz="4" w:space="0" w:color="auto"/>
        </w:tblBorders>
        <w:tblLayout w:type="fixed"/>
        <w:tblLook w:val="0000"/>
      </w:tblPr>
      <w:tblGrid>
        <w:gridCol w:w="598"/>
        <w:gridCol w:w="3686"/>
        <w:gridCol w:w="992"/>
        <w:gridCol w:w="851"/>
        <w:gridCol w:w="850"/>
        <w:gridCol w:w="851"/>
        <w:gridCol w:w="850"/>
        <w:gridCol w:w="851"/>
        <w:gridCol w:w="737"/>
        <w:gridCol w:w="709"/>
        <w:gridCol w:w="709"/>
        <w:gridCol w:w="709"/>
        <w:gridCol w:w="708"/>
        <w:gridCol w:w="708"/>
        <w:gridCol w:w="710"/>
        <w:gridCol w:w="992"/>
      </w:tblGrid>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sidRPr="0079765C">
              <w:rPr>
                <w:rFonts w:ascii="Times New Roman" w:hAnsi="Times New Roman" w:cs="Times New Roman"/>
              </w:rPr>
              <w:t>N п/п</w:t>
            </w:r>
          </w:p>
        </w:tc>
        <w:tc>
          <w:tcPr>
            <w:tcW w:w="3686"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c"/>
              <w:jc w:val="center"/>
              <w:rPr>
                <w:rFonts w:ascii="Times New Roman" w:hAnsi="Times New Roman"/>
              </w:rPr>
            </w:pPr>
            <w:r w:rsidRPr="0079765C">
              <w:rPr>
                <w:rFonts w:ascii="Times New Roman" w:hAnsi="Times New Roman"/>
              </w:rPr>
              <w:t>Индикаторы и показатели</w:t>
            </w:r>
          </w:p>
        </w:tc>
        <w:tc>
          <w:tcPr>
            <w:tcW w:w="992"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Базовое значение (2015</w:t>
            </w:r>
            <w:r w:rsidRPr="0079765C">
              <w:rPr>
                <w:rFonts w:ascii="Times New Roman" w:hAnsi="Times New Roman" w:cs="Times New Roman"/>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2016</w:t>
            </w:r>
            <w:r w:rsidRPr="0079765C">
              <w:rPr>
                <w:rFonts w:ascii="Times New Roman" w:hAnsi="Times New Roman" w:cs="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2017</w:t>
            </w:r>
            <w:r w:rsidRPr="0079765C">
              <w:rPr>
                <w:rFonts w:ascii="Times New Roman" w:hAnsi="Times New Roman" w:cs="Times New Roman"/>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2018</w:t>
            </w:r>
            <w:r w:rsidRPr="0079765C">
              <w:rPr>
                <w:rFonts w:ascii="Times New Roman" w:hAnsi="Times New Roman" w:cs="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2019</w:t>
            </w:r>
            <w:r w:rsidRPr="0079765C">
              <w:rPr>
                <w:rFonts w:ascii="Times New Roman" w:hAnsi="Times New Roman" w:cs="Times New Roman"/>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2020 год</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2021 год</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2022 год</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2023 год</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2024 год</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2025 год</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2026 год</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2027 год</w:t>
            </w:r>
          </w:p>
        </w:tc>
        <w:tc>
          <w:tcPr>
            <w:tcW w:w="992" w:type="dxa"/>
            <w:tcBorders>
              <w:top w:val="single" w:sz="4" w:space="0" w:color="auto"/>
              <w:left w:val="single" w:sz="4" w:space="0" w:color="auto"/>
              <w:bottom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Конечное значение (2027</w:t>
            </w:r>
            <w:r w:rsidRPr="0079765C">
              <w:rPr>
                <w:rFonts w:ascii="Times New Roman" w:hAnsi="Times New Roman" w:cs="Times New Roman"/>
              </w:rPr>
              <w:t xml:space="preserve"> год)</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4C7632" w:rsidRDefault="00183F36" w:rsidP="004E42FD">
            <w:pPr>
              <w:pStyle w:val="af1"/>
              <w:jc w:val="center"/>
              <w:rPr>
                <w:rFonts w:ascii="Times New Roman" w:hAnsi="Times New Roman" w:cs="Times New Roman"/>
                <w:highlight w:val="yellow"/>
              </w:rPr>
            </w:pPr>
            <w:r w:rsidRPr="000D7D80">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c"/>
              <w:rPr>
                <w:rFonts w:ascii="Times New Roman" w:hAnsi="Times New Roman"/>
              </w:rPr>
            </w:pPr>
            <w:r w:rsidRPr="000D7D80">
              <w:rPr>
                <w:rFonts w:ascii="Times New Roman" w:hAnsi="Times New Roman"/>
              </w:rPr>
              <w:t>Уровень доступности образования в соответствии с современными стандартами для всех категорий граждан независимо от местожительства, социального и имущественного статуса и состояния здоровья, %</w:t>
            </w:r>
          </w:p>
        </w:tc>
        <w:tc>
          <w:tcPr>
            <w:tcW w:w="992"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91</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94</w:t>
            </w:r>
          </w:p>
        </w:tc>
        <w:tc>
          <w:tcPr>
            <w:tcW w:w="850"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96</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98</w:t>
            </w:r>
          </w:p>
        </w:tc>
        <w:tc>
          <w:tcPr>
            <w:tcW w:w="850"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99</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100</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F04BB7">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F04BB7">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F04BB7">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F04BB7">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F04BB7">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F04BB7">
              <w:t>100</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F04BB7">
              <w:t>100</w:t>
            </w:r>
          </w:p>
        </w:tc>
        <w:tc>
          <w:tcPr>
            <w:tcW w:w="992" w:type="dxa"/>
            <w:tcBorders>
              <w:top w:val="single" w:sz="4" w:space="0" w:color="auto"/>
              <w:left w:val="single" w:sz="4" w:space="0" w:color="auto"/>
              <w:bottom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100</w:t>
            </w:r>
          </w:p>
        </w:tc>
      </w:tr>
      <w:tr w:rsidR="00183F36" w:rsidRPr="000D7D80" w:rsidTr="004E42FD">
        <w:tc>
          <w:tcPr>
            <w:tcW w:w="598" w:type="dxa"/>
            <w:tcBorders>
              <w:top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2.</w:t>
            </w:r>
          </w:p>
        </w:tc>
        <w:tc>
          <w:tcPr>
            <w:tcW w:w="3686"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c"/>
              <w:rPr>
                <w:rFonts w:ascii="Times New Roman" w:hAnsi="Times New Roman"/>
              </w:rPr>
            </w:pPr>
            <w:r w:rsidRPr="000D7D80">
              <w:rPr>
                <w:rFonts w:ascii="Times New Roman" w:hAnsi="Times New Roman"/>
              </w:rPr>
              <w:t>Уровень соответствия образования современным стандартам, %</w:t>
            </w:r>
          </w:p>
        </w:tc>
        <w:tc>
          <w:tcPr>
            <w:tcW w:w="992"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85</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88</w:t>
            </w:r>
          </w:p>
        </w:tc>
        <w:tc>
          <w:tcPr>
            <w:tcW w:w="850"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92</w:t>
            </w:r>
          </w:p>
        </w:tc>
        <w:tc>
          <w:tcPr>
            <w:tcW w:w="850"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94</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95</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BE767C">
              <w:t>95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BE767C">
              <w:t>95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BE767C">
              <w:t>95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BE767C">
              <w:t>95</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BE767C">
              <w:t>95</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BE767C">
              <w:t>95</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BE767C">
              <w:t>95</w:t>
            </w:r>
          </w:p>
        </w:tc>
        <w:tc>
          <w:tcPr>
            <w:tcW w:w="992" w:type="dxa"/>
            <w:tcBorders>
              <w:top w:val="single" w:sz="4" w:space="0" w:color="auto"/>
              <w:left w:val="single" w:sz="4" w:space="0" w:color="auto"/>
              <w:bottom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95</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lastRenderedPageBreak/>
              <w:t>3.</w:t>
            </w:r>
          </w:p>
        </w:tc>
        <w:tc>
          <w:tcPr>
            <w:tcW w:w="3686" w:type="dxa"/>
            <w:tcBorders>
              <w:top w:val="single" w:sz="4" w:space="0" w:color="auto"/>
              <w:left w:val="single" w:sz="4" w:space="0" w:color="auto"/>
              <w:bottom w:val="single" w:sz="4" w:space="0" w:color="auto"/>
              <w:right w:val="single" w:sz="4" w:space="0" w:color="auto"/>
            </w:tcBorders>
            <w:vAlign w:val="center"/>
          </w:tcPr>
          <w:p w:rsidR="00183F36" w:rsidRPr="000D7D80" w:rsidRDefault="00183F36" w:rsidP="004E42FD">
            <w:pPr>
              <w:pStyle w:val="ac"/>
              <w:rPr>
                <w:rFonts w:ascii="Times New Roman" w:hAnsi="Times New Roman"/>
              </w:rPr>
            </w:pPr>
            <w:r w:rsidRPr="000D7D80">
              <w:rPr>
                <w:rFonts w:ascii="Times New Roman" w:hAnsi="Times New Roman"/>
              </w:rPr>
              <w:t>Удельный вес численности детей, охваченных дошкольным образованием,%</w:t>
            </w:r>
          </w:p>
        </w:tc>
        <w:tc>
          <w:tcPr>
            <w:tcW w:w="992"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3f3f3f3f3f3f3f3f3f3f3f3f3f3f3f3f3f"/>
              <w:jc w:val="center"/>
              <w:rPr>
                <w:rFonts w:ascii="Times New Roman" w:hAnsi="Times New Roman"/>
              </w:rPr>
            </w:pPr>
            <w:r w:rsidRPr="000D7D80">
              <w:rPr>
                <w:rFonts w:ascii="Times New Roman" w:hAnsi="Times New Roman"/>
              </w:rPr>
              <w:t>63</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3f3f3f3f3f3f3f3f3f3f3f3f3f3f3f3f3f"/>
              <w:jc w:val="center"/>
              <w:rPr>
                <w:rFonts w:ascii="Times New Roman" w:hAnsi="Times New Roman"/>
              </w:rPr>
            </w:pPr>
            <w:r w:rsidRPr="000D7D80">
              <w:rPr>
                <w:rFonts w:ascii="Times New Roman" w:hAnsi="Times New Roman"/>
              </w:rPr>
              <w:t>70</w:t>
            </w:r>
          </w:p>
        </w:tc>
        <w:tc>
          <w:tcPr>
            <w:tcW w:w="850"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3f3f3f3f3f3f3f3f3f3f3f3f3f3f3f3f3f"/>
              <w:jc w:val="center"/>
              <w:rPr>
                <w:rFonts w:ascii="Times New Roman" w:hAnsi="Times New Roman"/>
              </w:rPr>
            </w:pPr>
            <w:r w:rsidRPr="000D7D80">
              <w:rPr>
                <w:rFonts w:ascii="Times New Roman" w:hAnsi="Times New Roman"/>
              </w:rPr>
              <w:t>80</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3f3f3f3f3f3f3f3f3f3f3f3f3f3f3f3f3f"/>
              <w:jc w:val="center"/>
              <w:rPr>
                <w:rFonts w:ascii="Times New Roman" w:hAnsi="Times New Roman"/>
              </w:rPr>
            </w:pPr>
            <w:r w:rsidRPr="000D7D80">
              <w:rPr>
                <w:rFonts w:ascii="Times New Roman" w:hAnsi="Times New Roman"/>
              </w:rPr>
              <w:t>85</w:t>
            </w:r>
          </w:p>
        </w:tc>
        <w:tc>
          <w:tcPr>
            <w:tcW w:w="850"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3f3f3f3f3f3f3f3f3f3f3f3f3f3f3f3f3f"/>
              <w:jc w:val="center"/>
              <w:rPr>
                <w:rFonts w:ascii="Times New Roman" w:hAnsi="Times New Roman"/>
              </w:rPr>
            </w:pPr>
            <w:r w:rsidRPr="000D7D80">
              <w:rPr>
                <w:rFonts w:ascii="Times New Roman" w:hAnsi="Times New Roman"/>
              </w:rPr>
              <w:t>90</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96</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2A79A5">
              <w:t>96</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2A79A5">
              <w:t>96</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2A79A5">
              <w:t>96</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2A79A5">
              <w:t>96</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2A79A5">
              <w:t>96</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2A79A5">
              <w:t>96</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2A79A5">
              <w:t>96</w:t>
            </w:r>
          </w:p>
        </w:tc>
        <w:tc>
          <w:tcPr>
            <w:tcW w:w="992" w:type="dxa"/>
            <w:tcBorders>
              <w:top w:val="single" w:sz="4" w:space="0" w:color="auto"/>
              <w:left w:val="single" w:sz="4" w:space="0" w:color="auto"/>
              <w:bottom w:val="single" w:sz="4" w:space="0" w:color="auto"/>
            </w:tcBorders>
          </w:tcPr>
          <w:p w:rsidR="00183F36" w:rsidRPr="000D7D80" w:rsidRDefault="00183F36" w:rsidP="004E42FD">
            <w:pPr>
              <w:pStyle w:val="af1"/>
              <w:jc w:val="center"/>
              <w:rPr>
                <w:rFonts w:ascii="Times New Roman" w:hAnsi="Times New Roman" w:cs="Times New Roman"/>
              </w:rPr>
            </w:pPr>
            <w:r w:rsidRPr="000D7D80">
              <w:rPr>
                <w:rFonts w:ascii="Times New Roman" w:hAnsi="Times New Roman" w:cs="Times New Roman"/>
              </w:rPr>
              <w:t>96</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Pr>
                <w:rFonts w:ascii="Times New Roman" w:hAnsi="Times New Roman" w:cs="Times New Roman"/>
              </w:rPr>
              <w:t>4.</w:t>
            </w:r>
          </w:p>
        </w:tc>
        <w:tc>
          <w:tcPr>
            <w:tcW w:w="3686" w:type="dxa"/>
            <w:tcBorders>
              <w:top w:val="single" w:sz="4" w:space="0" w:color="auto"/>
              <w:left w:val="single" w:sz="4" w:space="0" w:color="auto"/>
              <w:bottom w:val="single" w:sz="4" w:space="0" w:color="auto"/>
              <w:right w:val="single" w:sz="4" w:space="0" w:color="auto"/>
            </w:tcBorders>
            <w:vAlign w:val="center"/>
          </w:tcPr>
          <w:p w:rsidR="00183F36" w:rsidRPr="000D7D80" w:rsidRDefault="00183F36" w:rsidP="004E42FD">
            <w:pPr>
              <w:pStyle w:val="ac"/>
              <w:rPr>
                <w:rFonts w:ascii="Times New Roman" w:hAnsi="Times New Roman"/>
              </w:rPr>
            </w:pPr>
            <w:r>
              <w:rPr>
                <w:rFonts w:ascii="Times New Roman" w:hAnsi="Times New Roman"/>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992"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3f3f3f3f3f3f3f3f3f3f3f3f3f3f3f3f3f"/>
              <w:jc w:val="center"/>
              <w:rPr>
                <w:rFonts w:ascii="Times New Roman" w:hAnsi="Times New Roman"/>
              </w:rPr>
            </w:pPr>
            <w:r>
              <w:rPr>
                <w:rFonts w:ascii="Times New Roman" w:hAnsi="Times New Roman"/>
              </w:rPr>
              <w:t>50</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3f3f3f3f3f3f3f3f3f3f3f3f3f3f3f3f3f"/>
              <w:jc w:val="center"/>
              <w:rPr>
                <w:rFonts w:ascii="Times New Roman" w:hAnsi="Times New Roman"/>
              </w:rPr>
            </w:pPr>
            <w:r>
              <w:rPr>
                <w:rFonts w:ascii="Times New Roman" w:hAnsi="Times New Roman"/>
              </w:rPr>
              <w:t>50</w:t>
            </w:r>
          </w:p>
        </w:tc>
        <w:tc>
          <w:tcPr>
            <w:tcW w:w="850"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3f3f3f3f3f3f3f3f3f3f3f3f3f3f3f3f3f"/>
              <w:jc w:val="center"/>
              <w:rPr>
                <w:rFonts w:ascii="Times New Roman" w:hAnsi="Times New Roman"/>
              </w:rPr>
            </w:pPr>
            <w:r>
              <w:rPr>
                <w:rFonts w:ascii="Times New Roman" w:hAnsi="Times New Roman"/>
              </w:rPr>
              <w:t>50</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3f3f3f3f3f3f3f3f3f3f3f3f3f3f3f3f3f"/>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3f3f3f3f3f3f3f3f3f3f3f3f3f3f3f3f3f"/>
              <w:jc w:val="center"/>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83F36" w:rsidRPr="000D7D80" w:rsidRDefault="00183F36" w:rsidP="004E42FD">
            <w:pPr>
              <w:pStyle w:val="af1"/>
              <w:jc w:val="center"/>
              <w:rPr>
                <w:rFonts w:ascii="Times New Roman" w:hAnsi="Times New Roman" w:cs="Times New Roman"/>
              </w:rPr>
            </w:pPr>
            <w:r>
              <w:rPr>
                <w:rFonts w:ascii="Times New Roman" w:hAnsi="Times New Roman" w:cs="Times New Roman"/>
              </w:rPr>
              <w:t>0</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CF54A7">
              <w:t>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CF54A7">
              <w:t>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CF54A7">
              <w:t>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CF54A7">
              <w:t>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CF54A7">
              <w:t>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CF54A7">
              <w:t>0</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CF54A7">
              <w:t>0</w:t>
            </w:r>
          </w:p>
        </w:tc>
        <w:tc>
          <w:tcPr>
            <w:tcW w:w="992" w:type="dxa"/>
            <w:tcBorders>
              <w:top w:val="single" w:sz="4" w:space="0" w:color="auto"/>
              <w:left w:val="single" w:sz="4" w:space="0" w:color="auto"/>
              <w:bottom w:val="single" w:sz="4" w:space="0" w:color="auto"/>
            </w:tcBorders>
          </w:tcPr>
          <w:p w:rsidR="00183F36" w:rsidRPr="000D7D80" w:rsidRDefault="00183F36" w:rsidP="004E42FD">
            <w:pPr>
              <w:pStyle w:val="af1"/>
              <w:jc w:val="center"/>
              <w:rPr>
                <w:rFonts w:ascii="Times New Roman" w:hAnsi="Times New Roman" w:cs="Times New Roman"/>
              </w:rPr>
            </w:pPr>
            <w:r>
              <w:rPr>
                <w:rFonts w:ascii="Times New Roman" w:hAnsi="Times New Roman" w:cs="Times New Roman"/>
              </w:rPr>
              <w:t>0</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5.</w:t>
            </w:r>
          </w:p>
        </w:tc>
        <w:tc>
          <w:tcPr>
            <w:tcW w:w="3686"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rPr>
                <w:spacing w:val="-6"/>
              </w:rPr>
            </w:pPr>
            <w:r w:rsidRPr="00D872FA">
              <w:rPr>
                <w:spacing w:val="-6"/>
              </w:rPr>
              <w:t>Удельный вес лиц, сдавших единый государственный экзамен от числа выпускников участвовавших в нем</w:t>
            </w:r>
            <w:r>
              <w:rPr>
                <w:spacing w:val="-6"/>
              </w:rPr>
              <w:t>, %</w:t>
            </w:r>
          </w:p>
        </w:tc>
        <w:tc>
          <w:tcPr>
            <w:tcW w:w="992"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pStyle w:val="3f3f3f3f3f3f3f3f3f3f3f3f3f3f3f3f3f"/>
              <w:jc w:val="center"/>
              <w:rPr>
                <w:rFonts w:ascii="Times New Roman" w:hAnsi="Times New Roman"/>
              </w:rPr>
            </w:pPr>
            <w:r w:rsidRPr="00D872FA">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pStyle w:val="3f3f3f3f3f3f3f3f3f3f3f3f3f3f3f3f3f"/>
              <w:jc w:val="center"/>
              <w:rPr>
                <w:rFonts w:ascii="Times New Roman" w:hAnsi="Times New Roman"/>
              </w:rPr>
            </w:pPr>
            <w:r>
              <w:rPr>
                <w:rFonts w:ascii="Times New Roman" w:hAnsi="Times New Roman"/>
              </w:rPr>
              <w:t>99</w:t>
            </w:r>
          </w:p>
        </w:tc>
        <w:tc>
          <w:tcPr>
            <w:tcW w:w="850"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pStyle w:val="3f3f3f3f3f3f3f3f3f3f3f3f3f3f3f3f3f"/>
              <w:jc w:val="center"/>
              <w:rPr>
                <w:rFonts w:ascii="Times New Roman" w:hAnsi="Times New Roman"/>
              </w:rPr>
            </w:pPr>
            <w:r w:rsidRPr="00D872FA">
              <w:rPr>
                <w:rFonts w:ascii="Times New Roman" w:hAnsi="Times New Roman"/>
              </w:rPr>
              <w:t>99</w:t>
            </w:r>
          </w:p>
        </w:tc>
        <w:tc>
          <w:tcPr>
            <w:tcW w:w="851"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pStyle w:val="3f3f3f3f3f3f3f3f3f3f3f3f3f3f3f3f3f"/>
              <w:jc w:val="center"/>
              <w:rPr>
                <w:rFonts w:ascii="Times New Roman" w:hAnsi="Times New Roman"/>
              </w:rPr>
            </w:pPr>
            <w:r w:rsidRPr="00D872FA">
              <w:rPr>
                <w:rFonts w:ascii="Times New Roman" w:hAnsi="Times New Roman"/>
              </w:rPr>
              <w:t>99</w:t>
            </w:r>
          </w:p>
        </w:tc>
        <w:tc>
          <w:tcPr>
            <w:tcW w:w="850"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pStyle w:val="3f3f3f3f3f3f3f3f3f3f3f3f3f3f3f3f3f"/>
              <w:jc w:val="center"/>
              <w:rPr>
                <w:rFonts w:ascii="Times New Roman" w:hAnsi="Times New Roman"/>
              </w:rPr>
            </w:pPr>
            <w:r w:rsidRPr="00D872FA">
              <w:rPr>
                <w:rFonts w:ascii="Times New Roman" w:hAnsi="Times New Roman"/>
              </w:rPr>
              <w:t>99</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pStyle w:val="3f3f3f3f3f3f3f3f3f3f3f3f3f3f3f3f3f"/>
              <w:jc w:val="center"/>
              <w:rPr>
                <w:rFonts w:ascii="Times New Roman" w:hAnsi="Times New Roman"/>
              </w:rPr>
            </w:pPr>
            <w:r>
              <w:rPr>
                <w:rFonts w:ascii="Times New Roman" w:hAnsi="Times New Roman"/>
              </w:rPr>
              <w:t>99</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AB4BE9">
              <w:t>99</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AB4BE9">
              <w:t>99</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AB4BE9">
              <w:t>99</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AB4BE9">
              <w:t>99</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AB4BE9">
              <w:t>99</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AB4BE9">
              <w:t>99</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pPr>
              <w:pStyle w:val="3f3f3f3f3f3f3f3f3f3f3f3f3f3f3f3f3f"/>
              <w:jc w:val="center"/>
              <w:rPr>
                <w:rFonts w:ascii="Times New Roman" w:hAnsi="Times New Roman"/>
              </w:rPr>
            </w:pPr>
            <w:r>
              <w:rPr>
                <w:rFonts w:ascii="Times New Roman" w:hAnsi="Times New Roman"/>
              </w:rPr>
              <w:t>99</w:t>
            </w:r>
          </w:p>
        </w:tc>
        <w:tc>
          <w:tcPr>
            <w:tcW w:w="992" w:type="dxa"/>
            <w:tcBorders>
              <w:top w:val="single" w:sz="4" w:space="0" w:color="auto"/>
              <w:left w:val="single" w:sz="4" w:space="0" w:color="auto"/>
              <w:bottom w:val="single" w:sz="4" w:space="0" w:color="auto"/>
            </w:tcBorders>
          </w:tcPr>
          <w:p w:rsidR="00183F36" w:rsidRPr="00D872FA" w:rsidRDefault="00183F36" w:rsidP="004E42FD">
            <w:pPr>
              <w:pStyle w:val="3f3f3f3f3f3f3f3f3f3f3f3f3f3f3f3f3f"/>
              <w:jc w:val="center"/>
              <w:rPr>
                <w:rFonts w:ascii="Times New Roman" w:hAnsi="Times New Roman"/>
              </w:rPr>
            </w:pPr>
            <w:r>
              <w:rPr>
                <w:rFonts w:ascii="Times New Roman" w:hAnsi="Times New Roman"/>
              </w:rPr>
              <w:t>99</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6.</w:t>
            </w:r>
          </w:p>
        </w:tc>
        <w:tc>
          <w:tcPr>
            <w:tcW w:w="3686" w:type="dxa"/>
            <w:tcBorders>
              <w:top w:val="single" w:sz="4" w:space="0" w:color="auto"/>
              <w:left w:val="single" w:sz="4" w:space="0" w:color="auto"/>
              <w:bottom w:val="single" w:sz="4" w:space="0" w:color="auto"/>
              <w:right w:val="single" w:sz="4" w:space="0" w:color="auto"/>
            </w:tcBorders>
          </w:tcPr>
          <w:p w:rsidR="00183F36" w:rsidRPr="00D872FA" w:rsidRDefault="00183F36" w:rsidP="004E42FD">
            <w:r w:rsidRPr="00D872FA">
              <w:t>Доля учащихся,  не получивших аттестаты о среднем (полном) общем образовании</w:t>
            </w:r>
            <w:r>
              <w:t>, %</w:t>
            </w:r>
          </w:p>
        </w:tc>
        <w:tc>
          <w:tcPr>
            <w:tcW w:w="992"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pStyle w:val="3f3f3f3f3f3f3f3f3f3f3f3f3f3f3f3f3f"/>
              <w:jc w:val="center"/>
              <w:rPr>
                <w:rFonts w:ascii="Times New Roman" w:hAnsi="Times New Roman"/>
              </w:rPr>
            </w:pPr>
            <w:r w:rsidRPr="00D872FA">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83F36" w:rsidRPr="00EC7F70" w:rsidRDefault="00183F36" w:rsidP="004E42FD">
            <w:pPr>
              <w:pStyle w:val="3f3f3f3f3f3f3f3f3f3f3f3f3f3f3f3f3f"/>
              <w:jc w:val="center"/>
              <w:rPr>
                <w:rFonts w:ascii="Times New Roman" w:hAnsi="Times New Roman"/>
              </w:rPr>
            </w:pPr>
            <w:r w:rsidRPr="00EC7F70">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83F36" w:rsidRPr="00EC7F70" w:rsidRDefault="00183F36" w:rsidP="004E42FD">
            <w:pPr>
              <w:pStyle w:val="3f3f3f3f3f3f3f3f3f3f3f3f3f3f3f3f3f"/>
              <w:jc w:val="center"/>
              <w:rPr>
                <w:rFonts w:ascii="Times New Roman" w:hAnsi="Times New Roman"/>
              </w:rPr>
            </w:pPr>
            <w:r w:rsidRPr="00EC7F70">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183F36" w:rsidRPr="00EC7F70" w:rsidRDefault="00183F36" w:rsidP="004E42FD">
            <w:pPr>
              <w:pStyle w:val="3f3f3f3f3f3f3f3f3f3f3f3f3f3f3f3f3f"/>
              <w:jc w:val="center"/>
              <w:rPr>
                <w:rFonts w:ascii="Times New Roman" w:hAnsi="Times New Roman"/>
              </w:rPr>
            </w:pPr>
            <w:r w:rsidRPr="00EC7F70">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83F36" w:rsidRPr="00EC7F70" w:rsidRDefault="00183F36" w:rsidP="004E42FD">
            <w:pPr>
              <w:pStyle w:val="3f3f3f3f3f3f3f3f3f3f3f3f3f3f3f3f3f"/>
              <w:jc w:val="center"/>
              <w:rPr>
                <w:rFonts w:ascii="Times New Roman" w:hAnsi="Times New Roman"/>
              </w:rPr>
            </w:pPr>
            <w:r>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pStyle w:val="3f3f3f3f3f3f3f3f3f3f3f3f3f3f3f3f3f"/>
              <w:jc w:val="center"/>
              <w:rPr>
                <w:rFonts w:ascii="Times New Roman" w:hAnsi="Times New Roman"/>
              </w:rPr>
            </w:pPr>
            <w:r>
              <w:rPr>
                <w:rFonts w:ascii="Times New Roman" w:hAnsi="Times New Roman"/>
              </w:rPr>
              <w:t>1</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pPr>
              <w:pStyle w:val="3f3f3f3f3f3f3f3f3f3f3f3f3f3f3f3f3f"/>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pStyle w:val="3f3f3f3f3f3f3f3f3f3f3f3f3f3f3f3f3f"/>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pStyle w:val="3f3f3f3f3f3f3f3f3f3f3f3f3f3f3f3f3f"/>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pStyle w:val="3f3f3f3f3f3f3f3f3f3f3f3f3f3f3f3f3f"/>
              <w:jc w:val="center"/>
              <w:rPr>
                <w:rFonts w:ascii="Times New Roman" w:hAnsi="Times New Roman"/>
              </w:rPr>
            </w:pPr>
            <w:r>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pStyle w:val="3f3f3f3f3f3f3f3f3f3f3f3f3f3f3f3f3f"/>
              <w:jc w:val="center"/>
              <w:rPr>
                <w:rFonts w:ascii="Times New Roman" w:hAnsi="Times New Roman"/>
              </w:rPr>
            </w:pPr>
            <w:r>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pStyle w:val="3f3f3f3f3f3f3f3f3f3f3f3f3f3f3f3f3f"/>
              <w:jc w:val="center"/>
              <w:rPr>
                <w:rFonts w:ascii="Times New Roman" w:hAnsi="Times New Roman"/>
              </w:rPr>
            </w:pPr>
            <w:r>
              <w:rPr>
                <w:rFonts w:ascii="Times New Roman" w:hAnsi="Times New Roman"/>
              </w:rPr>
              <w:t>1</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pPr>
              <w:pStyle w:val="3f3f3f3f3f3f3f3f3f3f3f3f3f3f3f3f3f"/>
              <w:jc w:val="center"/>
              <w:rPr>
                <w:rFonts w:ascii="Times New Roman" w:hAnsi="Times New Roman"/>
              </w:rPr>
            </w:pPr>
            <w:r>
              <w:rPr>
                <w:rFonts w:ascii="Times New Roman" w:hAnsi="Times New Roman"/>
              </w:rPr>
              <w:t>1</w:t>
            </w:r>
          </w:p>
        </w:tc>
        <w:tc>
          <w:tcPr>
            <w:tcW w:w="992" w:type="dxa"/>
            <w:tcBorders>
              <w:top w:val="single" w:sz="4" w:space="0" w:color="auto"/>
              <w:left w:val="single" w:sz="4" w:space="0" w:color="auto"/>
              <w:bottom w:val="single" w:sz="4" w:space="0" w:color="auto"/>
            </w:tcBorders>
          </w:tcPr>
          <w:p w:rsidR="00183F36" w:rsidRPr="00EC7F70" w:rsidRDefault="00183F36" w:rsidP="004E42FD">
            <w:pPr>
              <w:pStyle w:val="3f3f3f3f3f3f3f3f3f3f3f3f3f3f3f3f3f"/>
              <w:jc w:val="center"/>
              <w:rPr>
                <w:rFonts w:ascii="Times New Roman" w:hAnsi="Times New Roman"/>
              </w:rPr>
            </w:pPr>
            <w:r>
              <w:rPr>
                <w:rFonts w:ascii="Times New Roman" w:hAnsi="Times New Roman"/>
              </w:rPr>
              <w:t>1</w:t>
            </w:r>
          </w:p>
        </w:tc>
      </w:tr>
      <w:tr w:rsidR="00183F36" w:rsidRPr="004C7632"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7</w:t>
            </w:r>
            <w:r w:rsidRPr="0079765C">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vAlign w:val="center"/>
          </w:tcPr>
          <w:p w:rsidR="00183F36" w:rsidRPr="00A738DA" w:rsidRDefault="00183F36" w:rsidP="004E42FD">
            <w:pPr>
              <w:pStyle w:val="ac"/>
              <w:rPr>
                <w:rFonts w:ascii="Times New Roman" w:hAnsi="Times New Roman"/>
              </w:rPr>
            </w:pPr>
            <w:r w:rsidRPr="00A738DA">
              <w:rPr>
                <w:rFonts w:ascii="Times New Roman" w:hAnsi="Times New Roman"/>
              </w:rPr>
              <w:t>Удельный вес педагогических и управленческих кадров общеобразовательных учреждений, прошедших повышение квалификации для работы в соответствии с федеральными государственными образовательными стандартами, %</w:t>
            </w:r>
          </w:p>
        </w:tc>
        <w:tc>
          <w:tcPr>
            <w:tcW w:w="992"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jc w:val="center"/>
              <w:rPr>
                <w:spacing w:val="-6"/>
              </w:rPr>
            </w:pPr>
            <w:r w:rsidRPr="00A738DA">
              <w:rPr>
                <w:spacing w:val="-6"/>
              </w:rPr>
              <w:t>90</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jc w:val="center"/>
              <w:rPr>
                <w:spacing w:val="-6"/>
              </w:rPr>
            </w:pPr>
            <w:r w:rsidRPr="00A738DA">
              <w:rPr>
                <w:spacing w:val="-6"/>
              </w:rPr>
              <w:t>92</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jc w:val="center"/>
              <w:rPr>
                <w:spacing w:val="-6"/>
              </w:rPr>
            </w:pPr>
            <w:r w:rsidRPr="00A738DA">
              <w:rPr>
                <w:spacing w:val="-6"/>
              </w:rPr>
              <w:t>93</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jc w:val="center"/>
              <w:rPr>
                <w:spacing w:val="-6"/>
              </w:rPr>
            </w:pPr>
            <w:r w:rsidRPr="00A738DA">
              <w:rPr>
                <w:spacing w:val="-6"/>
              </w:rPr>
              <w:t>94</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jc w:val="center"/>
              <w:rPr>
                <w:spacing w:val="-6"/>
              </w:rPr>
            </w:pPr>
            <w:r w:rsidRPr="00A738DA">
              <w:rPr>
                <w:spacing w:val="-6"/>
              </w:rPr>
              <w:t>95</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100</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713442">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13442">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13442">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13442">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713442">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713442">
              <w:t>100</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713442">
              <w:t>100</w:t>
            </w:r>
          </w:p>
        </w:tc>
        <w:tc>
          <w:tcPr>
            <w:tcW w:w="992" w:type="dxa"/>
            <w:tcBorders>
              <w:top w:val="single" w:sz="4" w:space="0" w:color="auto"/>
              <w:left w:val="single" w:sz="4" w:space="0" w:color="auto"/>
              <w:bottom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100</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8</w:t>
            </w:r>
            <w:r w:rsidRPr="0079765C">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vAlign w:val="center"/>
          </w:tcPr>
          <w:p w:rsidR="00183F36" w:rsidRPr="0079765C" w:rsidRDefault="00183F36" w:rsidP="004E42FD">
            <w:pPr>
              <w:pStyle w:val="ac"/>
              <w:rPr>
                <w:rFonts w:ascii="Times New Roman" w:hAnsi="Times New Roman"/>
              </w:rPr>
            </w:pPr>
            <w:r w:rsidRPr="0079765C">
              <w:rPr>
                <w:rFonts w:ascii="Times New Roman" w:hAnsi="Times New Roman"/>
              </w:rPr>
              <w:t>Доля детей-инвалидов, получающих общее образование на дому в дистанционной форме, от общей численности детей-</w:t>
            </w:r>
            <w:r w:rsidRPr="0079765C">
              <w:rPr>
                <w:rFonts w:ascii="Times New Roman" w:hAnsi="Times New Roman"/>
              </w:rPr>
              <w:lastRenderedPageBreak/>
              <w:t>ин</w:t>
            </w:r>
            <w:r>
              <w:rPr>
                <w:rFonts w:ascii="Times New Roman" w:hAnsi="Times New Roman"/>
              </w:rPr>
              <w:t>валидов, которым это показано, чел</w:t>
            </w:r>
          </w:p>
        </w:tc>
        <w:tc>
          <w:tcPr>
            <w:tcW w:w="992"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rPr>
                <w:spacing w:val="-6"/>
              </w:rPr>
            </w:pPr>
            <w:r w:rsidRPr="00D872FA">
              <w:rPr>
                <w:spacing w:val="-6"/>
              </w:rPr>
              <w:lastRenderedPageBreak/>
              <w:t>чел</w:t>
            </w:r>
          </w:p>
        </w:tc>
        <w:tc>
          <w:tcPr>
            <w:tcW w:w="851"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sidRPr="00D872FA">
              <w:rPr>
                <w:spacing w:val="-6"/>
              </w:rPr>
              <w:t>0</w:t>
            </w:r>
          </w:p>
        </w:tc>
        <w:tc>
          <w:tcPr>
            <w:tcW w:w="850"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shd w:val="clear" w:color="auto" w:fill="FFFFFF"/>
              <w:ind w:left="-162" w:firstLine="26"/>
              <w:jc w:val="center"/>
            </w:pPr>
            <w:r>
              <w:t>2</w:t>
            </w:r>
          </w:p>
        </w:tc>
        <w:tc>
          <w:tcPr>
            <w:tcW w:w="851"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shd w:val="clear" w:color="auto" w:fill="FFFFFF"/>
              <w:ind w:left="209" w:right="-3" w:firstLine="43"/>
            </w:pPr>
            <w:r>
              <w:t>2</w:t>
            </w:r>
          </w:p>
        </w:tc>
        <w:tc>
          <w:tcPr>
            <w:tcW w:w="850"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shd w:val="clear" w:color="auto" w:fill="FFFFFF"/>
              <w:ind w:left="209" w:firstLine="43"/>
            </w:pPr>
            <w:r>
              <w:t>3</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3</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9D17A7">
              <w:t>3</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9D17A7">
              <w:t>3</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9D17A7">
              <w:t>3</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9D17A7">
              <w:t>3</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9D17A7">
              <w:t>3</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9D17A7">
              <w:t>3</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9D17A7">
              <w:t>3</w:t>
            </w:r>
          </w:p>
        </w:tc>
        <w:tc>
          <w:tcPr>
            <w:tcW w:w="992" w:type="dxa"/>
            <w:tcBorders>
              <w:top w:val="single" w:sz="4" w:space="0" w:color="auto"/>
              <w:left w:val="single" w:sz="4" w:space="0" w:color="auto"/>
              <w:bottom w:val="single" w:sz="4" w:space="0" w:color="auto"/>
            </w:tcBorders>
          </w:tcPr>
          <w:p w:rsidR="00183F36" w:rsidRPr="00F353F7" w:rsidRDefault="00183F36" w:rsidP="004E42FD">
            <w:pPr>
              <w:pStyle w:val="af1"/>
              <w:jc w:val="center"/>
              <w:rPr>
                <w:rFonts w:ascii="Times New Roman" w:hAnsi="Times New Roman" w:cs="Times New Roman"/>
              </w:rPr>
            </w:pPr>
            <w:r>
              <w:rPr>
                <w:rFonts w:ascii="Times New Roman" w:hAnsi="Times New Roman" w:cs="Times New Roman"/>
              </w:rPr>
              <w:t>3</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EB7EE8" w:rsidRDefault="00183F36" w:rsidP="004E42FD">
            <w:pPr>
              <w:pStyle w:val="af1"/>
              <w:jc w:val="center"/>
              <w:rPr>
                <w:rFonts w:ascii="Times New Roman" w:hAnsi="Times New Roman" w:cs="Times New Roman"/>
              </w:rPr>
            </w:pPr>
            <w:r>
              <w:rPr>
                <w:rFonts w:ascii="Times New Roman" w:hAnsi="Times New Roman" w:cs="Times New Roman"/>
              </w:rPr>
              <w:lastRenderedPageBreak/>
              <w:t>9</w:t>
            </w:r>
            <w:r w:rsidRPr="00EB7EE8">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vAlign w:val="center"/>
          </w:tcPr>
          <w:p w:rsidR="00183F36" w:rsidRPr="00EB7EE8" w:rsidRDefault="00183F36" w:rsidP="004E42FD">
            <w:pPr>
              <w:pStyle w:val="ac"/>
              <w:rPr>
                <w:rFonts w:ascii="Times New Roman" w:hAnsi="Times New Roman"/>
              </w:rPr>
            </w:pPr>
            <w:r w:rsidRPr="00EB7EE8">
              <w:rPr>
                <w:rFonts w:ascii="Times New Roman" w:hAnsi="Times New Roman"/>
              </w:rPr>
              <w:t>Доля детей, оставшихся без попечения родителей, переданных на воспитание в семьи граждан Российской Федерации (усыновление, опека, приемная семья), %</w:t>
            </w:r>
          </w:p>
        </w:tc>
        <w:tc>
          <w:tcPr>
            <w:tcW w:w="992" w:type="dxa"/>
            <w:tcBorders>
              <w:top w:val="single" w:sz="4" w:space="0" w:color="auto"/>
              <w:left w:val="single" w:sz="4" w:space="0" w:color="auto"/>
              <w:bottom w:val="single" w:sz="4" w:space="0" w:color="auto"/>
              <w:right w:val="single" w:sz="4" w:space="0" w:color="auto"/>
            </w:tcBorders>
          </w:tcPr>
          <w:p w:rsidR="00183F36" w:rsidRPr="00EB7EE8" w:rsidRDefault="00183F36" w:rsidP="004E42FD">
            <w:pPr>
              <w:jc w:val="center"/>
              <w:rPr>
                <w:spacing w:val="-6"/>
              </w:rPr>
            </w:pPr>
            <w:r w:rsidRPr="00EB7EE8">
              <w:rPr>
                <w:spacing w:val="-6"/>
              </w:rPr>
              <w:t>100</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pPr>
            <w:r w:rsidRPr="00A26C24">
              <w:rPr>
                <w:spacing w:val="-6"/>
              </w:rPr>
              <w:t>100</w:t>
            </w:r>
          </w:p>
        </w:tc>
        <w:tc>
          <w:tcPr>
            <w:tcW w:w="850"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pPr>
            <w:r w:rsidRPr="00A26C24">
              <w:rPr>
                <w:spacing w:val="-6"/>
              </w:rPr>
              <w:t>100</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pPr>
            <w:r w:rsidRPr="00A26C24">
              <w:rPr>
                <w:spacing w:val="-6"/>
              </w:rPr>
              <w:t>100</w:t>
            </w:r>
          </w:p>
        </w:tc>
        <w:tc>
          <w:tcPr>
            <w:tcW w:w="850"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pPr>
            <w:r w:rsidRPr="00A26C24">
              <w:rPr>
                <w:spacing w:val="-6"/>
              </w:rPr>
              <w:t>100</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pPr>
            <w:r w:rsidRPr="00A26C24">
              <w:rPr>
                <w:spacing w:val="-6"/>
              </w:rPr>
              <w:t>100</w:t>
            </w:r>
          </w:p>
        </w:tc>
        <w:tc>
          <w:tcPr>
            <w:tcW w:w="737" w:type="dxa"/>
            <w:tcBorders>
              <w:top w:val="single" w:sz="4" w:space="0" w:color="auto"/>
              <w:left w:val="single" w:sz="4" w:space="0" w:color="auto"/>
              <w:bottom w:val="single" w:sz="4" w:space="0" w:color="auto"/>
              <w:right w:val="single" w:sz="4" w:space="0" w:color="auto"/>
            </w:tcBorders>
          </w:tcPr>
          <w:p w:rsidR="00183F36" w:rsidRPr="00A26C24" w:rsidRDefault="00183F36" w:rsidP="004E42FD">
            <w:pPr>
              <w:jc w:val="center"/>
              <w:rPr>
                <w:spacing w:val="-6"/>
              </w:rPr>
            </w:pPr>
            <w:r w:rsidRPr="00A26C24">
              <w:rPr>
                <w:spacing w:val="-6"/>
              </w:rPr>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pPr>
            <w:r w:rsidRPr="00A26C24">
              <w:rPr>
                <w:spacing w:val="-6"/>
              </w:rPr>
              <w:t>100</w:t>
            </w:r>
          </w:p>
        </w:tc>
        <w:tc>
          <w:tcPr>
            <w:tcW w:w="709" w:type="dxa"/>
            <w:tcBorders>
              <w:top w:val="single" w:sz="4" w:space="0" w:color="auto"/>
              <w:left w:val="single" w:sz="4" w:space="0" w:color="auto"/>
              <w:bottom w:val="single" w:sz="4" w:space="0" w:color="auto"/>
              <w:right w:val="single" w:sz="4" w:space="0" w:color="auto"/>
            </w:tcBorders>
          </w:tcPr>
          <w:p w:rsidR="00183F36" w:rsidRPr="00A26C24" w:rsidRDefault="00183F36" w:rsidP="004E42FD">
            <w:pPr>
              <w:jc w:val="center"/>
              <w:rPr>
                <w:spacing w:val="-6"/>
              </w:rPr>
            </w:pPr>
            <w:r w:rsidRPr="00A26C24">
              <w:rPr>
                <w:spacing w:val="-6"/>
              </w:rPr>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pPr>
            <w:r w:rsidRPr="00A26C24">
              <w:rPr>
                <w:spacing w:val="-6"/>
              </w:rPr>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pPr>
            <w:r w:rsidRPr="00A26C24">
              <w:rPr>
                <w:spacing w:val="-6"/>
              </w:rPr>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652A04">
              <w:rPr>
                <w:spacing w:val="-6"/>
              </w:rPr>
              <w:t>100</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652A04">
              <w:rPr>
                <w:spacing w:val="-6"/>
              </w:rPr>
              <w:t>100</w:t>
            </w:r>
          </w:p>
        </w:tc>
        <w:tc>
          <w:tcPr>
            <w:tcW w:w="992" w:type="dxa"/>
            <w:tcBorders>
              <w:top w:val="single" w:sz="4" w:space="0" w:color="auto"/>
              <w:left w:val="single" w:sz="4" w:space="0" w:color="auto"/>
              <w:bottom w:val="single" w:sz="4" w:space="0" w:color="auto"/>
            </w:tcBorders>
          </w:tcPr>
          <w:p w:rsidR="00183F36" w:rsidRDefault="00183F36" w:rsidP="004E42FD">
            <w:pPr>
              <w:jc w:val="center"/>
            </w:pPr>
            <w:r w:rsidRPr="00A26C24">
              <w:rPr>
                <w:spacing w:val="-6"/>
              </w:rPr>
              <w:t>100</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10</w:t>
            </w:r>
            <w:r w:rsidRPr="0079765C">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vAlign w:val="center"/>
          </w:tcPr>
          <w:p w:rsidR="00183F36" w:rsidRPr="00A738DA" w:rsidRDefault="00183F36" w:rsidP="004E42FD">
            <w:pPr>
              <w:pStyle w:val="ac"/>
              <w:rPr>
                <w:rFonts w:ascii="Times New Roman" w:hAnsi="Times New Roman"/>
              </w:rPr>
            </w:pPr>
            <w:r w:rsidRPr="00A738DA">
              <w:rPr>
                <w:rFonts w:ascii="Times New Roman" w:hAnsi="Times New Roman"/>
              </w:rPr>
              <w:t>Доля одаренных детей, участвующих в мероприятиях республиканского, всероссийского и международного уровней (от общего количества детей школьного возраста), %</w:t>
            </w:r>
          </w:p>
        </w:tc>
        <w:tc>
          <w:tcPr>
            <w:tcW w:w="992"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jc w:val="center"/>
              <w:rPr>
                <w:spacing w:val="-6"/>
              </w:rPr>
            </w:pPr>
            <w:r>
              <w:rPr>
                <w:spacing w:val="-6"/>
              </w:rPr>
              <w:t>56</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jc w:val="center"/>
              <w:rPr>
                <w:spacing w:val="-6"/>
              </w:rPr>
            </w:pPr>
            <w:r>
              <w:rPr>
                <w:spacing w:val="-6"/>
              </w:rPr>
              <w:t>57</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jc w:val="center"/>
              <w:rPr>
                <w:spacing w:val="-6"/>
              </w:rPr>
            </w:pPr>
            <w:r>
              <w:rPr>
                <w:spacing w:val="-6"/>
              </w:rPr>
              <w:t>58</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jc w:val="center"/>
              <w:rPr>
                <w:spacing w:val="-6"/>
              </w:rPr>
            </w:pPr>
            <w:r>
              <w:rPr>
                <w:spacing w:val="-6"/>
              </w:rPr>
              <w:t>60</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jc w:val="center"/>
              <w:rPr>
                <w:spacing w:val="-6"/>
              </w:rPr>
            </w:pPr>
            <w:r>
              <w:rPr>
                <w:spacing w:val="-6"/>
              </w:rPr>
              <w:t>63</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Pr>
                <w:rFonts w:ascii="Times New Roman" w:hAnsi="Times New Roman" w:cs="Times New Roman"/>
              </w:rPr>
              <w:t>65</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C93F9E">
              <w:t>65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C93F9E">
              <w:t>65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C93F9E">
              <w:t>65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C93F9E">
              <w:t>65</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C93F9E">
              <w:t>65</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C93F9E">
              <w:t>65</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C93F9E">
              <w:t>65</w:t>
            </w:r>
          </w:p>
        </w:tc>
        <w:tc>
          <w:tcPr>
            <w:tcW w:w="992" w:type="dxa"/>
            <w:tcBorders>
              <w:top w:val="single" w:sz="4" w:space="0" w:color="auto"/>
              <w:left w:val="single" w:sz="4" w:space="0" w:color="auto"/>
              <w:bottom w:val="single" w:sz="4" w:space="0" w:color="auto"/>
            </w:tcBorders>
          </w:tcPr>
          <w:p w:rsidR="00183F36" w:rsidRPr="00A738DA" w:rsidRDefault="00183F36" w:rsidP="004E42FD">
            <w:pPr>
              <w:pStyle w:val="af1"/>
              <w:jc w:val="center"/>
              <w:rPr>
                <w:rFonts w:ascii="Times New Roman" w:hAnsi="Times New Roman" w:cs="Times New Roman"/>
              </w:rPr>
            </w:pPr>
            <w:r>
              <w:rPr>
                <w:rFonts w:ascii="Times New Roman" w:hAnsi="Times New Roman" w:cs="Times New Roman"/>
              </w:rPr>
              <w:t>65</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11</w:t>
            </w:r>
            <w:r w:rsidRPr="0079765C">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vAlign w:val="center"/>
          </w:tcPr>
          <w:p w:rsidR="00183F36" w:rsidRPr="0079765C" w:rsidRDefault="00183F36" w:rsidP="004E42FD">
            <w:pPr>
              <w:pStyle w:val="ac"/>
              <w:rPr>
                <w:rFonts w:ascii="Times New Roman" w:hAnsi="Times New Roman"/>
              </w:rPr>
            </w:pPr>
            <w:r w:rsidRPr="0079765C">
              <w:rPr>
                <w:rFonts w:ascii="Times New Roman" w:hAnsi="Times New Roman"/>
              </w:rPr>
              <w:t>Доля обучающихся, охваченных дополнительным образованием (от общего количества детей школьного возраста), %</w:t>
            </w:r>
          </w:p>
        </w:tc>
        <w:tc>
          <w:tcPr>
            <w:tcW w:w="992"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74</w:t>
            </w:r>
          </w:p>
          <w:p w:rsidR="00183F36" w:rsidRPr="00D872FA" w:rsidRDefault="00183F36" w:rsidP="004E42FD">
            <w:pPr>
              <w:jc w:val="center"/>
              <w:rPr>
                <w:spacing w:val="-6"/>
              </w:rPr>
            </w:pPr>
          </w:p>
        </w:tc>
        <w:tc>
          <w:tcPr>
            <w:tcW w:w="851"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77</w:t>
            </w:r>
          </w:p>
        </w:tc>
        <w:tc>
          <w:tcPr>
            <w:tcW w:w="850"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78</w:t>
            </w:r>
          </w:p>
        </w:tc>
        <w:tc>
          <w:tcPr>
            <w:tcW w:w="851"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80</w:t>
            </w:r>
          </w:p>
        </w:tc>
        <w:tc>
          <w:tcPr>
            <w:tcW w:w="850"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83</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85</w:t>
            </w:r>
          </w:p>
        </w:tc>
        <w:tc>
          <w:tcPr>
            <w:tcW w:w="737" w:type="dxa"/>
            <w:tcBorders>
              <w:top w:val="single" w:sz="4" w:space="0" w:color="auto"/>
              <w:left w:val="single" w:sz="4" w:space="0" w:color="auto"/>
              <w:bottom w:val="single" w:sz="4" w:space="0" w:color="auto"/>
              <w:right w:val="single" w:sz="4" w:space="0" w:color="auto"/>
            </w:tcBorders>
          </w:tcPr>
          <w:p w:rsidR="00183F36" w:rsidRPr="00476402" w:rsidRDefault="00183F36" w:rsidP="004E42FD">
            <w:r>
              <w:t>85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t>85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t>87,4</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t>87,4</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t>87,4</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t>87,4</w:t>
            </w:r>
          </w:p>
        </w:tc>
        <w:tc>
          <w:tcPr>
            <w:tcW w:w="710" w:type="dxa"/>
            <w:tcBorders>
              <w:top w:val="single" w:sz="4" w:space="0" w:color="auto"/>
              <w:left w:val="single" w:sz="4" w:space="0" w:color="auto"/>
              <w:bottom w:val="single" w:sz="4" w:space="0" w:color="auto"/>
              <w:right w:val="single" w:sz="4" w:space="0" w:color="auto"/>
            </w:tcBorders>
          </w:tcPr>
          <w:p w:rsidR="00183F36" w:rsidRPr="00476402" w:rsidRDefault="00183F36" w:rsidP="004E42FD">
            <w:r>
              <w:t>87,4</w:t>
            </w:r>
          </w:p>
        </w:tc>
        <w:tc>
          <w:tcPr>
            <w:tcW w:w="992" w:type="dxa"/>
            <w:tcBorders>
              <w:top w:val="single" w:sz="4" w:space="0" w:color="auto"/>
              <w:left w:val="single" w:sz="4" w:space="0" w:color="auto"/>
              <w:bottom w:val="single" w:sz="4" w:space="0" w:color="auto"/>
            </w:tcBorders>
          </w:tcPr>
          <w:p w:rsidR="00183F36" w:rsidRPr="00CC5EDA" w:rsidRDefault="00183F36" w:rsidP="004E42FD">
            <w:pPr>
              <w:pStyle w:val="af1"/>
              <w:jc w:val="center"/>
              <w:rPr>
                <w:rFonts w:ascii="Times New Roman" w:hAnsi="Times New Roman" w:cs="Times New Roman"/>
              </w:rPr>
            </w:pPr>
            <w:r>
              <w:rPr>
                <w:rFonts w:ascii="Times New Roman" w:hAnsi="Times New Roman" w:cs="Times New Roman"/>
              </w:rPr>
              <w:t>87,4</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c"/>
              <w:rPr>
                <w:rFonts w:ascii="Times New Roman" w:hAnsi="Times New Roman"/>
              </w:rPr>
            </w:pPr>
            <w:r>
              <w:rPr>
                <w:rFonts w:ascii="Times New Roman" w:hAnsi="Times New Roman"/>
              </w:rPr>
              <w:t>12.</w:t>
            </w:r>
          </w:p>
        </w:tc>
        <w:tc>
          <w:tcPr>
            <w:tcW w:w="3686"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c"/>
              <w:rPr>
                <w:rFonts w:ascii="Times New Roman" w:hAnsi="Times New Roman"/>
              </w:rPr>
            </w:pPr>
            <w:r w:rsidRPr="0079765C">
              <w:rPr>
                <w:rFonts w:ascii="Times New Roman" w:hAnsi="Times New Roman"/>
              </w:rPr>
              <w:t>Доля призеров и победителей республиканского этапа всероссийской олимпиады школьников от общего числа участников данного этапа, %</w:t>
            </w:r>
          </w:p>
        </w:tc>
        <w:tc>
          <w:tcPr>
            <w:tcW w:w="992"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f1"/>
              <w:rPr>
                <w:rFonts w:ascii="Times New Roman" w:hAnsi="Times New Roman" w:cs="Times New Roman"/>
              </w:rPr>
            </w:pPr>
            <w:r>
              <w:rPr>
                <w:rFonts w:ascii="Times New Roman" w:hAnsi="Times New Roman" w:cs="Times New Roman"/>
              </w:rPr>
              <w:t>10,3</w:t>
            </w:r>
          </w:p>
        </w:tc>
        <w:tc>
          <w:tcPr>
            <w:tcW w:w="851" w:type="dxa"/>
            <w:tcBorders>
              <w:top w:val="single" w:sz="4" w:space="0" w:color="auto"/>
              <w:left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10,5</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7E0A66">
              <w:t>10,5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E0A66">
              <w:t>10,5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E0A66">
              <w:t>10,5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E0A66">
              <w:t>10,5</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7E0A66">
              <w:t>10,5</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7E0A66">
              <w:t>10,5</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10,5</w:t>
            </w:r>
          </w:p>
        </w:tc>
        <w:tc>
          <w:tcPr>
            <w:tcW w:w="992" w:type="dxa"/>
            <w:tcBorders>
              <w:top w:val="single" w:sz="4" w:space="0" w:color="auto"/>
              <w:left w:val="single" w:sz="4" w:space="0" w:color="auto"/>
              <w:bottom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10,5</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sidRPr="0079765C">
              <w:rPr>
                <w:rFonts w:ascii="Times New Roman" w:hAnsi="Times New Roman" w:cs="Times New Roman"/>
              </w:rPr>
              <w:t>1</w:t>
            </w:r>
            <w:r>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vAlign w:val="center"/>
          </w:tcPr>
          <w:p w:rsidR="00183F36" w:rsidRPr="00A738DA" w:rsidRDefault="00183F36" w:rsidP="004E42FD">
            <w:pPr>
              <w:pStyle w:val="ac"/>
              <w:rPr>
                <w:rFonts w:ascii="Times New Roman" w:hAnsi="Times New Roman"/>
              </w:rPr>
            </w:pPr>
            <w:r w:rsidRPr="00A738DA">
              <w:rPr>
                <w:rFonts w:ascii="Times New Roman" w:hAnsi="Times New Roman"/>
              </w:rPr>
              <w:t>Доля педагогических работников, применяющих инновационные образовательные технологии в процессе обучения и воспитания учащихся, %</w:t>
            </w:r>
          </w:p>
        </w:tc>
        <w:tc>
          <w:tcPr>
            <w:tcW w:w="992"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56</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57</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58</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59</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60</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4C6D51">
              <w:t>60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4C6D51">
              <w:t>60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4C6D51">
              <w:t>60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4C6D51">
              <w:t>60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4C6D51">
              <w:t>60</w:t>
            </w:r>
          </w:p>
        </w:tc>
        <w:tc>
          <w:tcPr>
            <w:tcW w:w="708"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Pr>
                <w:rFonts w:ascii="Times New Roman" w:hAnsi="Times New Roman" w:cs="Times New Roman"/>
              </w:rPr>
              <w:t>70</w:t>
            </w:r>
          </w:p>
        </w:tc>
        <w:tc>
          <w:tcPr>
            <w:tcW w:w="71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Pr>
                <w:rFonts w:ascii="Times New Roman" w:hAnsi="Times New Roman" w:cs="Times New Roman"/>
              </w:rPr>
              <w:t>75</w:t>
            </w:r>
          </w:p>
        </w:tc>
        <w:tc>
          <w:tcPr>
            <w:tcW w:w="992" w:type="dxa"/>
            <w:tcBorders>
              <w:top w:val="single" w:sz="4" w:space="0" w:color="auto"/>
              <w:left w:val="single" w:sz="4" w:space="0" w:color="auto"/>
              <w:bottom w:val="single" w:sz="4" w:space="0" w:color="auto"/>
            </w:tcBorders>
          </w:tcPr>
          <w:p w:rsidR="00183F36" w:rsidRPr="00A738DA" w:rsidRDefault="00183F36" w:rsidP="004E42FD">
            <w:pPr>
              <w:pStyle w:val="af1"/>
              <w:jc w:val="center"/>
              <w:rPr>
                <w:rFonts w:ascii="Times New Roman" w:hAnsi="Times New Roman" w:cs="Times New Roman"/>
              </w:rPr>
            </w:pPr>
            <w:r>
              <w:rPr>
                <w:rFonts w:ascii="Times New Roman" w:hAnsi="Times New Roman" w:cs="Times New Roman"/>
              </w:rPr>
              <w:t>75</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14.</w:t>
            </w:r>
          </w:p>
        </w:tc>
        <w:tc>
          <w:tcPr>
            <w:tcW w:w="3686" w:type="dxa"/>
            <w:tcBorders>
              <w:top w:val="single" w:sz="4" w:space="0" w:color="auto"/>
              <w:left w:val="single" w:sz="4" w:space="0" w:color="auto"/>
              <w:bottom w:val="single" w:sz="4" w:space="0" w:color="auto"/>
              <w:right w:val="single" w:sz="4" w:space="0" w:color="auto"/>
            </w:tcBorders>
            <w:vAlign w:val="bottom"/>
          </w:tcPr>
          <w:p w:rsidR="00183F36" w:rsidRPr="00A738DA" w:rsidRDefault="00183F36" w:rsidP="004E42FD">
            <w:pPr>
              <w:pStyle w:val="ac"/>
              <w:rPr>
                <w:rFonts w:ascii="Times New Roman" w:hAnsi="Times New Roman"/>
              </w:rPr>
            </w:pPr>
            <w:r w:rsidRPr="00A738DA">
              <w:rPr>
                <w:rFonts w:ascii="Times New Roman" w:hAnsi="Times New Roman"/>
              </w:rPr>
              <w:t xml:space="preserve">Удельный вес количества преподавателей, использующих электронные образовательные ресурсы в профессиональной </w:t>
            </w:r>
            <w:r w:rsidRPr="00A738DA">
              <w:rPr>
                <w:rFonts w:ascii="Times New Roman" w:hAnsi="Times New Roman"/>
              </w:rPr>
              <w:lastRenderedPageBreak/>
              <w:t>деятельности, %</w:t>
            </w:r>
          </w:p>
        </w:tc>
        <w:tc>
          <w:tcPr>
            <w:tcW w:w="992"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lastRenderedPageBreak/>
              <w:t>63</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65</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68</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rPr>
                <w:rFonts w:ascii="Times New Roman" w:hAnsi="Times New Roman" w:cs="Times New Roman"/>
              </w:rPr>
            </w:pPr>
            <w:r w:rsidRPr="00A738DA">
              <w:rPr>
                <w:rFonts w:ascii="Times New Roman" w:hAnsi="Times New Roman" w:cs="Times New Roman"/>
              </w:rPr>
              <w:t xml:space="preserve">   70</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75</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80</w:t>
            </w:r>
          </w:p>
        </w:tc>
        <w:tc>
          <w:tcPr>
            <w:tcW w:w="737"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BC0C0A">
              <w:t>80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BC0C0A">
              <w:t>80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BC0C0A">
              <w:t>80</w:t>
            </w:r>
          </w:p>
        </w:tc>
        <w:tc>
          <w:tcPr>
            <w:tcW w:w="708"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Pr>
                <w:rFonts w:ascii="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003E47">
              <w:t>85</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003E47">
              <w:t>85</w:t>
            </w:r>
          </w:p>
        </w:tc>
        <w:tc>
          <w:tcPr>
            <w:tcW w:w="992" w:type="dxa"/>
            <w:tcBorders>
              <w:top w:val="single" w:sz="4" w:space="0" w:color="auto"/>
              <w:left w:val="single" w:sz="4" w:space="0" w:color="auto"/>
              <w:bottom w:val="single" w:sz="4" w:space="0" w:color="auto"/>
            </w:tcBorders>
          </w:tcPr>
          <w:p w:rsidR="00183F36" w:rsidRDefault="00183F36" w:rsidP="004E42FD">
            <w:r w:rsidRPr="00003E47">
              <w:t>85</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lastRenderedPageBreak/>
              <w:t>15.</w:t>
            </w:r>
          </w:p>
        </w:tc>
        <w:tc>
          <w:tcPr>
            <w:tcW w:w="3686" w:type="dxa"/>
            <w:tcBorders>
              <w:top w:val="single" w:sz="4" w:space="0" w:color="auto"/>
              <w:left w:val="single" w:sz="4" w:space="0" w:color="auto"/>
              <w:bottom w:val="single" w:sz="4" w:space="0" w:color="auto"/>
              <w:right w:val="single" w:sz="4" w:space="0" w:color="auto"/>
            </w:tcBorders>
            <w:vAlign w:val="bottom"/>
          </w:tcPr>
          <w:p w:rsidR="00183F36" w:rsidRPr="00A738DA" w:rsidRDefault="00183F36" w:rsidP="004E42FD">
            <w:pPr>
              <w:pStyle w:val="ac"/>
              <w:rPr>
                <w:rFonts w:ascii="Times New Roman" w:hAnsi="Times New Roman"/>
              </w:rPr>
            </w:pPr>
            <w:r w:rsidRPr="00A738DA">
              <w:rPr>
                <w:rFonts w:ascii="Times New Roman" w:hAnsi="Times New Roman"/>
              </w:rPr>
              <w:t>Удельный вес количества педагогических кадров, прошедших повышение квалификации в сфере информационно-коммуникационных технологий в течение трех лет, %</w:t>
            </w:r>
          </w:p>
        </w:tc>
        <w:tc>
          <w:tcPr>
            <w:tcW w:w="992"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65</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70</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75</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Pr>
                <w:rFonts w:ascii="Times New Roman" w:hAnsi="Times New Roman" w:cs="Times New Roman"/>
              </w:rPr>
              <w:t>80</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422E11">
              <w:t>80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422E11">
              <w:t>80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422E11">
              <w:t>80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422E11">
              <w:t>80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422E11">
              <w:t>80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422E11">
              <w:t>80</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422E11">
              <w:t>80</w:t>
            </w:r>
          </w:p>
        </w:tc>
        <w:tc>
          <w:tcPr>
            <w:tcW w:w="992" w:type="dxa"/>
            <w:tcBorders>
              <w:top w:val="single" w:sz="4" w:space="0" w:color="auto"/>
              <w:left w:val="single" w:sz="4" w:space="0" w:color="auto"/>
              <w:bottom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80</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16</w:t>
            </w:r>
          </w:p>
        </w:tc>
        <w:tc>
          <w:tcPr>
            <w:tcW w:w="3686" w:type="dxa"/>
            <w:tcBorders>
              <w:top w:val="single" w:sz="4" w:space="0" w:color="auto"/>
              <w:left w:val="single" w:sz="4" w:space="0" w:color="auto"/>
              <w:bottom w:val="single" w:sz="4" w:space="0" w:color="auto"/>
              <w:right w:val="single" w:sz="4" w:space="0" w:color="auto"/>
            </w:tcBorders>
            <w:vAlign w:val="bottom"/>
          </w:tcPr>
          <w:p w:rsidR="00183F36" w:rsidRPr="00A738DA" w:rsidRDefault="00183F36" w:rsidP="004E42FD">
            <w:pPr>
              <w:pStyle w:val="ac"/>
              <w:rPr>
                <w:rFonts w:ascii="Times New Roman" w:hAnsi="Times New Roman"/>
              </w:rPr>
            </w:pPr>
            <w:r w:rsidRPr="00A738DA">
              <w:rPr>
                <w:rFonts w:ascii="Times New Roman" w:hAnsi="Times New Roman"/>
              </w:rPr>
              <w:t>Доля руководителей и специалистов управленческого корпуса системы образования, прошедших повышение квалификации в области методов управления в системе образования, соответствующих современным требованиям, %</w:t>
            </w:r>
          </w:p>
        </w:tc>
        <w:tc>
          <w:tcPr>
            <w:tcW w:w="992"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85</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88</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95</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97</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100</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134DBC">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134DBC">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134DBC">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134DBC">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134DBC">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134DBC">
              <w:t>100</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134DBC">
              <w:t>100</w:t>
            </w:r>
          </w:p>
        </w:tc>
        <w:tc>
          <w:tcPr>
            <w:tcW w:w="992" w:type="dxa"/>
            <w:tcBorders>
              <w:top w:val="single" w:sz="4" w:space="0" w:color="auto"/>
              <w:left w:val="single" w:sz="4" w:space="0" w:color="auto"/>
              <w:bottom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100</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17.</w:t>
            </w:r>
          </w:p>
        </w:tc>
        <w:tc>
          <w:tcPr>
            <w:tcW w:w="3686" w:type="dxa"/>
            <w:tcBorders>
              <w:top w:val="single" w:sz="4" w:space="0" w:color="auto"/>
              <w:left w:val="single" w:sz="4" w:space="0" w:color="auto"/>
              <w:bottom w:val="single" w:sz="4" w:space="0" w:color="auto"/>
              <w:right w:val="single" w:sz="4" w:space="0" w:color="auto"/>
            </w:tcBorders>
            <w:vAlign w:val="center"/>
          </w:tcPr>
          <w:p w:rsidR="00183F36" w:rsidRPr="00A738DA" w:rsidRDefault="00183F36" w:rsidP="004E42FD">
            <w:pPr>
              <w:pStyle w:val="ac"/>
              <w:rPr>
                <w:rFonts w:ascii="Times New Roman" w:hAnsi="Times New Roman"/>
              </w:rPr>
            </w:pPr>
            <w:r w:rsidRPr="00A738DA">
              <w:rPr>
                <w:rFonts w:ascii="Times New Roman" w:hAnsi="Times New Roman"/>
              </w:rPr>
              <w:t>Доля учреждений, охваченных независимой системой оценки качества образования, %</w:t>
            </w:r>
          </w:p>
        </w:tc>
        <w:tc>
          <w:tcPr>
            <w:tcW w:w="992"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33</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70</w:t>
            </w:r>
          </w:p>
        </w:tc>
        <w:tc>
          <w:tcPr>
            <w:tcW w:w="851" w:type="dxa"/>
            <w:tcBorders>
              <w:top w:val="single" w:sz="4" w:space="0" w:color="auto"/>
              <w:left w:val="single" w:sz="4" w:space="0" w:color="auto"/>
              <w:bottom w:val="single" w:sz="4" w:space="0" w:color="auto"/>
              <w:right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100</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762FD2">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62FD2">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62FD2">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62FD2">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762FD2">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762FD2">
              <w:t>100</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762FD2">
              <w:t>100</w:t>
            </w:r>
          </w:p>
        </w:tc>
        <w:tc>
          <w:tcPr>
            <w:tcW w:w="992" w:type="dxa"/>
            <w:tcBorders>
              <w:top w:val="single" w:sz="4" w:space="0" w:color="auto"/>
              <w:left w:val="single" w:sz="4" w:space="0" w:color="auto"/>
              <w:bottom w:val="single" w:sz="4" w:space="0" w:color="auto"/>
            </w:tcBorders>
          </w:tcPr>
          <w:p w:rsidR="00183F36" w:rsidRPr="00A738DA" w:rsidRDefault="00183F36" w:rsidP="004E42FD">
            <w:pPr>
              <w:pStyle w:val="af1"/>
              <w:jc w:val="center"/>
              <w:rPr>
                <w:rFonts w:ascii="Times New Roman" w:hAnsi="Times New Roman" w:cs="Times New Roman"/>
              </w:rPr>
            </w:pPr>
            <w:r w:rsidRPr="00A738DA">
              <w:rPr>
                <w:rFonts w:ascii="Times New Roman" w:hAnsi="Times New Roman" w:cs="Times New Roman"/>
              </w:rPr>
              <w:t>100</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18.</w:t>
            </w:r>
          </w:p>
        </w:tc>
        <w:tc>
          <w:tcPr>
            <w:tcW w:w="3686" w:type="dxa"/>
            <w:tcBorders>
              <w:top w:val="single" w:sz="4" w:space="0" w:color="auto"/>
              <w:left w:val="single" w:sz="4" w:space="0" w:color="auto"/>
              <w:bottom w:val="single" w:sz="4" w:space="0" w:color="auto"/>
              <w:right w:val="single" w:sz="4" w:space="0" w:color="auto"/>
            </w:tcBorders>
            <w:vAlign w:val="bottom"/>
          </w:tcPr>
          <w:p w:rsidR="00183F36" w:rsidRPr="0079765C" w:rsidRDefault="00183F36" w:rsidP="004E42FD">
            <w:pPr>
              <w:pStyle w:val="ac"/>
              <w:rPr>
                <w:rFonts w:ascii="Times New Roman" w:hAnsi="Times New Roman"/>
              </w:rPr>
            </w:pPr>
            <w:r w:rsidRPr="0079765C">
              <w:rPr>
                <w:rFonts w:ascii="Times New Roman" w:hAnsi="Times New Roman"/>
              </w:rPr>
              <w:t>Доля обучающихся, систематически занимающихся физической культурой и спортом, в общей численности обучающихся, %</w:t>
            </w:r>
          </w:p>
        </w:tc>
        <w:tc>
          <w:tcPr>
            <w:tcW w:w="992"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85</w:t>
            </w:r>
          </w:p>
        </w:tc>
        <w:tc>
          <w:tcPr>
            <w:tcW w:w="851"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rPr>
                <w:spacing w:val="-6"/>
              </w:rPr>
            </w:pPr>
            <w:r>
              <w:rPr>
                <w:spacing w:val="-6"/>
              </w:rPr>
              <w:t>86</w:t>
            </w:r>
          </w:p>
        </w:tc>
        <w:tc>
          <w:tcPr>
            <w:tcW w:w="850"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rPr>
                <w:spacing w:val="-6"/>
              </w:rPr>
            </w:pPr>
            <w:r>
              <w:rPr>
                <w:spacing w:val="-6"/>
              </w:rPr>
              <w:t>88</w:t>
            </w:r>
          </w:p>
        </w:tc>
        <w:tc>
          <w:tcPr>
            <w:tcW w:w="851"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rPr>
                <w:spacing w:val="-6"/>
              </w:rPr>
            </w:pPr>
            <w:r>
              <w:rPr>
                <w:spacing w:val="-6"/>
              </w:rPr>
              <w:t>90</w:t>
            </w:r>
          </w:p>
        </w:tc>
        <w:tc>
          <w:tcPr>
            <w:tcW w:w="850"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92</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93</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D113AF">
              <w:t>93</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D113AF">
              <w:t>93</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D113AF">
              <w:t>93</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D113AF">
              <w:t>93</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D113AF">
              <w:t>93</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95</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95</w:t>
            </w:r>
          </w:p>
        </w:tc>
        <w:tc>
          <w:tcPr>
            <w:tcW w:w="992" w:type="dxa"/>
            <w:tcBorders>
              <w:top w:val="single" w:sz="4" w:space="0" w:color="auto"/>
              <w:left w:val="single" w:sz="4" w:space="0" w:color="auto"/>
              <w:bottom w:val="single" w:sz="4" w:space="0" w:color="auto"/>
            </w:tcBorders>
          </w:tcPr>
          <w:p w:rsidR="00183F36" w:rsidRPr="00BB364C" w:rsidRDefault="00183F36" w:rsidP="004E42FD">
            <w:pPr>
              <w:pStyle w:val="af1"/>
              <w:jc w:val="center"/>
              <w:rPr>
                <w:rFonts w:ascii="Times New Roman" w:hAnsi="Times New Roman" w:cs="Times New Roman"/>
              </w:rPr>
            </w:pPr>
            <w:r>
              <w:rPr>
                <w:rFonts w:ascii="Times New Roman" w:hAnsi="Times New Roman" w:cs="Times New Roman"/>
              </w:rPr>
              <w:t>95</w:t>
            </w:r>
          </w:p>
        </w:tc>
      </w:tr>
      <w:tr w:rsidR="00183F36" w:rsidRPr="0079765C" w:rsidTr="004E42FD">
        <w:tc>
          <w:tcPr>
            <w:tcW w:w="598" w:type="dxa"/>
            <w:tcBorders>
              <w:top w:val="single" w:sz="4" w:space="0" w:color="auto"/>
              <w:bottom w:val="single" w:sz="4" w:space="0" w:color="auto"/>
              <w:right w:val="single" w:sz="4" w:space="0" w:color="auto"/>
            </w:tcBorders>
          </w:tcPr>
          <w:p w:rsidR="00183F36" w:rsidRPr="0079765C" w:rsidRDefault="00183F36" w:rsidP="004E42FD">
            <w:pPr>
              <w:pStyle w:val="af1"/>
              <w:jc w:val="center"/>
              <w:rPr>
                <w:rFonts w:ascii="Times New Roman" w:hAnsi="Times New Roman" w:cs="Times New Roman"/>
              </w:rPr>
            </w:pPr>
            <w:r>
              <w:rPr>
                <w:rFonts w:ascii="Times New Roman" w:hAnsi="Times New Roman" w:cs="Times New Roman"/>
              </w:rPr>
              <w:t>19.</w:t>
            </w:r>
          </w:p>
        </w:tc>
        <w:tc>
          <w:tcPr>
            <w:tcW w:w="3686"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pStyle w:val="3f3f3f3f3f3f3f3f3f3f3f3f3f"/>
              <w:rPr>
                <w:rFonts w:ascii="Times New Roman" w:hAnsi="Times New Roman"/>
              </w:rPr>
            </w:pPr>
            <w:r w:rsidRPr="00D872FA">
              <w:rPr>
                <w:rFonts w:ascii="Times New Roman" w:hAnsi="Times New Roman"/>
              </w:rPr>
              <w:t>Удельный вес учащихся, которым предоставлена возможность пользоваться современными столовыми, в том числе получать качественное горячее питание</w:t>
            </w:r>
            <w:r>
              <w:rPr>
                <w:rFonts w:ascii="Times New Roman" w:hAnsi="Times New Roman"/>
              </w:rPr>
              <w:t>, %</w:t>
            </w:r>
          </w:p>
        </w:tc>
        <w:tc>
          <w:tcPr>
            <w:tcW w:w="992" w:type="dxa"/>
            <w:tcBorders>
              <w:top w:val="single" w:sz="4" w:space="0" w:color="auto"/>
              <w:left w:val="single" w:sz="4" w:space="0" w:color="auto"/>
              <w:bottom w:val="single" w:sz="4" w:space="0" w:color="auto"/>
              <w:right w:val="single" w:sz="4" w:space="0" w:color="auto"/>
            </w:tcBorders>
          </w:tcPr>
          <w:p w:rsidR="00183F36" w:rsidRPr="00203C28" w:rsidRDefault="00183F36" w:rsidP="004E42FD">
            <w:pPr>
              <w:jc w:val="center"/>
              <w:rPr>
                <w:spacing w:val="-6"/>
              </w:rPr>
            </w:pPr>
            <w:r>
              <w:rPr>
                <w:spacing w:val="-6"/>
              </w:rPr>
              <w:t>83</w:t>
            </w:r>
          </w:p>
        </w:tc>
        <w:tc>
          <w:tcPr>
            <w:tcW w:w="851" w:type="dxa"/>
            <w:tcBorders>
              <w:top w:val="single" w:sz="4" w:space="0" w:color="auto"/>
              <w:left w:val="single" w:sz="4" w:space="0" w:color="auto"/>
              <w:bottom w:val="single" w:sz="4" w:space="0" w:color="auto"/>
              <w:right w:val="single" w:sz="4" w:space="0" w:color="auto"/>
            </w:tcBorders>
          </w:tcPr>
          <w:p w:rsidR="00183F36" w:rsidRPr="00203C28" w:rsidRDefault="00183F36" w:rsidP="004E42FD">
            <w:pPr>
              <w:jc w:val="center"/>
              <w:rPr>
                <w:spacing w:val="-6"/>
              </w:rPr>
            </w:pPr>
            <w:r>
              <w:rPr>
                <w:spacing w:val="-6"/>
              </w:rPr>
              <w:t>90</w:t>
            </w:r>
          </w:p>
        </w:tc>
        <w:tc>
          <w:tcPr>
            <w:tcW w:w="850" w:type="dxa"/>
            <w:tcBorders>
              <w:top w:val="single" w:sz="4" w:space="0" w:color="auto"/>
              <w:left w:val="single" w:sz="4" w:space="0" w:color="auto"/>
              <w:bottom w:val="single" w:sz="4" w:space="0" w:color="auto"/>
              <w:right w:val="single" w:sz="4" w:space="0" w:color="auto"/>
            </w:tcBorders>
          </w:tcPr>
          <w:p w:rsidR="00183F36" w:rsidRPr="00203C28" w:rsidRDefault="00183F36" w:rsidP="004E42FD">
            <w:pPr>
              <w:jc w:val="center"/>
              <w:rPr>
                <w:spacing w:val="-6"/>
              </w:rPr>
            </w:pPr>
            <w:r>
              <w:rPr>
                <w:spacing w:val="-6"/>
              </w:rPr>
              <w:t>92</w:t>
            </w:r>
          </w:p>
        </w:tc>
        <w:tc>
          <w:tcPr>
            <w:tcW w:w="851" w:type="dxa"/>
            <w:tcBorders>
              <w:top w:val="single" w:sz="4" w:space="0" w:color="auto"/>
              <w:left w:val="single" w:sz="4" w:space="0" w:color="auto"/>
              <w:bottom w:val="single" w:sz="4" w:space="0" w:color="auto"/>
              <w:right w:val="single" w:sz="4" w:space="0" w:color="auto"/>
            </w:tcBorders>
          </w:tcPr>
          <w:p w:rsidR="00183F36" w:rsidRPr="00203C28" w:rsidRDefault="00183F36" w:rsidP="004E42FD">
            <w:pPr>
              <w:jc w:val="center"/>
              <w:rPr>
                <w:spacing w:val="-6"/>
              </w:rPr>
            </w:pPr>
            <w:r>
              <w:rPr>
                <w:spacing w:val="-6"/>
              </w:rPr>
              <w:t>92</w:t>
            </w:r>
          </w:p>
        </w:tc>
        <w:tc>
          <w:tcPr>
            <w:tcW w:w="850"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95</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95</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227A6">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227A6">
              <w:t>100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7227A6">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7227A6">
              <w:t>100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7227A6">
              <w:t>100</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7227A6">
              <w:t>100</w:t>
            </w:r>
          </w:p>
        </w:tc>
        <w:tc>
          <w:tcPr>
            <w:tcW w:w="992" w:type="dxa"/>
            <w:tcBorders>
              <w:top w:val="single" w:sz="4" w:space="0" w:color="auto"/>
              <w:left w:val="single" w:sz="4" w:space="0" w:color="auto"/>
              <w:bottom w:val="single" w:sz="4" w:space="0" w:color="auto"/>
            </w:tcBorders>
          </w:tcPr>
          <w:p w:rsidR="00183F36" w:rsidRDefault="00183F36" w:rsidP="004E42FD">
            <w:r w:rsidRPr="007227A6">
              <w:t>100</w:t>
            </w:r>
          </w:p>
        </w:tc>
      </w:tr>
      <w:tr w:rsidR="00183F36" w:rsidRPr="0079765C" w:rsidTr="004E42FD">
        <w:tc>
          <w:tcPr>
            <w:tcW w:w="598" w:type="dxa"/>
            <w:tcBorders>
              <w:top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20.</w:t>
            </w:r>
          </w:p>
        </w:tc>
        <w:tc>
          <w:tcPr>
            <w:tcW w:w="3686" w:type="dxa"/>
            <w:tcBorders>
              <w:top w:val="single" w:sz="4" w:space="0" w:color="auto"/>
              <w:left w:val="single" w:sz="4" w:space="0" w:color="auto"/>
              <w:bottom w:val="single" w:sz="4" w:space="0" w:color="auto"/>
              <w:right w:val="single" w:sz="4" w:space="0" w:color="auto"/>
            </w:tcBorders>
            <w:vAlign w:val="bottom"/>
          </w:tcPr>
          <w:p w:rsidR="00183F36" w:rsidRPr="00437990" w:rsidRDefault="00183F36" w:rsidP="004E42FD">
            <w:pPr>
              <w:outlineLvl w:val="0"/>
            </w:pPr>
            <w:r w:rsidRPr="00437990">
              <w:t>Доля  молодых  педагогов от общего числа педагогических работников (до 35 лет), %</w:t>
            </w:r>
          </w:p>
        </w:tc>
        <w:tc>
          <w:tcPr>
            <w:tcW w:w="992"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6,5</w:t>
            </w:r>
          </w:p>
        </w:tc>
        <w:tc>
          <w:tcPr>
            <w:tcW w:w="851"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8</w:t>
            </w:r>
          </w:p>
        </w:tc>
        <w:tc>
          <w:tcPr>
            <w:tcW w:w="850"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10</w:t>
            </w:r>
          </w:p>
        </w:tc>
        <w:tc>
          <w:tcPr>
            <w:tcW w:w="851"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15</w:t>
            </w:r>
          </w:p>
        </w:tc>
        <w:tc>
          <w:tcPr>
            <w:tcW w:w="850" w:type="dxa"/>
            <w:tcBorders>
              <w:top w:val="single" w:sz="4" w:space="0" w:color="auto"/>
              <w:left w:val="single" w:sz="4" w:space="0" w:color="auto"/>
              <w:bottom w:val="single" w:sz="4" w:space="0" w:color="auto"/>
              <w:right w:val="single" w:sz="4" w:space="0" w:color="auto"/>
            </w:tcBorders>
          </w:tcPr>
          <w:p w:rsidR="00183F36" w:rsidRPr="00D872FA" w:rsidRDefault="00183F36" w:rsidP="004E42FD">
            <w:pPr>
              <w:jc w:val="center"/>
              <w:rPr>
                <w:spacing w:val="-6"/>
              </w:rPr>
            </w:pPr>
            <w:r>
              <w:rPr>
                <w:spacing w:val="-6"/>
              </w:rPr>
              <w:t>20</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25</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277DB9">
              <w:rPr>
                <w:spacing w:val="-6"/>
              </w:rPr>
              <w:t>25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277DB9">
              <w:rPr>
                <w:spacing w:val="-6"/>
              </w:rPr>
              <w:t>25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277DB9">
              <w:rPr>
                <w:spacing w:val="-6"/>
              </w:rPr>
              <w:t>25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277DB9">
              <w:rPr>
                <w:spacing w:val="-6"/>
              </w:rPr>
              <w:t>25</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277DB9">
              <w:rPr>
                <w:spacing w:val="-6"/>
              </w:rPr>
              <w:t>25</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277DB9">
              <w:rPr>
                <w:spacing w:val="-6"/>
              </w:rPr>
              <w:t>25</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277DB9">
              <w:rPr>
                <w:spacing w:val="-6"/>
              </w:rPr>
              <w:t>25</w:t>
            </w:r>
          </w:p>
        </w:tc>
        <w:tc>
          <w:tcPr>
            <w:tcW w:w="992" w:type="dxa"/>
            <w:tcBorders>
              <w:top w:val="single" w:sz="4" w:space="0" w:color="auto"/>
              <w:left w:val="single" w:sz="4" w:space="0" w:color="auto"/>
              <w:bottom w:val="single" w:sz="4" w:space="0" w:color="auto"/>
            </w:tcBorders>
          </w:tcPr>
          <w:p w:rsidR="00183F36" w:rsidRPr="00D872FA" w:rsidRDefault="00183F36" w:rsidP="004E42FD">
            <w:pPr>
              <w:jc w:val="center"/>
              <w:rPr>
                <w:spacing w:val="-6"/>
              </w:rPr>
            </w:pPr>
            <w:r>
              <w:rPr>
                <w:spacing w:val="-6"/>
              </w:rPr>
              <w:t>25</w:t>
            </w:r>
          </w:p>
        </w:tc>
      </w:tr>
      <w:tr w:rsidR="00183F36" w:rsidRPr="0079765C" w:rsidTr="004E42FD">
        <w:tc>
          <w:tcPr>
            <w:tcW w:w="598" w:type="dxa"/>
            <w:tcBorders>
              <w:top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lastRenderedPageBreak/>
              <w:t>21.</w:t>
            </w:r>
          </w:p>
        </w:tc>
        <w:tc>
          <w:tcPr>
            <w:tcW w:w="3686" w:type="dxa"/>
            <w:tcBorders>
              <w:top w:val="single" w:sz="4" w:space="0" w:color="auto"/>
              <w:left w:val="single" w:sz="4" w:space="0" w:color="auto"/>
              <w:bottom w:val="single" w:sz="4" w:space="0" w:color="auto"/>
              <w:right w:val="single" w:sz="4" w:space="0" w:color="auto"/>
            </w:tcBorders>
            <w:vAlign w:val="bottom"/>
          </w:tcPr>
          <w:p w:rsidR="00183F36" w:rsidRPr="00437990" w:rsidRDefault="00183F36" w:rsidP="004E42FD">
            <w:pPr>
              <w:outlineLvl w:val="0"/>
            </w:pPr>
            <w: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992"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16,6</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16,6</w:t>
            </w:r>
          </w:p>
        </w:tc>
        <w:tc>
          <w:tcPr>
            <w:tcW w:w="850"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16,6</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16,6</w:t>
            </w:r>
          </w:p>
        </w:tc>
        <w:tc>
          <w:tcPr>
            <w:tcW w:w="850"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16,6</w:t>
            </w:r>
          </w:p>
        </w:tc>
        <w:tc>
          <w:tcPr>
            <w:tcW w:w="851"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16,6</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25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50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50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50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50</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25</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pPr>
              <w:jc w:val="center"/>
              <w:rPr>
                <w:spacing w:val="-6"/>
              </w:rPr>
            </w:pPr>
            <w:r>
              <w:rPr>
                <w:spacing w:val="-6"/>
              </w:rPr>
              <w:t>25</w:t>
            </w:r>
          </w:p>
        </w:tc>
        <w:tc>
          <w:tcPr>
            <w:tcW w:w="992" w:type="dxa"/>
            <w:tcBorders>
              <w:top w:val="single" w:sz="4" w:space="0" w:color="auto"/>
              <w:left w:val="single" w:sz="4" w:space="0" w:color="auto"/>
              <w:bottom w:val="single" w:sz="4" w:space="0" w:color="auto"/>
            </w:tcBorders>
          </w:tcPr>
          <w:p w:rsidR="00183F36" w:rsidRDefault="00183F36" w:rsidP="004E42FD">
            <w:pPr>
              <w:jc w:val="center"/>
              <w:rPr>
                <w:spacing w:val="-6"/>
              </w:rPr>
            </w:pPr>
            <w:r>
              <w:rPr>
                <w:spacing w:val="-6"/>
              </w:rPr>
              <w:t>25</w:t>
            </w:r>
          </w:p>
        </w:tc>
      </w:tr>
      <w:tr w:rsidR="00183F36" w:rsidRPr="0079765C" w:rsidTr="004E42FD">
        <w:tc>
          <w:tcPr>
            <w:tcW w:w="598" w:type="dxa"/>
            <w:tcBorders>
              <w:top w:val="single" w:sz="4" w:space="0" w:color="auto"/>
              <w:bottom w:val="single" w:sz="4" w:space="0" w:color="auto"/>
              <w:right w:val="single" w:sz="4" w:space="0" w:color="auto"/>
            </w:tcBorders>
          </w:tcPr>
          <w:p w:rsidR="00183F36" w:rsidRDefault="00183F36" w:rsidP="004E42FD">
            <w:pPr>
              <w:pStyle w:val="af1"/>
              <w:jc w:val="center"/>
              <w:rPr>
                <w:rFonts w:ascii="Times New Roman" w:hAnsi="Times New Roman" w:cs="Times New Roman"/>
              </w:rPr>
            </w:pPr>
            <w:r>
              <w:rPr>
                <w:rFonts w:ascii="Times New Roman" w:hAnsi="Times New Roman" w:cs="Times New Roman"/>
              </w:rPr>
              <w:t>22.</w:t>
            </w:r>
          </w:p>
        </w:tc>
        <w:tc>
          <w:tcPr>
            <w:tcW w:w="3686" w:type="dxa"/>
            <w:tcBorders>
              <w:top w:val="single" w:sz="4" w:space="0" w:color="auto"/>
              <w:left w:val="single" w:sz="4" w:space="0" w:color="auto"/>
              <w:bottom w:val="single" w:sz="4" w:space="0" w:color="auto"/>
              <w:right w:val="single" w:sz="4" w:space="0" w:color="auto"/>
            </w:tcBorders>
          </w:tcPr>
          <w:p w:rsidR="00183F36" w:rsidRPr="00437990" w:rsidRDefault="00183F36" w:rsidP="004E42FD">
            <w:r w:rsidRPr="00437990">
              <w:t>Удельный вес количества обучающихся, охваченных  разного вида занятостью  и отдыхом в оздоровительных лагерях в каникулярное время, %</w:t>
            </w:r>
          </w:p>
        </w:tc>
        <w:tc>
          <w:tcPr>
            <w:tcW w:w="992" w:type="dxa"/>
            <w:tcBorders>
              <w:top w:val="single" w:sz="4" w:space="0" w:color="auto"/>
              <w:left w:val="single" w:sz="4" w:space="0" w:color="auto"/>
              <w:bottom w:val="single" w:sz="4" w:space="0" w:color="auto"/>
              <w:right w:val="single" w:sz="4" w:space="0" w:color="auto"/>
            </w:tcBorders>
          </w:tcPr>
          <w:p w:rsidR="00183F36" w:rsidRPr="00EC7F70" w:rsidRDefault="00183F36" w:rsidP="004E42FD">
            <w:pPr>
              <w:jc w:val="center"/>
              <w:rPr>
                <w:spacing w:val="-6"/>
              </w:rPr>
            </w:pPr>
            <w:r>
              <w:rPr>
                <w:spacing w:val="-6"/>
              </w:rPr>
              <w:t>61</w:t>
            </w:r>
          </w:p>
        </w:tc>
        <w:tc>
          <w:tcPr>
            <w:tcW w:w="851" w:type="dxa"/>
            <w:tcBorders>
              <w:top w:val="single" w:sz="4" w:space="0" w:color="auto"/>
              <w:left w:val="single" w:sz="4" w:space="0" w:color="auto"/>
              <w:bottom w:val="single" w:sz="4" w:space="0" w:color="auto"/>
              <w:right w:val="single" w:sz="4" w:space="0" w:color="auto"/>
            </w:tcBorders>
          </w:tcPr>
          <w:p w:rsidR="00183F36" w:rsidRPr="00EC7F70" w:rsidRDefault="00183F36" w:rsidP="004E42FD">
            <w:pPr>
              <w:ind w:firstLine="72"/>
              <w:jc w:val="center"/>
            </w:pPr>
            <w:r>
              <w:t>65</w:t>
            </w:r>
          </w:p>
        </w:tc>
        <w:tc>
          <w:tcPr>
            <w:tcW w:w="850" w:type="dxa"/>
            <w:tcBorders>
              <w:top w:val="single" w:sz="4" w:space="0" w:color="auto"/>
              <w:left w:val="single" w:sz="4" w:space="0" w:color="auto"/>
              <w:bottom w:val="single" w:sz="4" w:space="0" w:color="auto"/>
              <w:right w:val="single" w:sz="4" w:space="0" w:color="auto"/>
            </w:tcBorders>
          </w:tcPr>
          <w:p w:rsidR="00183F36" w:rsidRPr="00EC7F70" w:rsidRDefault="00183F36" w:rsidP="004E42FD">
            <w:pPr>
              <w:jc w:val="center"/>
            </w:pPr>
            <w:r>
              <w:t>70</w:t>
            </w:r>
          </w:p>
        </w:tc>
        <w:tc>
          <w:tcPr>
            <w:tcW w:w="851" w:type="dxa"/>
            <w:tcBorders>
              <w:top w:val="single" w:sz="4" w:space="0" w:color="auto"/>
              <w:left w:val="single" w:sz="4" w:space="0" w:color="auto"/>
              <w:bottom w:val="single" w:sz="4" w:space="0" w:color="auto"/>
              <w:right w:val="single" w:sz="4" w:space="0" w:color="auto"/>
            </w:tcBorders>
          </w:tcPr>
          <w:p w:rsidR="00183F36" w:rsidRPr="00EC7F70" w:rsidRDefault="00183F36" w:rsidP="004E42FD">
            <w:pPr>
              <w:jc w:val="center"/>
            </w:pPr>
            <w:r>
              <w:t>75</w:t>
            </w:r>
          </w:p>
        </w:tc>
        <w:tc>
          <w:tcPr>
            <w:tcW w:w="850" w:type="dxa"/>
            <w:tcBorders>
              <w:top w:val="single" w:sz="4" w:space="0" w:color="auto"/>
              <w:left w:val="single" w:sz="4" w:space="0" w:color="auto"/>
              <w:bottom w:val="single" w:sz="4" w:space="0" w:color="auto"/>
              <w:right w:val="single" w:sz="4" w:space="0" w:color="auto"/>
            </w:tcBorders>
          </w:tcPr>
          <w:p w:rsidR="00183F36" w:rsidRPr="00EC7F70" w:rsidRDefault="00183F36" w:rsidP="004E42FD">
            <w:pPr>
              <w:jc w:val="center"/>
            </w:pPr>
            <w:r>
              <w:t>80</w:t>
            </w:r>
          </w:p>
        </w:tc>
        <w:tc>
          <w:tcPr>
            <w:tcW w:w="851" w:type="dxa"/>
            <w:tcBorders>
              <w:top w:val="single" w:sz="4" w:space="0" w:color="auto"/>
              <w:left w:val="single" w:sz="4" w:space="0" w:color="auto"/>
              <w:bottom w:val="single" w:sz="4" w:space="0" w:color="auto"/>
              <w:right w:val="single" w:sz="4" w:space="0" w:color="auto"/>
            </w:tcBorders>
          </w:tcPr>
          <w:p w:rsidR="00183F36" w:rsidRPr="00EC7F70" w:rsidRDefault="00183F36" w:rsidP="004E42FD">
            <w:pPr>
              <w:jc w:val="center"/>
            </w:pPr>
            <w:r>
              <w:t>85</w:t>
            </w:r>
          </w:p>
        </w:tc>
        <w:tc>
          <w:tcPr>
            <w:tcW w:w="737" w:type="dxa"/>
            <w:tcBorders>
              <w:top w:val="single" w:sz="4" w:space="0" w:color="auto"/>
              <w:left w:val="single" w:sz="4" w:space="0" w:color="auto"/>
              <w:bottom w:val="single" w:sz="4" w:space="0" w:color="auto"/>
              <w:right w:val="single" w:sz="4" w:space="0" w:color="auto"/>
            </w:tcBorders>
          </w:tcPr>
          <w:p w:rsidR="00183F36" w:rsidRDefault="00183F36" w:rsidP="004E42FD">
            <w:r w:rsidRPr="008C690D">
              <w:t>85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8C690D">
              <w:t>85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8C690D">
              <w:t>85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r w:rsidRPr="008C690D">
              <w:t>85</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8C690D">
              <w:t>85</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r w:rsidRPr="008C690D">
              <w:t>85</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sidRPr="008C690D">
              <w:t>85</w:t>
            </w:r>
          </w:p>
        </w:tc>
        <w:tc>
          <w:tcPr>
            <w:tcW w:w="992" w:type="dxa"/>
            <w:tcBorders>
              <w:top w:val="single" w:sz="4" w:space="0" w:color="auto"/>
              <w:left w:val="single" w:sz="4" w:space="0" w:color="auto"/>
              <w:bottom w:val="single" w:sz="4" w:space="0" w:color="auto"/>
            </w:tcBorders>
          </w:tcPr>
          <w:p w:rsidR="00183F36" w:rsidRPr="00EC7F70" w:rsidRDefault="00183F36" w:rsidP="004E42FD">
            <w:pPr>
              <w:jc w:val="center"/>
            </w:pPr>
            <w:r w:rsidRPr="00EC7F70">
              <w:t>8</w:t>
            </w:r>
            <w:r>
              <w:t>5</w:t>
            </w:r>
          </w:p>
        </w:tc>
      </w:tr>
      <w:tr w:rsidR="00183F36" w:rsidRPr="00437990" w:rsidTr="004E42FD">
        <w:tc>
          <w:tcPr>
            <w:tcW w:w="598" w:type="dxa"/>
            <w:tcBorders>
              <w:top w:val="single" w:sz="4" w:space="0" w:color="auto"/>
              <w:bottom w:val="single" w:sz="4" w:space="0" w:color="auto"/>
              <w:right w:val="single" w:sz="4" w:space="0" w:color="auto"/>
            </w:tcBorders>
          </w:tcPr>
          <w:p w:rsidR="00183F36" w:rsidRPr="00366DF7" w:rsidRDefault="00183F36" w:rsidP="004E42FD">
            <w:pPr>
              <w:pStyle w:val="af1"/>
              <w:jc w:val="center"/>
              <w:rPr>
                <w:rFonts w:ascii="Times New Roman" w:hAnsi="Times New Roman" w:cs="Times New Roman"/>
                <w:color w:val="000000"/>
              </w:rPr>
            </w:pPr>
            <w:r w:rsidRPr="00366DF7">
              <w:rPr>
                <w:rFonts w:ascii="Times New Roman" w:hAnsi="Times New Roman" w:cs="Times New Roman"/>
                <w:color w:val="000000"/>
              </w:rPr>
              <w:t>23.</w:t>
            </w:r>
          </w:p>
        </w:tc>
        <w:tc>
          <w:tcPr>
            <w:tcW w:w="3686"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tabs>
                <w:tab w:val="left" w:pos="3969"/>
              </w:tabs>
              <w:rPr>
                <w:color w:val="000000"/>
                <w:sz w:val="28"/>
                <w:szCs w:val="28"/>
              </w:rPr>
            </w:pPr>
            <w:r w:rsidRPr="00325007">
              <w:rPr>
                <w:color w:val="000000"/>
              </w:rPr>
              <w:t>Среднемесячная заработная плата педагогических работников</w:t>
            </w:r>
          </w:p>
          <w:p w:rsidR="00183F36" w:rsidRPr="00437990" w:rsidRDefault="00183F36" w:rsidP="004E42FD">
            <w:pPr>
              <w:rPr>
                <w:color w:val="FF0000"/>
              </w:rPr>
            </w:pPr>
            <w:r w:rsidRPr="00325007">
              <w:rPr>
                <w:color w:val="000000"/>
              </w:rPr>
              <w:t>муниципальных общеобразовательных учреждений, руб.</w:t>
            </w:r>
          </w:p>
        </w:tc>
        <w:tc>
          <w:tcPr>
            <w:tcW w:w="992"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rPr>
                <w:color w:val="000000"/>
                <w:spacing w:val="-6"/>
              </w:rPr>
            </w:pPr>
            <w:r w:rsidRPr="00325007">
              <w:rPr>
                <w:color w:val="000000"/>
                <w:spacing w:val="-6"/>
              </w:rPr>
              <w:t>22353,6</w:t>
            </w:r>
          </w:p>
        </w:tc>
        <w:tc>
          <w:tcPr>
            <w:tcW w:w="851"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rPr>
                <w:color w:val="000000"/>
                <w:spacing w:val="-6"/>
              </w:rPr>
            </w:pPr>
            <w:r w:rsidRPr="00325007">
              <w:rPr>
                <w:color w:val="000000"/>
                <w:spacing w:val="-6"/>
              </w:rPr>
              <w:t>22353,6</w:t>
            </w:r>
          </w:p>
        </w:tc>
        <w:tc>
          <w:tcPr>
            <w:tcW w:w="850" w:type="dxa"/>
            <w:tcBorders>
              <w:top w:val="single" w:sz="4" w:space="0" w:color="auto"/>
              <w:left w:val="single" w:sz="4" w:space="0" w:color="auto"/>
              <w:bottom w:val="single" w:sz="4" w:space="0" w:color="auto"/>
              <w:right w:val="single" w:sz="4" w:space="0" w:color="auto"/>
            </w:tcBorders>
          </w:tcPr>
          <w:p w:rsidR="00183F36" w:rsidRPr="00DA39A7" w:rsidRDefault="00183F36" w:rsidP="004E42FD">
            <w:pPr>
              <w:ind w:firstLine="72"/>
              <w:rPr>
                <w:color w:val="000000"/>
              </w:rPr>
            </w:pPr>
            <w:r w:rsidRPr="00DA39A7">
              <w:rPr>
                <w:color w:val="000000"/>
              </w:rPr>
              <w:t>22762</w:t>
            </w:r>
          </w:p>
        </w:tc>
        <w:tc>
          <w:tcPr>
            <w:tcW w:w="851" w:type="dxa"/>
            <w:tcBorders>
              <w:top w:val="single" w:sz="4" w:space="0" w:color="auto"/>
              <w:left w:val="single" w:sz="4" w:space="0" w:color="auto"/>
              <w:bottom w:val="single" w:sz="4" w:space="0" w:color="auto"/>
              <w:right w:val="single" w:sz="4" w:space="0" w:color="auto"/>
            </w:tcBorders>
          </w:tcPr>
          <w:p w:rsidR="00183F36" w:rsidRPr="00DA39A7" w:rsidRDefault="00183F36" w:rsidP="004E42FD">
            <w:pPr>
              <w:rPr>
                <w:color w:val="000000"/>
              </w:rPr>
            </w:pPr>
            <w:r>
              <w:rPr>
                <w:color w:val="000000"/>
              </w:rPr>
              <w:t>23584</w:t>
            </w:r>
          </w:p>
        </w:tc>
        <w:tc>
          <w:tcPr>
            <w:tcW w:w="850"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rPr>
                <w:color w:val="000000"/>
              </w:rPr>
            </w:pPr>
            <w:r>
              <w:rPr>
                <w:color w:val="000000"/>
              </w:rPr>
              <w:t>23354,5</w:t>
            </w:r>
          </w:p>
        </w:tc>
        <w:tc>
          <w:tcPr>
            <w:tcW w:w="851"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rPr>
                <w:color w:val="000000"/>
              </w:rPr>
            </w:pPr>
            <w:r>
              <w:rPr>
                <w:color w:val="000000"/>
              </w:rPr>
              <w:t>24655</w:t>
            </w:r>
          </w:p>
        </w:tc>
        <w:tc>
          <w:tcPr>
            <w:tcW w:w="737"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rPr>
                <w:color w:val="000000"/>
              </w:rPr>
            </w:pPr>
            <w:r>
              <w:rPr>
                <w:color w:val="000000"/>
              </w:rPr>
              <w:t>26175,7</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rPr>
                <w:color w:val="000000"/>
              </w:rPr>
            </w:pPr>
            <w:r>
              <w:rPr>
                <w:color w:val="000000"/>
              </w:rPr>
              <w:t>27792,5</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rPr>
                <w:color w:val="000000"/>
              </w:rPr>
            </w:pPr>
            <w:r>
              <w:rPr>
                <w:color w:val="000000"/>
              </w:rPr>
              <w:t>35990,8</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rPr>
                <w:color w:val="000000"/>
              </w:rPr>
            </w:pPr>
            <w:r>
              <w:rPr>
                <w:color w:val="000000"/>
              </w:rPr>
              <w:t>38593,1</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rPr>
                <w:color w:val="000000"/>
              </w:rPr>
            </w:pPr>
            <w:r>
              <w:rPr>
                <w:color w:val="000000"/>
              </w:rPr>
              <w:t>42336,6</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rPr>
                <w:color w:val="000000"/>
              </w:rPr>
            </w:pPr>
            <w:r>
              <w:rPr>
                <w:color w:val="000000"/>
              </w:rPr>
              <w:t>46019</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Pr>
                <w:color w:val="000000"/>
              </w:rPr>
              <w:t>46019</w:t>
            </w:r>
          </w:p>
        </w:tc>
        <w:tc>
          <w:tcPr>
            <w:tcW w:w="992" w:type="dxa"/>
            <w:tcBorders>
              <w:top w:val="single" w:sz="4" w:space="0" w:color="auto"/>
              <w:left w:val="single" w:sz="4" w:space="0" w:color="auto"/>
              <w:bottom w:val="single" w:sz="4" w:space="0" w:color="auto"/>
            </w:tcBorders>
          </w:tcPr>
          <w:p w:rsidR="00183F36" w:rsidRDefault="00183F36" w:rsidP="004E42FD">
            <w:r>
              <w:rPr>
                <w:color w:val="000000"/>
              </w:rPr>
              <w:t>46019</w:t>
            </w:r>
          </w:p>
        </w:tc>
      </w:tr>
      <w:tr w:rsidR="00183F36" w:rsidRPr="00437990" w:rsidTr="004E42FD">
        <w:tc>
          <w:tcPr>
            <w:tcW w:w="598" w:type="dxa"/>
            <w:tcBorders>
              <w:top w:val="single" w:sz="4" w:space="0" w:color="auto"/>
              <w:bottom w:val="single" w:sz="4" w:space="0" w:color="auto"/>
              <w:right w:val="single" w:sz="4" w:space="0" w:color="auto"/>
            </w:tcBorders>
          </w:tcPr>
          <w:p w:rsidR="00183F36" w:rsidRPr="00366DF7" w:rsidRDefault="00183F36" w:rsidP="004E42FD">
            <w:pPr>
              <w:pStyle w:val="af1"/>
              <w:jc w:val="center"/>
              <w:rPr>
                <w:rFonts w:ascii="Times New Roman" w:hAnsi="Times New Roman" w:cs="Times New Roman"/>
                <w:color w:val="000000"/>
              </w:rPr>
            </w:pPr>
            <w:r w:rsidRPr="00366DF7">
              <w:rPr>
                <w:rFonts w:ascii="Times New Roman" w:hAnsi="Times New Roman" w:cs="Times New Roman"/>
                <w:color w:val="000000"/>
              </w:rPr>
              <w:t>24.</w:t>
            </w:r>
          </w:p>
        </w:tc>
        <w:tc>
          <w:tcPr>
            <w:tcW w:w="3686"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tabs>
                <w:tab w:val="left" w:pos="3969"/>
              </w:tabs>
              <w:rPr>
                <w:color w:val="000000"/>
              </w:rPr>
            </w:pPr>
            <w:r>
              <w:rPr>
                <w:color w:val="000000"/>
              </w:rPr>
              <w:t>Среднемесячная заработная плата педагогических работников дошкольных образовательных учреждений</w:t>
            </w:r>
          </w:p>
        </w:tc>
        <w:tc>
          <w:tcPr>
            <w:tcW w:w="992"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rPr>
                <w:color w:val="000000"/>
                <w:spacing w:val="-6"/>
              </w:rPr>
            </w:pPr>
            <w:r>
              <w:rPr>
                <w:color w:val="000000"/>
                <w:spacing w:val="-6"/>
              </w:rPr>
              <w:t>18073,4</w:t>
            </w:r>
          </w:p>
        </w:tc>
        <w:tc>
          <w:tcPr>
            <w:tcW w:w="851" w:type="dxa"/>
            <w:tcBorders>
              <w:top w:val="single" w:sz="4" w:space="0" w:color="auto"/>
              <w:left w:val="single" w:sz="4" w:space="0" w:color="auto"/>
              <w:bottom w:val="single" w:sz="4" w:space="0" w:color="auto"/>
              <w:right w:val="single" w:sz="4" w:space="0" w:color="auto"/>
            </w:tcBorders>
          </w:tcPr>
          <w:p w:rsidR="00183F36" w:rsidRPr="0017704E" w:rsidRDefault="00183F36" w:rsidP="004E42FD">
            <w:pPr>
              <w:ind w:firstLine="72"/>
              <w:rPr>
                <w:color w:val="000000"/>
              </w:rPr>
            </w:pPr>
            <w:r>
              <w:rPr>
                <w:color w:val="000000"/>
                <w:sz w:val="22"/>
                <w:szCs w:val="22"/>
              </w:rPr>
              <w:t>18425</w:t>
            </w:r>
          </w:p>
        </w:tc>
        <w:tc>
          <w:tcPr>
            <w:tcW w:w="850"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rPr>
                <w:color w:val="000000"/>
              </w:rPr>
            </w:pPr>
            <w:r>
              <w:rPr>
                <w:color w:val="000000"/>
              </w:rPr>
              <w:t>20282</w:t>
            </w:r>
          </w:p>
        </w:tc>
        <w:tc>
          <w:tcPr>
            <w:tcW w:w="851"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rPr>
                <w:color w:val="000000"/>
              </w:rPr>
            </w:pPr>
            <w:r>
              <w:rPr>
                <w:color w:val="000000"/>
              </w:rPr>
              <w:t>21564,8</w:t>
            </w:r>
          </w:p>
        </w:tc>
        <w:tc>
          <w:tcPr>
            <w:tcW w:w="850"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rPr>
                <w:color w:val="000000"/>
              </w:rPr>
            </w:pPr>
            <w:r>
              <w:rPr>
                <w:color w:val="000000"/>
              </w:rPr>
              <w:t>22194,1</w:t>
            </w:r>
          </w:p>
        </w:tc>
        <w:tc>
          <w:tcPr>
            <w:tcW w:w="851"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rPr>
                <w:color w:val="000000"/>
              </w:rPr>
            </w:pPr>
            <w:r>
              <w:rPr>
                <w:color w:val="000000"/>
              </w:rPr>
              <w:t>22617,6</w:t>
            </w:r>
          </w:p>
        </w:tc>
        <w:tc>
          <w:tcPr>
            <w:tcW w:w="737" w:type="dxa"/>
            <w:tcBorders>
              <w:top w:val="single" w:sz="4" w:space="0" w:color="auto"/>
              <w:left w:val="single" w:sz="4" w:space="0" w:color="auto"/>
              <w:bottom w:val="single" w:sz="4" w:space="0" w:color="auto"/>
              <w:right w:val="single" w:sz="4" w:space="0" w:color="auto"/>
            </w:tcBorders>
          </w:tcPr>
          <w:p w:rsidR="00183F36" w:rsidRPr="00325007" w:rsidRDefault="00183F36" w:rsidP="004E42FD">
            <w:pPr>
              <w:rPr>
                <w:color w:val="000000"/>
              </w:rPr>
            </w:pPr>
            <w:r>
              <w:rPr>
                <w:color w:val="000000"/>
              </w:rPr>
              <w:t>25015,7</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rPr>
                <w:color w:val="000000"/>
              </w:rPr>
            </w:pPr>
            <w:r>
              <w:rPr>
                <w:color w:val="000000"/>
              </w:rPr>
              <w:t>28720,0</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rPr>
                <w:color w:val="000000"/>
              </w:rPr>
            </w:pPr>
            <w:r>
              <w:rPr>
                <w:color w:val="000000"/>
              </w:rPr>
              <w:t>34733,8</w:t>
            </w:r>
          </w:p>
        </w:tc>
        <w:tc>
          <w:tcPr>
            <w:tcW w:w="709" w:type="dxa"/>
            <w:tcBorders>
              <w:top w:val="single" w:sz="4" w:space="0" w:color="auto"/>
              <w:left w:val="single" w:sz="4" w:space="0" w:color="auto"/>
              <w:bottom w:val="single" w:sz="4" w:space="0" w:color="auto"/>
              <w:right w:val="single" w:sz="4" w:space="0" w:color="auto"/>
            </w:tcBorders>
          </w:tcPr>
          <w:p w:rsidR="00183F36" w:rsidRDefault="00183F36" w:rsidP="004E42FD">
            <w:pPr>
              <w:rPr>
                <w:color w:val="000000"/>
              </w:rPr>
            </w:pPr>
            <w:r>
              <w:rPr>
                <w:color w:val="000000"/>
              </w:rPr>
              <w:t>38102</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rPr>
                <w:color w:val="000000"/>
              </w:rPr>
            </w:pPr>
            <w:r>
              <w:rPr>
                <w:color w:val="000000"/>
              </w:rPr>
              <w:t>41417,9</w:t>
            </w:r>
          </w:p>
        </w:tc>
        <w:tc>
          <w:tcPr>
            <w:tcW w:w="708" w:type="dxa"/>
            <w:tcBorders>
              <w:top w:val="single" w:sz="4" w:space="0" w:color="auto"/>
              <w:left w:val="single" w:sz="4" w:space="0" w:color="auto"/>
              <w:bottom w:val="single" w:sz="4" w:space="0" w:color="auto"/>
              <w:right w:val="single" w:sz="4" w:space="0" w:color="auto"/>
            </w:tcBorders>
          </w:tcPr>
          <w:p w:rsidR="00183F36" w:rsidRDefault="00183F36" w:rsidP="004E42FD">
            <w:pPr>
              <w:rPr>
                <w:color w:val="000000"/>
              </w:rPr>
            </w:pPr>
            <w:r>
              <w:rPr>
                <w:color w:val="000000"/>
              </w:rPr>
              <w:t>41417,9</w:t>
            </w:r>
          </w:p>
        </w:tc>
        <w:tc>
          <w:tcPr>
            <w:tcW w:w="710" w:type="dxa"/>
            <w:tcBorders>
              <w:top w:val="single" w:sz="4" w:space="0" w:color="auto"/>
              <w:left w:val="single" w:sz="4" w:space="0" w:color="auto"/>
              <w:bottom w:val="single" w:sz="4" w:space="0" w:color="auto"/>
              <w:right w:val="single" w:sz="4" w:space="0" w:color="auto"/>
            </w:tcBorders>
          </w:tcPr>
          <w:p w:rsidR="00183F36" w:rsidRDefault="00183F36" w:rsidP="004E42FD">
            <w:r>
              <w:rPr>
                <w:color w:val="000000"/>
              </w:rPr>
              <w:t>41417,9</w:t>
            </w:r>
          </w:p>
        </w:tc>
        <w:tc>
          <w:tcPr>
            <w:tcW w:w="992" w:type="dxa"/>
            <w:tcBorders>
              <w:top w:val="single" w:sz="4" w:space="0" w:color="auto"/>
              <w:left w:val="single" w:sz="4" w:space="0" w:color="auto"/>
              <w:bottom w:val="single" w:sz="4" w:space="0" w:color="auto"/>
            </w:tcBorders>
          </w:tcPr>
          <w:p w:rsidR="00183F36" w:rsidRDefault="00183F36" w:rsidP="004E42FD">
            <w:r>
              <w:rPr>
                <w:color w:val="000000"/>
              </w:rPr>
              <w:t>41417,9</w:t>
            </w:r>
          </w:p>
        </w:tc>
      </w:tr>
      <w:tr w:rsidR="00183F36" w:rsidRPr="00437990" w:rsidTr="004E42FD">
        <w:tc>
          <w:tcPr>
            <w:tcW w:w="598" w:type="dxa"/>
            <w:tcBorders>
              <w:top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jc w:val="both"/>
            </w:pPr>
            <w:r w:rsidRPr="00686187">
              <w:t>25</w:t>
            </w:r>
          </w:p>
        </w:tc>
        <w:tc>
          <w:tcPr>
            <w:tcW w:w="3686"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jc w:val="both"/>
            </w:pPr>
            <w:r w:rsidRPr="00686187">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992"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jc w:val="both"/>
            </w:pPr>
          </w:p>
        </w:tc>
        <w:tc>
          <w:tcPr>
            <w:tcW w:w="851"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rsidRPr="00686187">
              <w:t>100</w:t>
            </w:r>
          </w:p>
        </w:tc>
        <w:tc>
          <w:tcPr>
            <w:tcW w:w="737"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rsidRPr="00686187">
              <w:t>100</w:t>
            </w:r>
          </w:p>
        </w:tc>
        <w:tc>
          <w:tcPr>
            <w:tcW w:w="709"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rsidRPr="00686187">
              <w:t>100</w:t>
            </w:r>
          </w:p>
        </w:tc>
        <w:tc>
          <w:tcPr>
            <w:tcW w:w="709"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t>100</w:t>
            </w:r>
          </w:p>
        </w:tc>
        <w:tc>
          <w:tcPr>
            <w:tcW w:w="709"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t>100</w:t>
            </w:r>
          </w:p>
        </w:tc>
        <w:tc>
          <w:tcPr>
            <w:tcW w:w="708"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t>100</w:t>
            </w:r>
          </w:p>
        </w:tc>
        <w:tc>
          <w:tcPr>
            <w:tcW w:w="708" w:type="dxa"/>
            <w:tcBorders>
              <w:top w:val="single" w:sz="4" w:space="0" w:color="auto"/>
              <w:left w:val="single" w:sz="4" w:space="0" w:color="auto"/>
              <w:bottom w:val="single" w:sz="4" w:space="0" w:color="auto"/>
              <w:right w:val="single" w:sz="4" w:space="0" w:color="auto"/>
            </w:tcBorders>
          </w:tcPr>
          <w:p w:rsidR="00183F36" w:rsidRPr="00E92455" w:rsidRDefault="00183F36" w:rsidP="004E42FD">
            <w:pPr>
              <w:widowControl w:val="0"/>
              <w:tabs>
                <w:tab w:val="center" w:pos="4677"/>
                <w:tab w:val="right" w:pos="9355"/>
              </w:tabs>
              <w:autoSpaceDE w:val="0"/>
              <w:jc w:val="both"/>
              <w:rPr>
                <w:lang w:val="en-US"/>
              </w:rPr>
            </w:pPr>
            <w:r>
              <w:rPr>
                <w:lang w:val="en-US"/>
              </w:rPr>
              <w:t>100</w:t>
            </w:r>
          </w:p>
        </w:tc>
        <w:tc>
          <w:tcPr>
            <w:tcW w:w="710" w:type="dxa"/>
            <w:tcBorders>
              <w:top w:val="single" w:sz="4" w:space="0" w:color="auto"/>
              <w:left w:val="single" w:sz="4" w:space="0" w:color="auto"/>
              <w:bottom w:val="single" w:sz="4" w:space="0" w:color="auto"/>
              <w:right w:val="single" w:sz="4" w:space="0" w:color="auto"/>
            </w:tcBorders>
          </w:tcPr>
          <w:p w:rsidR="00183F36" w:rsidRPr="00E92455" w:rsidRDefault="00183F36" w:rsidP="004E42FD">
            <w:pPr>
              <w:widowControl w:val="0"/>
              <w:tabs>
                <w:tab w:val="center" w:pos="4677"/>
                <w:tab w:val="right" w:pos="9355"/>
              </w:tabs>
              <w:autoSpaceDE w:val="0"/>
              <w:jc w:val="both"/>
              <w:rPr>
                <w:lang w:val="en-US"/>
              </w:rPr>
            </w:pPr>
            <w:r>
              <w:rPr>
                <w:lang w:val="en-US"/>
              </w:rPr>
              <w:t>100</w:t>
            </w:r>
          </w:p>
        </w:tc>
        <w:tc>
          <w:tcPr>
            <w:tcW w:w="992" w:type="dxa"/>
            <w:tcBorders>
              <w:top w:val="single" w:sz="4" w:space="0" w:color="auto"/>
              <w:left w:val="single" w:sz="4" w:space="0" w:color="auto"/>
              <w:bottom w:val="single" w:sz="4" w:space="0" w:color="auto"/>
            </w:tcBorders>
          </w:tcPr>
          <w:p w:rsidR="00183F36" w:rsidRPr="00E92455" w:rsidRDefault="00183F36" w:rsidP="004E42FD">
            <w:pPr>
              <w:widowControl w:val="0"/>
              <w:tabs>
                <w:tab w:val="center" w:pos="4677"/>
                <w:tab w:val="right" w:pos="9355"/>
              </w:tabs>
              <w:autoSpaceDE w:val="0"/>
              <w:jc w:val="both"/>
              <w:rPr>
                <w:lang w:val="en-US"/>
              </w:rPr>
            </w:pPr>
            <w:r>
              <w:rPr>
                <w:lang w:val="en-US"/>
              </w:rPr>
              <w:t>100</w:t>
            </w:r>
          </w:p>
        </w:tc>
      </w:tr>
      <w:tr w:rsidR="00183F36" w:rsidRPr="00437990" w:rsidTr="004E42FD">
        <w:tc>
          <w:tcPr>
            <w:tcW w:w="598" w:type="dxa"/>
            <w:tcBorders>
              <w:top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jc w:val="both"/>
            </w:pPr>
            <w:r w:rsidRPr="00686187">
              <w:lastRenderedPageBreak/>
              <w:t>26</w:t>
            </w:r>
          </w:p>
        </w:tc>
        <w:tc>
          <w:tcPr>
            <w:tcW w:w="3686"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jc w:val="both"/>
            </w:pPr>
            <w:r w:rsidRPr="00686187">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992"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t>7,8</w:t>
            </w:r>
          </w:p>
        </w:tc>
        <w:tc>
          <w:tcPr>
            <w:tcW w:w="737"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rsidRPr="00686187">
              <w:t>10</w:t>
            </w:r>
          </w:p>
        </w:tc>
        <w:tc>
          <w:tcPr>
            <w:tcW w:w="709"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rsidRPr="00686187">
              <w:t>10</w:t>
            </w:r>
          </w:p>
        </w:tc>
        <w:tc>
          <w:tcPr>
            <w:tcW w:w="709"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t>10</w:t>
            </w:r>
          </w:p>
        </w:tc>
        <w:tc>
          <w:tcPr>
            <w:tcW w:w="709"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t>10</w:t>
            </w:r>
          </w:p>
        </w:tc>
        <w:tc>
          <w:tcPr>
            <w:tcW w:w="708" w:type="dxa"/>
            <w:tcBorders>
              <w:top w:val="single" w:sz="4" w:space="0" w:color="auto"/>
              <w:left w:val="single" w:sz="4" w:space="0" w:color="auto"/>
              <w:bottom w:val="single" w:sz="4" w:space="0" w:color="auto"/>
              <w:right w:val="single" w:sz="4" w:space="0" w:color="auto"/>
            </w:tcBorders>
          </w:tcPr>
          <w:p w:rsidR="00183F36" w:rsidRPr="00686187" w:rsidRDefault="00183F36" w:rsidP="004E42FD">
            <w:pPr>
              <w:widowControl w:val="0"/>
              <w:tabs>
                <w:tab w:val="center" w:pos="4677"/>
                <w:tab w:val="right" w:pos="9355"/>
              </w:tabs>
              <w:autoSpaceDE w:val="0"/>
              <w:snapToGrid w:val="0"/>
              <w:jc w:val="center"/>
            </w:pPr>
            <w:r>
              <w:t>10</w:t>
            </w:r>
          </w:p>
        </w:tc>
        <w:tc>
          <w:tcPr>
            <w:tcW w:w="708" w:type="dxa"/>
            <w:tcBorders>
              <w:top w:val="single" w:sz="4" w:space="0" w:color="auto"/>
              <w:left w:val="single" w:sz="4" w:space="0" w:color="auto"/>
              <w:bottom w:val="single" w:sz="4" w:space="0" w:color="auto"/>
              <w:right w:val="single" w:sz="4" w:space="0" w:color="auto"/>
            </w:tcBorders>
          </w:tcPr>
          <w:p w:rsidR="00183F36" w:rsidRPr="00E92455" w:rsidRDefault="00183F36" w:rsidP="004E42FD">
            <w:pPr>
              <w:widowControl w:val="0"/>
              <w:tabs>
                <w:tab w:val="center" w:pos="4677"/>
                <w:tab w:val="right" w:pos="9355"/>
              </w:tabs>
              <w:autoSpaceDE w:val="0"/>
              <w:jc w:val="both"/>
              <w:rPr>
                <w:lang w:val="en-US"/>
              </w:rPr>
            </w:pPr>
            <w:r>
              <w:rPr>
                <w:lang w:val="en-US"/>
              </w:rPr>
              <w:t>10</w:t>
            </w:r>
          </w:p>
        </w:tc>
        <w:tc>
          <w:tcPr>
            <w:tcW w:w="710" w:type="dxa"/>
            <w:tcBorders>
              <w:top w:val="single" w:sz="4" w:space="0" w:color="auto"/>
              <w:left w:val="single" w:sz="4" w:space="0" w:color="auto"/>
              <w:bottom w:val="single" w:sz="4" w:space="0" w:color="auto"/>
              <w:right w:val="single" w:sz="4" w:space="0" w:color="auto"/>
            </w:tcBorders>
          </w:tcPr>
          <w:p w:rsidR="00183F36" w:rsidRPr="00E92455" w:rsidRDefault="00183F36" w:rsidP="004E42FD">
            <w:pPr>
              <w:rPr>
                <w:color w:val="000000"/>
                <w:lang w:val="en-US"/>
              </w:rPr>
            </w:pPr>
            <w:r>
              <w:rPr>
                <w:color w:val="000000"/>
                <w:lang w:val="en-US"/>
              </w:rPr>
              <w:t>10</w:t>
            </w:r>
          </w:p>
        </w:tc>
        <w:tc>
          <w:tcPr>
            <w:tcW w:w="992" w:type="dxa"/>
            <w:tcBorders>
              <w:top w:val="single" w:sz="4" w:space="0" w:color="auto"/>
              <w:left w:val="single" w:sz="4" w:space="0" w:color="auto"/>
              <w:bottom w:val="single" w:sz="4" w:space="0" w:color="auto"/>
            </w:tcBorders>
          </w:tcPr>
          <w:p w:rsidR="00183F36" w:rsidRPr="00E92455" w:rsidRDefault="00183F36" w:rsidP="004E42FD">
            <w:pPr>
              <w:rPr>
                <w:color w:val="000000"/>
                <w:lang w:val="en-US"/>
              </w:rPr>
            </w:pPr>
            <w:r>
              <w:rPr>
                <w:color w:val="000000"/>
                <w:lang w:val="en-US"/>
              </w:rPr>
              <w:t>10</w:t>
            </w:r>
          </w:p>
        </w:tc>
      </w:tr>
    </w:tbl>
    <w:p w:rsidR="00183F36" w:rsidRPr="00437990" w:rsidRDefault="00183F36" w:rsidP="00183F36">
      <w:pPr>
        <w:ind w:firstLine="698"/>
        <w:jc w:val="right"/>
        <w:rPr>
          <w:rStyle w:val="af2"/>
          <w:bCs/>
          <w:color w:val="FF0000"/>
        </w:rPr>
      </w:pPr>
    </w:p>
    <w:p w:rsidR="00183F36" w:rsidRDefault="00183F36" w:rsidP="00183F36">
      <w:pPr>
        <w:jc w:val="center"/>
      </w:pPr>
    </w:p>
    <w:p w:rsidR="00183F36" w:rsidRDefault="00183F36" w:rsidP="00183F36">
      <w:pPr>
        <w:jc w:val="center"/>
      </w:pPr>
    </w:p>
    <w:p w:rsidR="00183F36" w:rsidRPr="00D872FA" w:rsidRDefault="00183F36" w:rsidP="00720A35">
      <w:pPr>
        <w:jc w:val="right"/>
      </w:pPr>
      <w:r w:rsidRPr="00D872FA">
        <w:t>Приложение 2</w:t>
      </w:r>
    </w:p>
    <w:p w:rsidR="00183F36" w:rsidRPr="00D872FA" w:rsidRDefault="00183F36" w:rsidP="00720A35">
      <w:pPr>
        <w:jc w:val="right"/>
      </w:pPr>
      <w:r w:rsidRPr="00D872FA">
        <w:t xml:space="preserve">                                                                                                                                  к муниципальной Программе</w:t>
      </w:r>
    </w:p>
    <w:p w:rsidR="00183F36" w:rsidRPr="00D872FA" w:rsidRDefault="00183F36" w:rsidP="00720A35">
      <w:pPr>
        <w:jc w:val="right"/>
      </w:pPr>
      <w:r>
        <w:t xml:space="preserve"> «Р</w:t>
      </w:r>
      <w:r w:rsidRPr="00D872FA">
        <w:t>азвити</w:t>
      </w:r>
      <w:r>
        <w:t>е</w:t>
      </w:r>
      <w:r w:rsidRPr="00D872FA">
        <w:t xml:space="preserve">  образования</w:t>
      </w:r>
      <w:r>
        <w:t xml:space="preserve">в </w:t>
      </w:r>
      <w:r w:rsidRPr="00D872FA">
        <w:t>К</w:t>
      </w:r>
      <w:r>
        <w:t>адошкинском</w:t>
      </w:r>
    </w:p>
    <w:p w:rsidR="00183F36" w:rsidRPr="00D872FA" w:rsidRDefault="00183F36" w:rsidP="00720A35">
      <w:pPr>
        <w:jc w:val="right"/>
      </w:pPr>
      <w:r>
        <w:t xml:space="preserve">                                                                                                                            </w:t>
      </w:r>
      <w:r w:rsidR="00720A35">
        <w:t xml:space="preserve">                               </w:t>
      </w:r>
      <w:r>
        <w:t>муниципальном районе РМ на 2016-2027</w:t>
      </w:r>
      <w:r w:rsidRPr="00D872FA">
        <w:t>г.г.</w:t>
      </w:r>
      <w:r>
        <w:t>»</w:t>
      </w:r>
    </w:p>
    <w:p w:rsidR="00183F36" w:rsidRDefault="00183F36" w:rsidP="00183F36">
      <w:pPr>
        <w:tabs>
          <w:tab w:val="left" w:pos="7353"/>
        </w:tabs>
        <w:spacing w:line="240" w:lineRule="exact"/>
        <w:jc w:val="center"/>
        <w:rPr>
          <w:b/>
          <w:sz w:val="28"/>
          <w:szCs w:val="28"/>
        </w:rPr>
      </w:pPr>
    </w:p>
    <w:p w:rsidR="00183F36" w:rsidRDefault="00183F36" w:rsidP="00183F36">
      <w:pPr>
        <w:tabs>
          <w:tab w:val="left" w:pos="7353"/>
        </w:tabs>
        <w:spacing w:line="240" w:lineRule="exact"/>
        <w:jc w:val="center"/>
        <w:rPr>
          <w:b/>
          <w:sz w:val="28"/>
          <w:szCs w:val="28"/>
        </w:rPr>
      </w:pPr>
      <w:r w:rsidRPr="00D872FA">
        <w:rPr>
          <w:b/>
          <w:sz w:val="28"/>
          <w:szCs w:val="28"/>
        </w:rPr>
        <w:t>Мероприятия Программы</w:t>
      </w:r>
    </w:p>
    <w:p w:rsidR="00183F36" w:rsidRPr="00D872FA" w:rsidRDefault="00183F36" w:rsidP="00183F36">
      <w:pPr>
        <w:tabs>
          <w:tab w:val="left" w:pos="7353"/>
        </w:tabs>
        <w:spacing w:line="240" w:lineRule="exact"/>
        <w:jc w:val="center"/>
        <w:rPr>
          <w:b/>
          <w:sz w:val="28"/>
          <w:szCs w:val="28"/>
        </w:rPr>
      </w:pPr>
    </w:p>
    <w:tbl>
      <w:tblPr>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
        <w:gridCol w:w="425"/>
        <w:gridCol w:w="126"/>
        <w:gridCol w:w="15"/>
        <w:gridCol w:w="1625"/>
        <w:gridCol w:w="1552"/>
        <w:gridCol w:w="558"/>
        <w:gridCol w:w="61"/>
        <w:gridCol w:w="62"/>
        <w:gridCol w:w="736"/>
        <w:gridCol w:w="86"/>
        <w:gridCol w:w="653"/>
        <w:gridCol w:w="92"/>
        <w:gridCol w:w="77"/>
        <w:gridCol w:w="450"/>
        <w:gridCol w:w="343"/>
        <w:gridCol w:w="30"/>
        <w:gridCol w:w="428"/>
        <w:gridCol w:w="54"/>
        <w:gridCol w:w="169"/>
        <w:gridCol w:w="28"/>
        <w:gridCol w:w="143"/>
        <w:gridCol w:w="708"/>
        <w:gridCol w:w="115"/>
        <w:gridCol w:w="250"/>
        <w:gridCol w:w="5"/>
        <w:gridCol w:w="277"/>
        <w:gridCol w:w="61"/>
        <w:gridCol w:w="172"/>
        <w:gridCol w:w="57"/>
        <w:gridCol w:w="115"/>
        <w:gridCol w:w="179"/>
        <w:gridCol w:w="44"/>
        <w:gridCol w:w="151"/>
        <w:gridCol w:w="139"/>
        <w:gridCol w:w="195"/>
        <w:gridCol w:w="197"/>
        <w:gridCol w:w="60"/>
        <w:gridCol w:w="28"/>
        <w:gridCol w:w="33"/>
        <w:gridCol w:w="504"/>
        <w:gridCol w:w="9"/>
        <w:gridCol w:w="89"/>
        <w:gridCol w:w="46"/>
        <w:gridCol w:w="28"/>
        <w:gridCol w:w="215"/>
        <w:gridCol w:w="27"/>
        <w:gridCol w:w="108"/>
        <w:gridCol w:w="299"/>
        <w:gridCol w:w="2"/>
        <w:gridCol w:w="22"/>
        <w:gridCol w:w="36"/>
        <w:gridCol w:w="154"/>
        <w:gridCol w:w="235"/>
        <w:gridCol w:w="132"/>
        <w:gridCol w:w="141"/>
        <w:gridCol w:w="5"/>
        <w:gridCol w:w="13"/>
        <w:gridCol w:w="84"/>
        <w:gridCol w:w="324"/>
        <w:gridCol w:w="92"/>
        <w:gridCol w:w="350"/>
        <w:gridCol w:w="1"/>
        <w:gridCol w:w="28"/>
        <w:gridCol w:w="28"/>
        <w:gridCol w:w="106"/>
        <w:gridCol w:w="267"/>
        <w:gridCol w:w="246"/>
        <w:gridCol w:w="191"/>
        <w:gridCol w:w="12"/>
        <w:gridCol w:w="91"/>
        <w:gridCol w:w="23"/>
        <w:gridCol w:w="28"/>
        <w:gridCol w:w="168"/>
        <w:gridCol w:w="281"/>
        <w:gridCol w:w="144"/>
      </w:tblGrid>
      <w:tr w:rsidR="00183F36" w:rsidRPr="00D872FA" w:rsidTr="004E42FD">
        <w:trPr>
          <w:gridBefore w:val="1"/>
          <w:wBefore w:w="27" w:type="dxa"/>
          <w:trHeight w:val="574"/>
        </w:trPr>
        <w:tc>
          <w:tcPr>
            <w:tcW w:w="425" w:type="dxa"/>
            <w:vMerge w:val="restart"/>
          </w:tcPr>
          <w:p w:rsidR="00183F36" w:rsidRPr="00D872FA" w:rsidRDefault="00183F36" w:rsidP="004E42FD">
            <w:r w:rsidRPr="00D872FA">
              <w:t xml:space="preserve">№ </w:t>
            </w:r>
          </w:p>
          <w:p w:rsidR="00183F36" w:rsidRPr="00D872FA" w:rsidRDefault="00183F36" w:rsidP="004E42FD">
            <w:r w:rsidRPr="00D872FA">
              <w:t>п/п</w:t>
            </w:r>
          </w:p>
        </w:tc>
        <w:tc>
          <w:tcPr>
            <w:tcW w:w="1766" w:type="dxa"/>
            <w:gridSpan w:val="3"/>
            <w:vMerge w:val="restart"/>
          </w:tcPr>
          <w:p w:rsidR="00183F36" w:rsidRPr="00D872FA" w:rsidRDefault="00183F36" w:rsidP="004E42FD">
            <w:r w:rsidRPr="00D872FA">
              <w:t>Наименование мероприятия</w:t>
            </w:r>
          </w:p>
        </w:tc>
        <w:tc>
          <w:tcPr>
            <w:tcW w:w="1552" w:type="dxa"/>
            <w:vMerge w:val="restart"/>
          </w:tcPr>
          <w:p w:rsidR="00183F36" w:rsidRPr="00D872FA" w:rsidRDefault="00183F36" w:rsidP="004E42FD">
            <w:r>
              <w:t>Исполни</w:t>
            </w:r>
            <w:r w:rsidRPr="00D872FA">
              <w:t>тель</w:t>
            </w:r>
          </w:p>
        </w:tc>
        <w:tc>
          <w:tcPr>
            <w:tcW w:w="1417" w:type="dxa"/>
            <w:gridSpan w:val="4"/>
            <w:vMerge w:val="restart"/>
          </w:tcPr>
          <w:p w:rsidR="00183F36" w:rsidRPr="00D872FA" w:rsidRDefault="00183F36" w:rsidP="004E42FD">
            <w:r w:rsidRPr="00D872FA">
              <w:t>Срок реализации</w:t>
            </w:r>
          </w:p>
        </w:tc>
        <w:tc>
          <w:tcPr>
            <w:tcW w:w="1701" w:type="dxa"/>
            <w:gridSpan w:val="6"/>
            <w:vMerge w:val="restart"/>
          </w:tcPr>
          <w:p w:rsidR="00183F36" w:rsidRPr="00D872FA" w:rsidRDefault="00183F36" w:rsidP="004E42FD">
            <w:r w:rsidRPr="00D872FA">
              <w:t>Источник финансирования</w:t>
            </w:r>
          </w:p>
        </w:tc>
        <w:tc>
          <w:tcPr>
            <w:tcW w:w="8167" w:type="dxa"/>
            <w:gridSpan w:val="60"/>
          </w:tcPr>
          <w:p w:rsidR="00183F36" w:rsidRPr="00D872FA" w:rsidRDefault="00183F36" w:rsidP="004E42FD">
            <w:pPr>
              <w:jc w:val="center"/>
            </w:pPr>
            <w:r w:rsidRPr="00D872FA">
              <w:t>Объем финансирования по годам</w:t>
            </w:r>
          </w:p>
          <w:p w:rsidR="00183F36" w:rsidRPr="00D872FA" w:rsidRDefault="00183F36" w:rsidP="004E42FD">
            <w:pPr>
              <w:jc w:val="center"/>
            </w:pPr>
            <w:r w:rsidRPr="00D872FA">
              <w:t>(тыс. руб.)</w:t>
            </w:r>
          </w:p>
        </w:tc>
      </w:tr>
      <w:tr w:rsidR="00183F36" w:rsidRPr="00D872FA" w:rsidTr="004E42FD">
        <w:trPr>
          <w:gridBefore w:val="1"/>
          <w:wBefore w:w="27" w:type="dxa"/>
          <w:trHeight w:val="149"/>
        </w:trPr>
        <w:tc>
          <w:tcPr>
            <w:tcW w:w="425" w:type="dxa"/>
            <w:vMerge/>
          </w:tcPr>
          <w:p w:rsidR="00183F36" w:rsidRPr="00D872FA" w:rsidRDefault="00183F36" w:rsidP="004E42FD"/>
        </w:tc>
        <w:tc>
          <w:tcPr>
            <w:tcW w:w="1766" w:type="dxa"/>
            <w:gridSpan w:val="3"/>
            <w:vMerge/>
          </w:tcPr>
          <w:p w:rsidR="00183F36" w:rsidRPr="00D872FA" w:rsidRDefault="00183F36" w:rsidP="004E42FD"/>
        </w:tc>
        <w:tc>
          <w:tcPr>
            <w:tcW w:w="1552" w:type="dxa"/>
            <w:vMerge/>
          </w:tcPr>
          <w:p w:rsidR="00183F36" w:rsidRPr="00D872FA" w:rsidRDefault="00183F36" w:rsidP="004E42FD"/>
        </w:tc>
        <w:tc>
          <w:tcPr>
            <w:tcW w:w="1417" w:type="dxa"/>
            <w:gridSpan w:val="4"/>
            <w:vMerge/>
          </w:tcPr>
          <w:p w:rsidR="00183F36" w:rsidRPr="00D872FA" w:rsidRDefault="00183F36" w:rsidP="004E42FD"/>
        </w:tc>
        <w:tc>
          <w:tcPr>
            <w:tcW w:w="1701" w:type="dxa"/>
            <w:gridSpan w:val="6"/>
            <w:vMerge/>
          </w:tcPr>
          <w:p w:rsidR="00183F36" w:rsidRPr="00D872FA" w:rsidRDefault="00183F36" w:rsidP="004E42FD"/>
        </w:tc>
        <w:tc>
          <w:tcPr>
            <w:tcW w:w="709" w:type="dxa"/>
            <w:gridSpan w:val="5"/>
          </w:tcPr>
          <w:p w:rsidR="00183F36" w:rsidRPr="00621D40" w:rsidRDefault="00183F36" w:rsidP="004E42FD">
            <w:pPr>
              <w:ind w:firstLine="9"/>
              <w:jc w:val="center"/>
            </w:pPr>
            <w:r w:rsidRPr="00621D40">
              <w:t>2016</w:t>
            </w:r>
          </w:p>
        </w:tc>
        <w:tc>
          <w:tcPr>
            <w:tcW w:w="851" w:type="dxa"/>
            <w:gridSpan w:val="2"/>
          </w:tcPr>
          <w:p w:rsidR="00183F36" w:rsidRPr="00621D40" w:rsidRDefault="00183F36" w:rsidP="004E42FD">
            <w:pPr>
              <w:ind w:firstLine="9"/>
              <w:jc w:val="center"/>
            </w:pPr>
            <w:r w:rsidRPr="00621D40">
              <w:t>2017</w:t>
            </w:r>
          </w:p>
        </w:tc>
        <w:tc>
          <w:tcPr>
            <w:tcW w:w="708" w:type="dxa"/>
            <w:gridSpan w:val="5"/>
          </w:tcPr>
          <w:p w:rsidR="00183F36" w:rsidRPr="00621D40" w:rsidRDefault="00183F36" w:rsidP="004E42FD">
            <w:pPr>
              <w:ind w:firstLine="9"/>
              <w:jc w:val="center"/>
            </w:pPr>
            <w:r w:rsidRPr="00621D40">
              <w:t>2018</w:t>
            </w:r>
          </w:p>
        </w:tc>
        <w:tc>
          <w:tcPr>
            <w:tcW w:w="567" w:type="dxa"/>
            <w:gridSpan w:val="5"/>
          </w:tcPr>
          <w:p w:rsidR="00183F36" w:rsidRPr="00621D40" w:rsidRDefault="00183F36" w:rsidP="004E42FD">
            <w:pPr>
              <w:ind w:firstLine="9"/>
              <w:jc w:val="center"/>
            </w:pPr>
            <w:r w:rsidRPr="00621D40">
              <w:t>2019</w:t>
            </w:r>
          </w:p>
        </w:tc>
        <w:tc>
          <w:tcPr>
            <w:tcW w:w="770" w:type="dxa"/>
            <w:gridSpan w:val="6"/>
          </w:tcPr>
          <w:p w:rsidR="00183F36" w:rsidRPr="00621D40" w:rsidRDefault="00183F36" w:rsidP="004E42FD">
            <w:pPr>
              <w:ind w:hanging="107"/>
              <w:jc w:val="center"/>
            </w:pPr>
            <w:r w:rsidRPr="00621D40">
              <w:t>2020</w:t>
            </w:r>
          </w:p>
        </w:tc>
        <w:tc>
          <w:tcPr>
            <w:tcW w:w="709" w:type="dxa"/>
            <w:gridSpan w:val="6"/>
          </w:tcPr>
          <w:p w:rsidR="00183F36" w:rsidRPr="00621D40" w:rsidRDefault="00183F36" w:rsidP="004E42FD">
            <w:pPr>
              <w:jc w:val="center"/>
            </w:pPr>
            <w:r w:rsidRPr="00621D40">
              <w:t>2021</w:t>
            </w:r>
          </w:p>
        </w:tc>
        <w:tc>
          <w:tcPr>
            <w:tcW w:w="709" w:type="dxa"/>
            <w:gridSpan w:val="7"/>
          </w:tcPr>
          <w:p w:rsidR="00183F36" w:rsidRPr="00621D40" w:rsidRDefault="00183F36" w:rsidP="004E42FD">
            <w:pPr>
              <w:jc w:val="center"/>
            </w:pPr>
            <w:r w:rsidRPr="00621D40">
              <w:t>2022</w:t>
            </w:r>
          </w:p>
        </w:tc>
        <w:tc>
          <w:tcPr>
            <w:tcW w:w="521" w:type="dxa"/>
            <w:gridSpan w:val="3"/>
          </w:tcPr>
          <w:p w:rsidR="00183F36" w:rsidRPr="00621D40" w:rsidRDefault="00183F36" w:rsidP="004E42FD">
            <w:pPr>
              <w:jc w:val="center"/>
            </w:pPr>
            <w:r w:rsidRPr="00621D40">
              <w:t>2023</w:t>
            </w:r>
          </w:p>
        </w:tc>
        <w:tc>
          <w:tcPr>
            <w:tcW w:w="567" w:type="dxa"/>
            <w:gridSpan w:val="5"/>
          </w:tcPr>
          <w:p w:rsidR="00183F36" w:rsidRPr="00621D40" w:rsidRDefault="00183F36" w:rsidP="004E42FD">
            <w:pPr>
              <w:jc w:val="center"/>
            </w:pPr>
            <w:r w:rsidRPr="00621D40">
              <w:t>2024</w:t>
            </w:r>
          </w:p>
        </w:tc>
        <w:tc>
          <w:tcPr>
            <w:tcW w:w="471" w:type="dxa"/>
            <w:gridSpan w:val="4"/>
          </w:tcPr>
          <w:p w:rsidR="00183F36" w:rsidRPr="00621D40" w:rsidRDefault="00183F36" w:rsidP="004E42FD">
            <w:pPr>
              <w:jc w:val="center"/>
            </w:pPr>
            <w:r w:rsidRPr="00621D40">
              <w:t>2025</w:t>
            </w:r>
          </w:p>
        </w:tc>
        <w:tc>
          <w:tcPr>
            <w:tcW w:w="992" w:type="dxa"/>
            <w:gridSpan w:val="9"/>
          </w:tcPr>
          <w:p w:rsidR="00183F36" w:rsidRPr="00621D40" w:rsidRDefault="00183F36" w:rsidP="004E42FD">
            <w:pPr>
              <w:jc w:val="center"/>
            </w:pPr>
            <w:r w:rsidRPr="00621D40">
              <w:t>2026</w:t>
            </w:r>
          </w:p>
        </w:tc>
        <w:tc>
          <w:tcPr>
            <w:tcW w:w="593" w:type="dxa"/>
            <w:gridSpan w:val="3"/>
          </w:tcPr>
          <w:p w:rsidR="00183F36" w:rsidRPr="00621D40" w:rsidRDefault="00183F36" w:rsidP="004E42FD">
            <w:pPr>
              <w:jc w:val="center"/>
            </w:pPr>
            <w:r>
              <w:t>2027</w:t>
            </w:r>
          </w:p>
        </w:tc>
      </w:tr>
      <w:tr w:rsidR="00183F36" w:rsidRPr="00FC2705" w:rsidTr="004E42FD">
        <w:trPr>
          <w:gridAfter w:val="1"/>
          <w:wAfter w:w="144" w:type="dxa"/>
          <w:tblHeader/>
        </w:trPr>
        <w:tc>
          <w:tcPr>
            <w:tcW w:w="14911" w:type="dxa"/>
            <w:gridSpan w:val="75"/>
          </w:tcPr>
          <w:p w:rsidR="00183F36" w:rsidRPr="00FC2705" w:rsidRDefault="00183F36" w:rsidP="004E42FD">
            <w:pPr>
              <w:jc w:val="center"/>
              <w:rPr>
                <w:color w:val="000000"/>
              </w:rPr>
            </w:pPr>
            <w:r>
              <w:rPr>
                <w:b/>
                <w:bCs/>
                <w:color w:val="000000"/>
                <w:lang w:val="en-US"/>
              </w:rPr>
              <w:t>I</w:t>
            </w:r>
            <w:r w:rsidRPr="003D39BD">
              <w:rPr>
                <w:b/>
                <w:bCs/>
                <w:color w:val="000000"/>
              </w:rPr>
              <w:t>.</w:t>
            </w:r>
            <w:r w:rsidRPr="006C4F38">
              <w:rPr>
                <w:b/>
                <w:bCs/>
                <w:color w:val="000000"/>
              </w:rPr>
              <w:t>«Развитие системы дошк</w:t>
            </w:r>
            <w:r>
              <w:rPr>
                <w:b/>
                <w:bCs/>
                <w:color w:val="000000"/>
              </w:rPr>
              <w:t>ольного образования в Кадошкинском</w:t>
            </w:r>
            <w:r w:rsidRPr="006C4F38">
              <w:rPr>
                <w:b/>
                <w:bCs/>
                <w:color w:val="000000"/>
              </w:rPr>
              <w:t xml:space="preserve"> му</w:t>
            </w:r>
            <w:r>
              <w:rPr>
                <w:b/>
                <w:bCs/>
                <w:color w:val="000000"/>
              </w:rPr>
              <w:t>ниципальном районе» на 2016-2027</w:t>
            </w:r>
            <w:r w:rsidRPr="006C4F38">
              <w:rPr>
                <w:b/>
                <w:bCs/>
                <w:color w:val="000000"/>
              </w:rPr>
              <w:t xml:space="preserve"> годы</w:t>
            </w:r>
          </w:p>
          <w:p w:rsidR="00183F36" w:rsidRPr="006C4F38" w:rsidRDefault="00183F36" w:rsidP="004E42FD">
            <w:pPr>
              <w:jc w:val="center"/>
              <w:rPr>
                <w:b/>
                <w:bCs/>
                <w:color w:val="000000"/>
              </w:rPr>
            </w:pPr>
          </w:p>
        </w:tc>
      </w:tr>
      <w:tr w:rsidR="00183F36" w:rsidRPr="00FC2705" w:rsidTr="004E42FD">
        <w:trPr>
          <w:gridAfter w:val="1"/>
          <w:wAfter w:w="144" w:type="dxa"/>
          <w:tblHeader/>
        </w:trPr>
        <w:tc>
          <w:tcPr>
            <w:tcW w:w="14911" w:type="dxa"/>
            <w:gridSpan w:val="75"/>
            <w:tcBorders>
              <w:right w:val="nil"/>
            </w:tcBorders>
            <w:vAlign w:val="center"/>
          </w:tcPr>
          <w:p w:rsidR="00183F36" w:rsidRPr="00FC2705" w:rsidRDefault="00183F36" w:rsidP="004E42FD">
            <w:pPr>
              <w:spacing w:before="100" w:beforeAutospacing="1" w:after="100" w:afterAutospacing="1"/>
              <w:jc w:val="center"/>
              <w:rPr>
                <w:b/>
                <w:bCs/>
                <w:color w:val="000000"/>
              </w:rPr>
            </w:pPr>
            <w:r w:rsidRPr="00FC2705">
              <w:rPr>
                <w:b/>
                <w:bCs/>
                <w:color w:val="000000"/>
              </w:rPr>
              <w:t>1. Модернизация дошкольного образования как института социального развития</w:t>
            </w:r>
          </w:p>
        </w:tc>
      </w:tr>
      <w:tr w:rsidR="00183F36" w:rsidRPr="00FC2705" w:rsidTr="004E42FD">
        <w:trPr>
          <w:gridAfter w:val="1"/>
          <w:wAfter w:w="144" w:type="dxa"/>
          <w:tblHeader/>
        </w:trPr>
        <w:tc>
          <w:tcPr>
            <w:tcW w:w="14911" w:type="dxa"/>
            <w:gridSpan w:val="75"/>
            <w:tcBorders>
              <w:right w:val="nil"/>
            </w:tcBorders>
            <w:vAlign w:val="center"/>
          </w:tcPr>
          <w:p w:rsidR="00183F36" w:rsidRDefault="00183F36" w:rsidP="00183F36">
            <w:pPr>
              <w:numPr>
                <w:ilvl w:val="0"/>
                <w:numId w:val="2"/>
              </w:numPr>
              <w:suppressAutoHyphens/>
              <w:ind w:left="714" w:hanging="357"/>
              <w:jc w:val="center"/>
              <w:rPr>
                <w:b/>
                <w:color w:val="000000"/>
              </w:rPr>
            </w:pPr>
            <w:r w:rsidRPr="00FC2705">
              <w:rPr>
                <w:b/>
                <w:color w:val="000000"/>
              </w:rPr>
              <w:t xml:space="preserve">Создание условий в дошкольных образовательных учреждениях для организации учебно-воспитательного процесса в соответствии </w:t>
            </w:r>
          </w:p>
          <w:p w:rsidR="00183F36" w:rsidRPr="00FC2705" w:rsidRDefault="00183F36" w:rsidP="004E42FD">
            <w:pPr>
              <w:ind w:left="714"/>
              <w:rPr>
                <w:b/>
                <w:color w:val="000000"/>
              </w:rPr>
            </w:pPr>
            <w:r w:rsidRPr="00FC2705">
              <w:rPr>
                <w:b/>
                <w:color w:val="000000"/>
              </w:rPr>
              <w:t>с федеральными государственными требованиями к структуре основной общеобразовательной программы дошкольного образования</w:t>
            </w:r>
          </w:p>
        </w:tc>
      </w:tr>
      <w:tr w:rsidR="00183F36" w:rsidRPr="007863F3" w:rsidTr="004E42FD">
        <w:trPr>
          <w:tblHeader/>
        </w:trPr>
        <w:tc>
          <w:tcPr>
            <w:tcW w:w="452" w:type="dxa"/>
            <w:gridSpan w:val="2"/>
          </w:tcPr>
          <w:p w:rsidR="00183F36" w:rsidRPr="00FC2705" w:rsidRDefault="00183F36" w:rsidP="00183F36">
            <w:pPr>
              <w:numPr>
                <w:ilvl w:val="0"/>
                <w:numId w:val="2"/>
              </w:numPr>
              <w:spacing w:beforeAutospacing="1" w:afterAutospacing="1"/>
              <w:jc w:val="center"/>
            </w:pPr>
          </w:p>
        </w:tc>
        <w:tc>
          <w:tcPr>
            <w:tcW w:w="3999" w:type="dxa"/>
            <w:gridSpan w:val="7"/>
          </w:tcPr>
          <w:p w:rsidR="00183F36" w:rsidRPr="00FC2705" w:rsidRDefault="00183F36" w:rsidP="004E42FD">
            <w:pPr>
              <w:spacing w:before="100" w:beforeAutospacing="1" w:after="100" w:afterAutospacing="1"/>
              <w:jc w:val="both"/>
              <w:rPr>
                <w:color w:val="000000"/>
              </w:rPr>
            </w:pPr>
            <w:r w:rsidRPr="00FC2705">
              <w:rPr>
                <w:color w:val="000000"/>
              </w:rPr>
              <w:t>Повышение квалификации педагогических работников дошкольных образовательных учреждений в соответствии с федеральными государственными требованиями</w:t>
            </w:r>
          </w:p>
        </w:tc>
        <w:tc>
          <w:tcPr>
            <w:tcW w:w="2094" w:type="dxa"/>
            <w:gridSpan w:val="6"/>
          </w:tcPr>
          <w:p w:rsidR="00183F36" w:rsidRPr="00FC2705" w:rsidRDefault="00183F36" w:rsidP="004E42FD">
            <w:pPr>
              <w:tabs>
                <w:tab w:val="left" w:pos="360"/>
              </w:tabs>
            </w:pPr>
            <w:r>
              <w:t>ОУ, МО, МУ ЦИМ</w:t>
            </w:r>
            <w:r w:rsidRPr="00FC2705">
              <w:t>О</w:t>
            </w:r>
          </w:p>
        </w:tc>
        <w:tc>
          <w:tcPr>
            <w:tcW w:w="1024" w:type="dxa"/>
            <w:gridSpan w:val="5"/>
          </w:tcPr>
          <w:p w:rsidR="00183F36" w:rsidRPr="00FC2705" w:rsidRDefault="00183F36" w:rsidP="004E42FD">
            <w:pPr>
              <w:tabs>
                <w:tab w:val="left" w:pos="360"/>
              </w:tabs>
            </w:pPr>
            <w:r w:rsidRPr="00FC2705">
              <w:t>ежегодно</w:t>
            </w:r>
          </w:p>
        </w:tc>
        <w:tc>
          <w:tcPr>
            <w:tcW w:w="1244" w:type="dxa"/>
            <w:gridSpan w:val="5"/>
          </w:tcPr>
          <w:p w:rsidR="00183F36" w:rsidRPr="007863F3" w:rsidRDefault="00183F36" w:rsidP="004E42FD">
            <w:pPr>
              <w:shd w:val="clear" w:color="auto" w:fill="FFFFFF"/>
              <w:spacing w:before="100" w:beforeAutospacing="1" w:after="100" w:afterAutospacing="1"/>
              <w:jc w:val="both"/>
              <w:rPr>
                <w:color w:val="000000"/>
              </w:rPr>
            </w:pPr>
            <w:r>
              <w:rPr>
                <w:color w:val="000000"/>
              </w:rPr>
              <w:t xml:space="preserve"> Районный </w:t>
            </w:r>
            <w:r w:rsidRPr="007863F3">
              <w:rPr>
                <w:color w:val="000000"/>
              </w:rPr>
              <w:t>бюджет</w:t>
            </w:r>
          </w:p>
        </w:tc>
        <w:tc>
          <w:tcPr>
            <w:tcW w:w="6242" w:type="dxa"/>
            <w:gridSpan w:val="51"/>
          </w:tcPr>
          <w:p w:rsidR="00183F36" w:rsidRPr="007863F3" w:rsidRDefault="00183F36" w:rsidP="004E42FD">
            <w:pPr>
              <w:ind w:firstLine="9"/>
            </w:pPr>
            <w:r w:rsidRPr="007863F3">
              <w:t>В рамках текущего финансирования</w:t>
            </w:r>
          </w:p>
        </w:tc>
      </w:tr>
      <w:tr w:rsidR="00183F36" w:rsidRPr="00784493" w:rsidTr="004E42FD">
        <w:trPr>
          <w:tblHeader/>
        </w:trPr>
        <w:tc>
          <w:tcPr>
            <w:tcW w:w="452" w:type="dxa"/>
            <w:gridSpan w:val="2"/>
          </w:tcPr>
          <w:p w:rsidR="00183F36" w:rsidRPr="00FC2705" w:rsidRDefault="00183F36" w:rsidP="004E42FD">
            <w:pPr>
              <w:spacing w:before="100" w:beforeAutospacing="1" w:after="100" w:afterAutospacing="1"/>
              <w:jc w:val="center"/>
              <w:rPr>
                <w:color w:val="000000"/>
              </w:rPr>
            </w:pPr>
            <w:r w:rsidRPr="00FC2705">
              <w:rPr>
                <w:color w:val="000000"/>
              </w:rPr>
              <w:lastRenderedPageBreak/>
              <w:t>2.</w:t>
            </w:r>
          </w:p>
        </w:tc>
        <w:tc>
          <w:tcPr>
            <w:tcW w:w="3999" w:type="dxa"/>
            <w:gridSpan w:val="7"/>
          </w:tcPr>
          <w:p w:rsidR="00183F36" w:rsidRPr="00FC2705" w:rsidRDefault="00183F36" w:rsidP="004E42FD">
            <w:pPr>
              <w:spacing w:before="100" w:beforeAutospacing="1" w:after="100" w:afterAutospacing="1"/>
              <w:jc w:val="both"/>
              <w:rPr>
                <w:color w:val="000000"/>
              </w:rPr>
            </w:pPr>
            <w:r w:rsidRPr="00FC2705">
              <w:rPr>
                <w:color w:val="000000"/>
              </w:rPr>
              <w:t>Разработка программно-методического обеспечения по образовательным областям основной общеобразовательной программы дошкольного образования</w:t>
            </w:r>
          </w:p>
        </w:tc>
        <w:tc>
          <w:tcPr>
            <w:tcW w:w="2094" w:type="dxa"/>
            <w:gridSpan w:val="6"/>
          </w:tcPr>
          <w:p w:rsidR="00183F36" w:rsidRPr="00FC2705" w:rsidRDefault="00183F36" w:rsidP="004E42FD">
            <w:pPr>
              <w:tabs>
                <w:tab w:val="left" w:pos="360"/>
              </w:tabs>
            </w:pPr>
            <w:r>
              <w:t>ОУ, МО, МУ ЦИМ</w:t>
            </w:r>
            <w:r w:rsidRPr="00FC2705">
              <w:t>О</w:t>
            </w:r>
          </w:p>
        </w:tc>
        <w:tc>
          <w:tcPr>
            <w:tcW w:w="1024" w:type="dxa"/>
            <w:gridSpan w:val="5"/>
          </w:tcPr>
          <w:p w:rsidR="00183F36" w:rsidRPr="00FC2705" w:rsidRDefault="00183F36" w:rsidP="004E42FD">
            <w:pPr>
              <w:tabs>
                <w:tab w:val="left" w:pos="360"/>
              </w:tabs>
            </w:pPr>
            <w:r w:rsidRPr="00FC2705">
              <w:t>ежегодно</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ind w:firstLine="9"/>
            </w:pPr>
            <w:r w:rsidRPr="007863F3">
              <w:t>В рамках текущего финансирования</w:t>
            </w:r>
          </w:p>
        </w:tc>
      </w:tr>
      <w:tr w:rsidR="00183F36" w:rsidRPr="00FC2705" w:rsidTr="004E42FD">
        <w:trPr>
          <w:tblHeader/>
        </w:trPr>
        <w:tc>
          <w:tcPr>
            <w:tcW w:w="452" w:type="dxa"/>
            <w:gridSpan w:val="2"/>
          </w:tcPr>
          <w:p w:rsidR="00183F36" w:rsidRPr="00FC2705" w:rsidRDefault="00183F36" w:rsidP="004E42FD">
            <w:pPr>
              <w:spacing w:before="100" w:beforeAutospacing="1" w:after="100" w:afterAutospacing="1"/>
              <w:jc w:val="center"/>
              <w:rPr>
                <w:color w:val="000000"/>
              </w:rPr>
            </w:pPr>
            <w:r w:rsidRPr="00FC2705">
              <w:rPr>
                <w:color w:val="000000"/>
              </w:rPr>
              <w:t>3.</w:t>
            </w:r>
          </w:p>
        </w:tc>
        <w:tc>
          <w:tcPr>
            <w:tcW w:w="3999" w:type="dxa"/>
            <w:gridSpan w:val="7"/>
            <w:vAlign w:val="center"/>
          </w:tcPr>
          <w:p w:rsidR="00183F36" w:rsidRPr="00FC2705" w:rsidRDefault="00183F36" w:rsidP="004E42FD">
            <w:pPr>
              <w:shd w:val="clear" w:color="auto" w:fill="FFFFFF"/>
              <w:spacing w:before="100" w:beforeAutospacing="1" w:after="100" w:afterAutospacing="1"/>
              <w:ind w:right="11"/>
              <w:jc w:val="both"/>
              <w:rPr>
                <w:color w:val="000000"/>
              </w:rPr>
            </w:pPr>
            <w:r w:rsidRPr="00FC2705">
              <w:rPr>
                <w:color w:val="000000"/>
              </w:rPr>
              <w:t>Подготовка методических рекомендаций для педагогов дошкольных образовательных учреждений по разработке основной общеобразовательной программы дошкольного образования, в том числе в части, формируемой участниками образовательного процесса с учетом региональных, национальных особенностей и особенностей образовательных учреждений</w:t>
            </w:r>
          </w:p>
        </w:tc>
        <w:tc>
          <w:tcPr>
            <w:tcW w:w="2094" w:type="dxa"/>
            <w:gridSpan w:val="6"/>
          </w:tcPr>
          <w:p w:rsidR="00183F36" w:rsidRPr="00FC2705" w:rsidRDefault="00183F36" w:rsidP="004E42FD">
            <w:pPr>
              <w:tabs>
                <w:tab w:val="left" w:pos="360"/>
              </w:tabs>
            </w:pPr>
            <w:r>
              <w:t>ОУ, МО, МУ ЦИМ</w:t>
            </w:r>
            <w:r w:rsidRPr="00FC2705">
              <w:t>О</w:t>
            </w:r>
          </w:p>
        </w:tc>
        <w:tc>
          <w:tcPr>
            <w:tcW w:w="1024" w:type="dxa"/>
            <w:gridSpan w:val="5"/>
          </w:tcPr>
          <w:p w:rsidR="00183F36" w:rsidRPr="00FC2705" w:rsidRDefault="00183F36" w:rsidP="004E42FD">
            <w:pPr>
              <w:tabs>
                <w:tab w:val="left" w:pos="360"/>
              </w:tabs>
            </w:pPr>
            <w:r w:rsidRPr="00FC2705">
              <w:t>ежегодно</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w:t>
            </w:r>
          </w:p>
        </w:tc>
        <w:tc>
          <w:tcPr>
            <w:tcW w:w="6242" w:type="dxa"/>
            <w:gridSpan w:val="51"/>
          </w:tcPr>
          <w:p w:rsidR="00183F36" w:rsidRPr="00FC2705" w:rsidRDefault="00183F36" w:rsidP="004E42FD">
            <w:pPr>
              <w:ind w:firstLine="9"/>
            </w:pPr>
            <w:r w:rsidRPr="00FC2705">
              <w:t>В рамках текущего финансирования</w:t>
            </w:r>
          </w:p>
        </w:tc>
      </w:tr>
      <w:tr w:rsidR="00183F36" w:rsidRPr="00FC2705" w:rsidTr="004E42FD">
        <w:trPr>
          <w:gridAfter w:val="1"/>
          <w:wAfter w:w="144" w:type="dxa"/>
          <w:tblHeader/>
        </w:trPr>
        <w:tc>
          <w:tcPr>
            <w:tcW w:w="14911" w:type="dxa"/>
            <w:gridSpan w:val="75"/>
          </w:tcPr>
          <w:p w:rsidR="00183F36" w:rsidRPr="00FC2705" w:rsidRDefault="00183F36" w:rsidP="00183F36">
            <w:pPr>
              <w:numPr>
                <w:ilvl w:val="0"/>
                <w:numId w:val="3"/>
              </w:numPr>
              <w:suppressAutoHyphens/>
              <w:jc w:val="center"/>
              <w:rPr>
                <w:b/>
                <w:color w:val="000000"/>
              </w:rPr>
            </w:pPr>
            <w:r w:rsidRPr="00FC2705">
              <w:rPr>
                <w:b/>
                <w:color w:val="000000"/>
              </w:rPr>
              <w:t>Сохранение и укрепление здоровья дошкольников</w:t>
            </w:r>
          </w:p>
        </w:tc>
      </w:tr>
      <w:tr w:rsidR="00183F36" w:rsidRPr="007863F3" w:rsidTr="004E42FD">
        <w:trPr>
          <w:tblHeader/>
        </w:trPr>
        <w:tc>
          <w:tcPr>
            <w:tcW w:w="452" w:type="dxa"/>
            <w:gridSpan w:val="2"/>
          </w:tcPr>
          <w:p w:rsidR="00183F36" w:rsidRPr="00FC2705" w:rsidRDefault="00183F36" w:rsidP="004E42FD">
            <w:r w:rsidRPr="00FC2705">
              <w:t>1</w:t>
            </w:r>
          </w:p>
        </w:tc>
        <w:tc>
          <w:tcPr>
            <w:tcW w:w="3999" w:type="dxa"/>
            <w:gridSpan w:val="7"/>
          </w:tcPr>
          <w:p w:rsidR="00183F36" w:rsidRPr="00FC2705" w:rsidRDefault="00183F36" w:rsidP="004E42FD">
            <w:pPr>
              <w:shd w:val="clear" w:color="auto" w:fill="FFFFFF"/>
              <w:spacing w:before="100" w:beforeAutospacing="1" w:after="100" w:afterAutospacing="1"/>
              <w:ind w:right="11"/>
              <w:jc w:val="both"/>
              <w:rPr>
                <w:color w:val="000000"/>
              </w:rPr>
            </w:pPr>
            <w:r w:rsidRPr="00FC2705">
              <w:rPr>
                <w:color w:val="000000"/>
              </w:rPr>
              <w:t>Оснащение медицинских кабинетов в дошкольных образовательных учреждениях в соответствии с нормативными требованиями; приобретение современного оборудования</w:t>
            </w:r>
          </w:p>
        </w:tc>
        <w:tc>
          <w:tcPr>
            <w:tcW w:w="2094" w:type="dxa"/>
            <w:gridSpan w:val="6"/>
          </w:tcPr>
          <w:p w:rsidR="00183F36" w:rsidRPr="00FC2705" w:rsidRDefault="00183F36" w:rsidP="004E42FD">
            <w:r>
              <w:t>Учреждения здравоохранения, ОУ</w:t>
            </w:r>
          </w:p>
        </w:tc>
        <w:tc>
          <w:tcPr>
            <w:tcW w:w="1024" w:type="dxa"/>
            <w:gridSpan w:val="5"/>
          </w:tcPr>
          <w:p w:rsidR="00183F36" w:rsidRPr="007863F3" w:rsidRDefault="00183F36" w:rsidP="004E42FD">
            <w:r>
              <w:t>2016-2027</w:t>
            </w:r>
          </w:p>
        </w:tc>
        <w:tc>
          <w:tcPr>
            <w:tcW w:w="1244" w:type="dxa"/>
            <w:gridSpan w:val="5"/>
          </w:tcPr>
          <w:p w:rsidR="00183F36" w:rsidRPr="007863F3" w:rsidRDefault="00183F36" w:rsidP="004E42FD">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ind w:firstLine="9"/>
            </w:pPr>
            <w:r w:rsidRPr="007863F3">
              <w:t>В рамках текущего финансирования</w:t>
            </w:r>
          </w:p>
        </w:tc>
      </w:tr>
      <w:tr w:rsidR="00183F36" w:rsidRPr="007863F3" w:rsidTr="004E42FD">
        <w:trPr>
          <w:tblHeader/>
        </w:trPr>
        <w:tc>
          <w:tcPr>
            <w:tcW w:w="452" w:type="dxa"/>
            <w:gridSpan w:val="2"/>
          </w:tcPr>
          <w:p w:rsidR="00183F36" w:rsidRPr="00FC2705" w:rsidRDefault="00183F36" w:rsidP="004E42FD">
            <w:r w:rsidRPr="00FC2705">
              <w:t>2</w:t>
            </w:r>
          </w:p>
        </w:tc>
        <w:tc>
          <w:tcPr>
            <w:tcW w:w="3999" w:type="dxa"/>
            <w:gridSpan w:val="7"/>
          </w:tcPr>
          <w:p w:rsidR="00183F36" w:rsidRPr="00FC2705" w:rsidRDefault="00183F36" w:rsidP="004E42FD">
            <w:pPr>
              <w:shd w:val="clear" w:color="auto" w:fill="FFFFFF"/>
              <w:spacing w:before="100" w:beforeAutospacing="1" w:after="100" w:afterAutospacing="1"/>
              <w:ind w:right="11"/>
              <w:jc w:val="both"/>
              <w:rPr>
                <w:color w:val="000000"/>
              </w:rPr>
            </w:pPr>
            <w:r w:rsidRPr="00FC2705">
              <w:rPr>
                <w:color w:val="000000"/>
              </w:rPr>
              <w:t>Оснащение спортивных залов, детских площадок в дошкольных образовательных учреждениях в соответствии с нормативными требованиями; приобретение современного оборудования</w:t>
            </w:r>
          </w:p>
        </w:tc>
        <w:tc>
          <w:tcPr>
            <w:tcW w:w="2094" w:type="dxa"/>
            <w:gridSpan w:val="6"/>
          </w:tcPr>
          <w:p w:rsidR="00183F36" w:rsidRPr="00FC2705" w:rsidRDefault="00183F36" w:rsidP="004E42FD">
            <w:r>
              <w:t>ОУ</w:t>
            </w:r>
          </w:p>
        </w:tc>
        <w:tc>
          <w:tcPr>
            <w:tcW w:w="1024" w:type="dxa"/>
            <w:gridSpan w:val="5"/>
          </w:tcPr>
          <w:p w:rsidR="00183F36" w:rsidRPr="007863F3" w:rsidRDefault="00183F36" w:rsidP="004E42FD">
            <w:r>
              <w:t>2016-2027</w:t>
            </w:r>
          </w:p>
        </w:tc>
        <w:tc>
          <w:tcPr>
            <w:tcW w:w="1244" w:type="dxa"/>
            <w:gridSpan w:val="5"/>
          </w:tcPr>
          <w:p w:rsidR="00183F36" w:rsidRPr="007863F3" w:rsidRDefault="00183F36" w:rsidP="004E42FD">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ind w:firstLine="9"/>
            </w:pPr>
            <w:r w:rsidRPr="007863F3">
              <w:t>В рамках текущего финансирования</w:t>
            </w:r>
          </w:p>
        </w:tc>
      </w:tr>
      <w:tr w:rsidR="00183F36" w:rsidRPr="007863F3" w:rsidTr="004E42FD">
        <w:trPr>
          <w:tblHeader/>
        </w:trPr>
        <w:tc>
          <w:tcPr>
            <w:tcW w:w="452" w:type="dxa"/>
            <w:gridSpan w:val="2"/>
          </w:tcPr>
          <w:p w:rsidR="00183F36" w:rsidRPr="00EB77AD" w:rsidRDefault="00183F36" w:rsidP="004E42FD">
            <w:r w:rsidRPr="00EB77AD">
              <w:lastRenderedPageBreak/>
              <w:t>3</w:t>
            </w:r>
          </w:p>
        </w:tc>
        <w:tc>
          <w:tcPr>
            <w:tcW w:w="3999" w:type="dxa"/>
            <w:gridSpan w:val="7"/>
          </w:tcPr>
          <w:p w:rsidR="00183F36" w:rsidRPr="00EB77AD" w:rsidRDefault="00183F36" w:rsidP="004E42FD">
            <w:pPr>
              <w:shd w:val="clear" w:color="auto" w:fill="FFFFFF"/>
              <w:spacing w:before="100" w:beforeAutospacing="1" w:after="100" w:afterAutospacing="1"/>
              <w:ind w:right="11"/>
              <w:jc w:val="both"/>
              <w:rPr>
                <w:color w:val="000000"/>
              </w:rPr>
            </w:pPr>
            <w:r w:rsidRPr="00EB77AD">
              <w:rPr>
                <w:color w:val="000000"/>
              </w:rPr>
              <w:t>Строительство и ремонт детских прогулочных веранд муниципальных образовательных дошкольных учреждений</w:t>
            </w:r>
          </w:p>
        </w:tc>
        <w:tc>
          <w:tcPr>
            <w:tcW w:w="2094" w:type="dxa"/>
            <w:gridSpan w:val="6"/>
          </w:tcPr>
          <w:p w:rsidR="00183F36" w:rsidRPr="00EB77AD" w:rsidRDefault="00183F36" w:rsidP="004E42FD">
            <w:r w:rsidRPr="00EB77AD">
              <w:t>администрация Кадошкинского муниципального района</w:t>
            </w:r>
          </w:p>
        </w:tc>
        <w:tc>
          <w:tcPr>
            <w:tcW w:w="1024" w:type="dxa"/>
            <w:gridSpan w:val="5"/>
          </w:tcPr>
          <w:p w:rsidR="00183F36" w:rsidRPr="00EB77AD" w:rsidRDefault="00183F36" w:rsidP="004E42FD">
            <w:r>
              <w:t>2016-2027</w:t>
            </w:r>
          </w:p>
        </w:tc>
        <w:tc>
          <w:tcPr>
            <w:tcW w:w="1244" w:type="dxa"/>
            <w:gridSpan w:val="5"/>
          </w:tcPr>
          <w:p w:rsidR="00183F36" w:rsidRPr="00EB77AD" w:rsidRDefault="00183F36" w:rsidP="004E42FD">
            <w:r w:rsidRPr="00EB77AD">
              <w:rPr>
                <w:color w:val="000000"/>
              </w:rPr>
              <w:t>Районный бюджет</w:t>
            </w:r>
          </w:p>
        </w:tc>
        <w:tc>
          <w:tcPr>
            <w:tcW w:w="6242" w:type="dxa"/>
            <w:gridSpan w:val="51"/>
          </w:tcPr>
          <w:p w:rsidR="00183F36" w:rsidRPr="007863F3" w:rsidRDefault="00183F36" w:rsidP="004E42FD">
            <w:pPr>
              <w:ind w:firstLine="9"/>
            </w:pPr>
            <w:r w:rsidRPr="007863F3">
              <w:t>В рамках текущего финансирования</w:t>
            </w:r>
          </w:p>
        </w:tc>
      </w:tr>
      <w:tr w:rsidR="00183F36" w:rsidRPr="00784493" w:rsidTr="004E42FD">
        <w:trPr>
          <w:tblHeader/>
        </w:trPr>
        <w:tc>
          <w:tcPr>
            <w:tcW w:w="452" w:type="dxa"/>
            <w:gridSpan w:val="2"/>
          </w:tcPr>
          <w:p w:rsidR="00183F36" w:rsidRPr="00EB77AD" w:rsidRDefault="00183F36" w:rsidP="004E42FD">
            <w:r w:rsidRPr="00EB77AD">
              <w:t>4</w:t>
            </w:r>
          </w:p>
        </w:tc>
        <w:tc>
          <w:tcPr>
            <w:tcW w:w="3999" w:type="dxa"/>
            <w:gridSpan w:val="7"/>
          </w:tcPr>
          <w:p w:rsidR="00183F36" w:rsidRPr="00EB77AD" w:rsidRDefault="00183F36" w:rsidP="004E42FD">
            <w:pPr>
              <w:shd w:val="clear" w:color="auto" w:fill="FFFFFF"/>
              <w:spacing w:before="100" w:beforeAutospacing="1" w:after="100" w:afterAutospacing="1"/>
              <w:ind w:right="11"/>
              <w:jc w:val="both"/>
              <w:rPr>
                <w:color w:val="000000"/>
              </w:rPr>
            </w:pPr>
            <w:r w:rsidRPr="00EB77AD">
              <w:rPr>
                <w:color w:val="000000"/>
              </w:rPr>
              <w:t>Ремонт и оснащение пищеблоков муниципальных образовательных дошкольных учреждений технологическим оборудованием</w:t>
            </w:r>
          </w:p>
        </w:tc>
        <w:tc>
          <w:tcPr>
            <w:tcW w:w="2094" w:type="dxa"/>
            <w:gridSpan w:val="6"/>
          </w:tcPr>
          <w:p w:rsidR="00183F36" w:rsidRPr="00EB77AD" w:rsidRDefault="00183F36" w:rsidP="004E42FD">
            <w:r w:rsidRPr="00EB77AD">
              <w:t>администрация Кадошкинского муниципального района</w:t>
            </w:r>
          </w:p>
        </w:tc>
        <w:tc>
          <w:tcPr>
            <w:tcW w:w="1024" w:type="dxa"/>
            <w:gridSpan w:val="5"/>
          </w:tcPr>
          <w:p w:rsidR="00183F36" w:rsidRPr="00EB77AD" w:rsidRDefault="00183F36" w:rsidP="004E42FD">
            <w:r>
              <w:t>2016-2027</w:t>
            </w:r>
          </w:p>
        </w:tc>
        <w:tc>
          <w:tcPr>
            <w:tcW w:w="1244" w:type="dxa"/>
            <w:gridSpan w:val="5"/>
          </w:tcPr>
          <w:p w:rsidR="00183F36" w:rsidRPr="00EB77AD" w:rsidRDefault="00183F36" w:rsidP="004E42FD">
            <w:r w:rsidRPr="00EB77AD">
              <w:rPr>
                <w:color w:val="000000"/>
              </w:rPr>
              <w:t>Районный бюджет</w:t>
            </w:r>
          </w:p>
        </w:tc>
        <w:tc>
          <w:tcPr>
            <w:tcW w:w="6242" w:type="dxa"/>
            <w:gridSpan w:val="51"/>
          </w:tcPr>
          <w:p w:rsidR="00183F36" w:rsidRPr="007863F3" w:rsidRDefault="00183F36" w:rsidP="004E42FD">
            <w:pPr>
              <w:ind w:firstLine="9"/>
            </w:pPr>
            <w:r w:rsidRPr="007863F3">
              <w:t>В рамках текущего финансирования</w:t>
            </w:r>
          </w:p>
        </w:tc>
      </w:tr>
      <w:tr w:rsidR="00183F36" w:rsidRPr="00784493" w:rsidTr="004E42FD">
        <w:trPr>
          <w:gridAfter w:val="1"/>
          <w:wAfter w:w="144" w:type="dxa"/>
          <w:tblHeader/>
        </w:trPr>
        <w:tc>
          <w:tcPr>
            <w:tcW w:w="14911" w:type="dxa"/>
            <w:gridSpan w:val="75"/>
          </w:tcPr>
          <w:p w:rsidR="00183F36" w:rsidRDefault="00183F36" w:rsidP="004E42FD">
            <w:pPr>
              <w:jc w:val="center"/>
              <w:rPr>
                <w:b/>
                <w:color w:val="000000"/>
              </w:rPr>
            </w:pPr>
            <w:r>
              <w:rPr>
                <w:b/>
                <w:color w:val="000000"/>
              </w:rPr>
              <w:t xml:space="preserve">3. </w:t>
            </w:r>
            <w:r w:rsidRPr="007863F3">
              <w:rPr>
                <w:b/>
                <w:color w:val="000000"/>
              </w:rPr>
              <w:t>Расширение самостоятельности дошкольных образовательных учреждений</w:t>
            </w:r>
          </w:p>
        </w:tc>
      </w:tr>
      <w:tr w:rsidR="00183F36" w:rsidRPr="00784493" w:rsidTr="004E42FD">
        <w:trPr>
          <w:tblHeader/>
        </w:trPr>
        <w:tc>
          <w:tcPr>
            <w:tcW w:w="452" w:type="dxa"/>
            <w:gridSpan w:val="2"/>
          </w:tcPr>
          <w:p w:rsidR="00183F36" w:rsidRPr="00FC2705" w:rsidRDefault="00183F36" w:rsidP="004E42FD">
            <w:r w:rsidRPr="00FC2705">
              <w:t>1</w:t>
            </w:r>
          </w:p>
        </w:tc>
        <w:tc>
          <w:tcPr>
            <w:tcW w:w="3999" w:type="dxa"/>
            <w:gridSpan w:val="7"/>
          </w:tcPr>
          <w:p w:rsidR="00183F36" w:rsidRPr="00EB77AD" w:rsidRDefault="00183F36" w:rsidP="004E42FD">
            <w:pPr>
              <w:spacing w:before="100" w:beforeAutospacing="1" w:after="100" w:afterAutospacing="1"/>
              <w:jc w:val="both"/>
              <w:rPr>
                <w:color w:val="000000"/>
              </w:rPr>
            </w:pPr>
            <w:r w:rsidRPr="00EB77AD">
              <w:rPr>
                <w:color w:val="000000"/>
              </w:rPr>
              <w:t>Внедрение методик и рекомендаций, проведение семинаров; экспертно-аналитическое сопровождение, мониторинг</w:t>
            </w:r>
          </w:p>
        </w:tc>
        <w:tc>
          <w:tcPr>
            <w:tcW w:w="2094" w:type="dxa"/>
            <w:gridSpan w:val="6"/>
          </w:tcPr>
          <w:p w:rsidR="00183F36" w:rsidRPr="00EB77AD" w:rsidRDefault="00183F36" w:rsidP="004E42FD">
            <w:pPr>
              <w:shd w:val="clear" w:color="auto" w:fill="FFFFFF"/>
              <w:spacing w:before="100" w:beforeAutospacing="1" w:after="100" w:afterAutospacing="1"/>
              <w:jc w:val="both"/>
              <w:rPr>
                <w:color w:val="000000"/>
              </w:rPr>
            </w:pPr>
            <w:r>
              <w:rPr>
                <w:color w:val="000000"/>
              </w:rPr>
              <w:t xml:space="preserve">Отдел </w:t>
            </w:r>
            <w:r w:rsidRPr="00EB77AD">
              <w:rPr>
                <w:color w:val="000000"/>
              </w:rPr>
              <w:t>образования администрации Кадошкинского муниципального района</w:t>
            </w:r>
          </w:p>
        </w:tc>
        <w:tc>
          <w:tcPr>
            <w:tcW w:w="1024" w:type="dxa"/>
            <w:gridSpan w:val="5"/>
          </w:tcPr>
          <w:p w:rsidR="00183F36" w:rsidRPr="00EB77AD" w:rsidRDefault="00183F36" w:rsidP="004E42FD">
            <w:pPr>
              <w:shd w:val="clear" w:color="auto" w:fill="FFFFFF"/>
              <w:spacing w:before="100" w:beforeAutospacing="1" w:after="100" w:afterAutospacing="1"/>
              <w:jc w:val="both"/>
              <w:rPr>
                <w:color w:val="000000"/>
              </w:rPr>
            </w:pPr>
            <w:r>
              <w:rPr>
                <w:color w:val="000000"/>
              </w:rPr>
              <w:t>2016-2027</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ind w:firstLine="9"/>
              <w:rPr>
                <w:color w:val="000000"/>
              </w:rPr>
            </w:pPr>
            <w:r w:rsidRPr="007863F3">
              <w:rPr>
                <w:color w:val="000000"/>
              </w:rPr>
              <w:t>в рамках текущего финансирования</w:t>
            </w:r>
          </w:p>
        </w:tc>
      </w:tr>
      <w:tr w:rsidR="00183F36" w:rsidRPr="00784493" w:rsidTr="004E42FD">
        <w:trPr>
          <w:tblHeader/>
        </w:trPr>
        <w:tc>
          <w:tcPr>
            <w:tcW w:w="452" w:type="dxa"/>
            <w:gridSpan w:val="2"/>
          </w:tcPr>
          <w:p w:rsidR="00183F36" w:rsidRPr="00FC2705" w:rsidRDefault="00183F36" w:rsidP="004E42FD">
            <w:r w:rsidRPr="00FC2705">
              <w:t>2</w:t>
            </w:r>
          </w:p>
        </w:tc>
        <w:tc>
          <w:tcPr>
            <w:tcW w:w="3999" w:type="dxa"/>
            <w:gridSpan w:val="7"/>
          </w:tcPr>
          <w:p w:rsidR="00183F36" w:rsidRPr="00EB77AD" w:rsidRDefault="00183F36" w:rsidP="004E42FD">
            <w:pPr>
              <w:spacing w:before="100" w:beforeAutospacing="1" w:after="100" w:afterAutospacing="1"/>
              <w:jc w:val="both"/>
              <w:rPr>
                <w:color w:val="000000"/>
              </w:rPr>
            </w:pPr>
            <w:r w:rsidRPr="00EB77AD">
              <w:rPr>
                <w:color w:val="000000"/>
              </w:rPr>
              <w:t>Обеспечение подготовки и повышения квалификации профессиональных менеджеров в области дошкольного образования</w:t>
            </w:r>
          </w:p>
          <w:p w:rsidR="00183F36" w:rsidRPr="00EB77AD" w:rsidRDefault="00183F36" w:rsidP="004E42FD">
            <w:pPr>
              <w:spacing w:before="100" w:beforeAutospacing="1" w:after="100" w:afterAutospacing="1"/>
              <w:jc w:val="both"/>
              <w:rPr>
                <w:color w:val="000000"/>
              </w:rPr>
            </w:pPr>
          </w:p>
        </w:tc>
        <w:tc>
          <w:tcPr>
            <w:tcW w:w="2094" w:type="dxa"/>
            <w:gridSpan w:val="6"/>
          </w:tcPr>
          <w:p w:rsidR="00183F36" w:rsidRPr="00EB77AD" w:rsidRDefault="00183F36" w:rsidP="004E42FD">
            <w:pPr>
              <w:shd w:val="clear" w:color="auto" w:fill="FFFFFF"/>
              <w:spacing w:before="100" w:beforeAutospacing="1" w:after="100" w:afterAutospacing="1"/>
              <w:jc w:val="both"/>
              <w:rPr>
                <w:color w:val="000000"/>
              </w:rPr>
            </w:pPr>
            <w:r>
              <w:rPr>
                <w:color w:val="000000"/>
              </w:rPr>
              <w:t xml:space="preserve">Отдел </w:t>
            </w:r>
            <w:r w:rsidRPr="00EB77AD">
              <w:rPr>
                <w:color w:val="000000"/>
              </w:rPr>
              <w:t>образования администрации Кадошкинского муниципального района</w:t>
            </w:r>
          </w:p>
          <w:p w:rsidR="00183F36" w:rsidRPr="00EB77AD" w:rsidRDefault="00183F36" w:rsidP="004E42FD">
            <w:pPr>
              <w:shd w:val="clear" w:color="auto" w:fill="FFFFFF"/>
              <w:spacing w:before="100" w:beforeAutospacing="1" w:after="100" w:afterAutospacing="1"/>
              <w:jc w:val="both"/>
              <w:rPr>
                <w:color w:val="000000"/>
              </w:rPr>
            </w:pPr>
          </w:p>
        </w:tc>
        <w:tc>
          <w:tcPr>
            <w:tcW w:w="1024" w:type="dxa"/>
            <w:gridSpan w:val="5"/>
          </w:tcPr>
          <w:p w:rsidR="00183F36" w:rsidRPr="00EB77AD" w:rsidRDefault="00183F36" w:rsidP="004E42FD">
            <w:pPr>
              <w:shd w:val="clear" w:color="auto" w:fill="FFFFFF"/>
              <w:spacing w:before="100" w:beforeAutospacing="1" w:after="100" w:afterAutospacing="1"/>
              <w:jc w:val="both"/>
              <w:rPr>
                <w:color w:val="000000"/>
              </w:rPr>
            </w:pPr>
            <w:r>
              <w:rPr>
                <w:color w:val="000000"/>
              </w:rPr>
              <w:t>2016-2027</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ind w:firstLine="9"/>
              <w:rPr>
                <w:color w:val="000000"/>
              </w:rPr>
            </w:pPr>
            <w:r w:rsidRPr="007863F3">
              <w:rPr>
                <w:color w:val="000000"/>
              </w:rPr>
              <w:t>в рамках текущего финансирования</w:t>
            </w:r>
          </w:p>
        </w:tc>
      </w:tr>
      <w:tr w:rsidR="00183F36" w:rsidRPr="00784493" w:rsidTr="004E42FD">
        <w:trPr>
          <w:gridAfter w:val="1"/>
          <w:wAfter w:w="144" w:type="dxa"/>
          <w:tblHeader/>
        </w:trPr>
        <w:tc>
          <w:tcPr>
            <w:tcW w:w="14911" w:type="dxa"/>
            <w:gridSpan w:val="75"/>
          </w:tcPr>
          <w:p w:rsidR="00183F36" w:rsidRDefault="00183F36" w:rsidP="004E42FD">
            <w:pPr>
              <w:ind w:left="1080"/>
              <w:rPr>
                <w:b/>
                <w:color w:val="000000"/>
              </w:rPr>
            </w:pPr>
            <w:r>
              <w:rPr>
                <w:b/>
                <w:color w:val="000000"/>
              </w:rPr>
              <w:t>4.</w:t>
            </w:r>
            <w:r w:rsidRPr="007863F3">
              <w:rPr>
                <w:b/>
                <w:color w:val="000000"/>
              </w:rPr>
              <w:t>Создание условий для успешной социализации детей в учреждениях, реализующих программу дошкольного образования</w:t>
            </w:r>
          </w:p>
        </w:tc>
      </w:tr>
      <w:tr w:rsidR="00183F36" w:rsidRPr="00784493" w:rsidTr="004E42FD">
        <w:trPr>
          <w:tblHeader/>
        </w:trPr>
        <w:tc>
          <w:tcPr>
            <w:tcW w:w="452" w:type="dxa"/>
            <w:gridSpan w:val="2"/>
          </w:tcPr>
          <w:p w:rsidR="00183F36" w:rsidRPr="00FC2705" w:rsidRDefault="00183F36" w:rsidP="004E42FD">
            <w:r w:rsidRPr="00FC2705">
              <w:t>1</w:t>
            </w:r>
          </w:p>
        </w:tc>
        <w:tc>
          <w:tcPr>
            <w:tcW w:w="3999" w:type="dxa"/>
            <w:gridSpan w:val="7"/>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Совершенствование нормативно-правовой базы различных моделей и вариативных форм дошкольного образования.</w:t>
            </w:r>
          </w:p>
        </w:tc>
        <w:tc>
          <w:tcPr>
            <w:tcW w:w="2094" w:type="dxa"/>
            <w:gridSpan w:val="6"/>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Отдел по работе с учреждениями образования</w:t>
            </w:r>
          </w:p>
        </w:tc>
        <w:tc>
          <w:tcPr>
            <w:tcW w:w="1024" w:type="dxa"/>
            <w:gridSpan w:val="5"/>
          </w:tcPr>
          <w:p w:rsidR="00183F36" w:rsidRPr="00AC34E0" w:rsidRDefault="00183F36" w:rsidP="004E42FD">
            <w:pPr>
              <w:shd w:val="clear" w:color="auto" w:fill="FFFFFF"/>
              <w:spacing w:before="100" w:beforeAutospacing="1" w:after="100" w:afterAutospacing="1"/>
              <w:jc w:val="both"/>
              <w:rPr>
                <w:color w:val="000000"/>
              </w:rPr>
            </w:pPr>
            <w:r>
              <w:rPr>
                <w:color w:val="000000"/>
              </w:rPr>
              <w:t>2016-2027</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ind w:firstLine="9"/>
              <w:rPr>
                <w:color w:val="000000"/>
              </w:rPr>
            </w:pPr>
            <w:r w:rsidRPr="007863F3">
              <w:rPr>
                <w:color w:val="000000"/>
              </w:rPr>
              <w:t>в рамках текущего финансирования</w:t>
            </w:r>
          </w:p>
        </w:tc>
      </w:tr>
      <w:tr w:rsidR="00183F36" w:rsidRPr="00784493" w:rsidTr="004E42FD">
        <w:trPr>
          <w:tblHeader/>
        </w:trPr>
        <w:tc>
          <w:tcPr>
            <w:tcW w:w="452" w:type="dxa"/>
            <w:gridSpan w:val="2"/>
          </w:tcPr>
          <w:p w:rsidR="00183F36" w:rsidRPr="00FC2705" w:rsidRDefault="00183F36" w:rsidP="004E42FD">
            <w:r w:rsidRPr="00FC2705">
              <w:lastRenderedPageBreak/>
              <w:t>2</w:t>
            </w:r>
          </w:p>
          <w:p w:rsidR="00183F36" w:rsidRPr="00FC2705" w:rsidRDefault="00183F36" w:rsidP="004E42FD"/>
        </w:tc>
        <w:tc>
          <w:tcPr>
            <w:tcW w:w="3999" w:type="dxa"/>
            <w:gridSpan w:val="7"/>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Реализация моделей образования детей старшего дошкольного возраста, обеспечивающих выравнивание их стартовых возможностей для обучения в начальной школе</w:t>
            </w:r>
          </w:p>
        </w:tc>
        <w:tc>
          <w:tcPr>
            <w:tcW w:w="2094" w:type="dxa"/>
            <w:gridSpan w:val="6"/>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Отдел по работе с учреждениями образования</w:t>
            </w:r>
          </w:p>
        </w:tc>
        <w:tc>
          <w:tcPr>
            <w:tcW w:w="1024" w:type="dxa"/>
            <w:gridSpan w:val="5"/>
          </w:tcPr>
          <w:p w:rsidR="00183F36" w:rsidRPr="00AC34E0" w:rsidRDefault="00183F36" w:rsidP="004E42FD">
            <w:pPr>
              <w:shd w:val="clear" w:color="auto" w:fill="FFFFFF"/>
              <w:spacing w:before="100" w:beforeAutospacing="1" w:after="100" w:afterAutospacing="1"/>
              <w:jc w:val="both"/>
              <w:rPr>
                <w:color w:val="000000"/>
              </w:rPr>
            </w:pPr>
            <w:r>
              <w:rPr>
                <w:color w:val="000000"/>
              </w:rPr>
              <w:t>2016-2027</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ind w:firstLine="9"/>
              <w:rPr>
                <w:color w:val="000000"/>
              </w:rPr>
            </w:pPr>
            <w:r w:rsidRPr="007863F3">
              <w:rPr>
                <w:color w:val="000000"/>
              </w:rPr>
              <w:t>в рамках текущего финансирования</w:t>
            </w:r>
          </w:p>
        </w:tc>
      </w:tr>
      <w:tr w:rsidR="00183F36" w:rsidRPr="00784493" w:rsidTr="004E42FD">
        <w:trPr>
          <w:tblHeader/>
        </w:trPr>
        <w:tc>
          <w:tcPr>
            <w:tcW w:w="452" w:type="dxa"/>
            <w:gridSpan w:val="2"/>
          </w:tcPr>
          <w:p w:rsidR="00183F36" w:rsidRPr="00FC2705" w:rsidRDefault="00183F36" w:rsidP="004E42FD">
            <w:r w:rsidRPr="00FC2705">
              <w:t>3</w:t>
            </w:r>
          </w:p>
        </w:tc>
        <w:tc>
          <w:tcPr>
            <w:tcW w:w="3999" w:type="dxa"/>
            <w:gridSpan w:val="7"/>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Развитие социального партнерства с учреждениями здравоохранения по вопросам помощи семье, организации работы с детьми, не охваченными организованными формами образования, профилактики и коррекции здоровья детей</w:t>
            </w:r>
          </w:p>
        </w:tc>
        <w:tc>
          <w:tcPr>
            <w:tcW w:w="2094" w:type="dxa"/>
            <w:gridSpan w:val="6"/>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Отдел по работе с учреждениями образования</w:t>
            </w:r>
          </w:p>
        </w:tc>
        <w:tc>
          <w:tcPr>
            <w:tcW w:w="1024" w:type="dxa"/>
            <w:gridSpan w:val="5"/>
          </w:tcPr>
          <w:p w:rsidR="00183F36" w:rsidRPr="00AC34E0" w:rsidRDefault="00183F36" w:rsidP="004E42FD">
            <w:pPr>
              <w:shd w:val="clear" w:color="auto" w:fill="FFFFFF"/>
              <w:spacing w:before="100" w:beforeAutospacing="1" w:after="100" w:afterAutospacing="1"/>
              <w:jc w:val="both"/>
              <w:rPr>
                <w:color w:val="000000"/>
              </w:rPr>
            </w:pPr>
            <w:r>
              <w:rPr>
                <w:color w:val="000000"/>
              </w:rPr>
              <w:t>2016-2027</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ind w:firstLine="9"/>
              <w:rPr>
                <w:color w:val="000000"/>
              </w:rPr>
            </w:pPr>
            <w:r w:rsidRPr="007863F3">
              <w:rPr>
                <w:color w:val="000000"/>
              </w:rPr>
              <w:t>в рамках текущего финансирования</w:t>
            </w:r>
          </w:p>
        </w:tc>
      </w:tr>
      <w:tr w:rsidR="00183F36" w:rsidRPr="00784493" w:rsidTr="004E42FD">
        <w:trPr>
          <w:tblHeader/>
        </w:trPr>
        <w:tc>
          <w:tcPr>
            <w:tcW w:w="452" w:type="dxa"/>
            <w:gridSpan w:val="2"/>
          </w:tcPr>
          <w:p w:rsidR="00183F36" w:rsidRPr="009778A8" w:rsidRDefault="00183F36" w:rsidP="004E42FD">
            <w:r w:rsidRPr="009778A8">
              <w:t>4</w:t>
            </w:r>
          </w:p>
          <w:p w:rsidR="00183F36" w:rsidRPr="009778A8" w:rsidRDefault="00183F36" w:rsidP="004E42FD"/>
        </w:tc>
        <w:tc>
          <w:tcPr>
            <w:tcW w:w="3999" w:type="dxa"/>
            <w:gridSpan w:val="7"/>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Организация и проведение муниципального конкурса «Зеленый огонек»</w:t>
            </w:r>
          </w:p>
        </w:tc>
        <w:tc>
          <w:tcPr>
            <w:tcW w:w="2094" w:type="dxa"/>
            <w:gridSpan w:val="6"/>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Отдел по работе с учреждениями образования</w:t>
            </w:r>
          </w:p>
        </w:tc>
        <w:tc>
          <w:tcPr>
            <w:tcW w:w="1024" w:type="dxa"/>
            <w:gridSpan w:val="5"/>
          </w:tcPr>
          <w:p w:rsidR="00183F36" w:rsidRPr="00AC34E0" w:rsidRDefault="00183F36" w:rsidP="004E42FD">
            <w:pPr>
              <w:shd w:val="clear" w:color="auto" w:fill="FFFFFF"/>
              <w:spacing w:before="100" w:beforeAutospacing="1" w:after="100" w:afterAutospacing="1"/>
              <w:jc w:val="both"/>
              <w:rPr>
                <w:color w:val="000000"/>
              </w:rPr>
            </w:pPr>
            <w:r>
              <w:rPr>
                <w:color w:val="000000"/>
              </w:rPr>
              <w:t>2016-2027</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ind w:firstLine="9"/>
              <w:rPr>
                <w:color w:val="000000"/>
              </w:rPr>
            </w:pPr>
            <w:r w:rsidRPr="007863F3">
              <w:rPr>
                <w:color w:val="000000"/>
              </w:rPr>
              <w:t>в рамках текущего финансирования</w:t>
            </w:r>
          </w:p>
        </w:tc>
      </w:tr>
      <w:tr w:rsidR="00183F36" w:rsidRPr="00784493" w:rsidTr="004E42FD">
        <w:trPr>
          <w:tblHeader/>
        </w:trPr>
        <w:tc>
          <w:tcPr>
            <w:tcW w:w="452" w:type="dxa"/>
            <w:gridSpan w:val="2"/>
          </w:tcPr>
          <w:p w:rsidR="00183F36" w:rsidRPr="009778A8" w:rsidRDefault="00183F36" w:rsidP="004E42FD">
            <w:r w:rsidRPr="009778A8">
              <w:t>5</w:t>
            </w:r>
          </w:p>
          <w:p w:rsidR="00183F36" w:rsidRPr="009778A8" w:rsidRDefault="00183F36" w:rsidP="004E42FD"/>
        </w:tc>
        <w:tc>
          <w:tcPr>
            <w:tcW w:w="3999" w:type="dxa"/>
            <w:gridSpan w:val="7"/>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Создание и реализация модели этнокультурного образования детей дошкольного возраста</w:t>
            </w:r>
          </w:p>
        </w:tc>
        <w:tc>
          <w:tcPr>
            <w:tcW w:w="2094" w:type="dxa"/>
            <w:gridSpan w:val="6"/>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Отдел по работе с учреждениями образования</w:t>
            </w:r>
          </w:p>
        </w:tc>
        <w:tc>
          <w:tcPr>
            <w:tcW w:w="1024" w:type="dxa"/>
            <w:gridSpan w:val="5"/>
          </w:tcPr>
          <w:p w:rsidR="00183F36" w:rsidRPr="00AC34E0" w:rsidRDefault="00183F36" w:rsidP="004E42FD">
            <w:r>
              <w:rPr>
                <w:color w:val="000000"/>
              </w:rPr>
              <w:t>2016-2027</w:t>
            </w:r>
          </w:p>
        </w:tc>
        <w:tc>
          <w:tcPr>
            <w:tcW w:w="1244" w:type="dxa"/>
            <w:gridSpan w:val="5"/>
          </w:tcPr>
          <w:p w:rsidR="00183F36" w:rsidRPr="00FC2705" w:rsidRDefault="00183F36" w:rsidP="004E42FD">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ind w:firstLine="9"/>
              <w:rPr>
                <w:color w:val="000000"/>
              </w:rPr>
            </w:pPr>
            <w:r w:rsidRPr="007863F3">
              <w:rPr>
                <w:color w:val="000000"/>
              </w:rPr>
              <w:t>в рамках текущего финансирования</w:t>
            </w:r>
          </w:p>
        </w:tc>
      </w:tr>
      <w:tr w:rsidR="00183F36" w:rsidRPr="00784493" w:rsidTr="004E42FD">
        <w:trPr>
          <w:tblHeader/>
        </w:trPr>
        <w:tc>
          <w:tcPr>
            <w:tcW w:w="452" w:type="dxa"/>
            <w:gridSpan w:val="2"/>
          </w:tcPr>
          <w:p w:rsidR="00183F36" w:rsidRPr="00FC2705" w:rsidRDefault="00183F36" w:rsidP="004E42FD">
            <w:r w:rsidRPr="00FC2705">
              <w:t>6</w:t>
            </w:r>
          </w:p>
        </w:tc>
        <w:tc>
          <w:tcPr>
            <w:tcW w:w="3999" w:type="dxa"/>
            <w:gridSpan w:val="7"/>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Создание и реализация модели формирования культуры безопасного образа жизни</w:t>
            </w:r>
          </w:p>
        </w:tc>
        <w:tc>
          <w:tcPr>
            <w:tcW w:w="2094" w:type="dxa"/>
            <w:gridSpan w:val="6"/>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Отдел по работе с учреждениями образования</w:t>
            </w:r>
          </w:p>
        </w:tc>
        <w:tc>
          <w:tcPr>
            <w:tcW w:w="1024" w:type="dxa"/>
            <w:gridSpan w:val="5"/>
          </w:tcPr>
          <w:p w:rsidR="00183F36" w:rsidRPr="00AC34E0" w:rsidRDefault="00183F36" w:rsidP="004E42FD">
            <w:pPr>
              <w:shd w:val="clear" w:color="auto" w:fill="FFFFFF"/>
              <w:spacing w:before="100" w:beforeAutospacing="1" w:after="100" w:afterAutospacing="1"/>
              <w:jc w:val="both"/>
              <w:rPr>
                <w:color w:val="000000"/>
              </w:rPr>
            </w:pPr>
            <w:r>
              <w:rPr>
                <w:color w:val="000000"/>
              </w:rPr>
              <w:t>2016-2027</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ind w:firstLine="9"/>
              <w:rPr>
                <w:color w:val="000000"/>
              </w:rPr>
            </w:pPr>
            <w:r w:rsidRPr="007863F3">
              <w:rPr>
                <w:color w:val="000000"/>
              </w:rPr>
              <w:t>в рамках текущего финансирования</w:t>
            </w:r>
          </w:p>
        </w:tc>
      </w:tr>
      <w:tr w:rsidR="00183F36" w:rsidRPr="00784493" w:rsidTr="004E42FD">
        <w:trPr>
          <w:gridAfter w:val="1"/>
          <w:wAfter w:w="144" w:type="dxa"/>
          <w:tblHeader/>
        </w:trPr>
        <w:tc>
          <w:tcPr>
            <w:tcW w:w="14911" w:type="dxa"/>
            <w:gridSpan w:val="75"/>
          </w:tcPr>
          <w:p w:rsidR="00183F36" w:rsidRDefault="00183F36" w:rsidP="004E42FD">
            <w:pPr>
              <w:ind w:left="1080"/>
              <w:rPr>
                <w:b/>
                <w:bCs/>
                <w:color w:val="000000"/>
              </w:rPr>
            </w:pPr>
            <w:r>
              <w:rPr>
                <w:b/>
                <w:bCs/>
                <w:color w:val="000000"/>
              </w:rPr>
              <w:t>5.</w:t>
            </w:r>
            <w:r w:rsidRPr="007863F3">
              <w:rPr>
                <w:b/>
                <w:bCs/>
                <w:color w:val="000000"/>
              </w:rPr>
              <w:t>Развитие системы оценки качества дошкольного образования и востребованности образовательных услуг</w:t>
            </w:r>
          </w:p>
        </w:tc>
      </w:tr>
      <w:tr w:rsidR="00183F36" w:rsidRPr="00784493" w:rsidTr="004E42FD">
        <w:trPr>
          <w:tblHeader/>
        </w:trPr>
        <w:tc>
          <w:tcPr>
            <w:tcW w:w="452" w:type="dxa"/>
            <w:gridSpan w:val="2"/>
          </w:tcPr>
          <w:p w:rsidR="00183F36" w:rsidRPr="00FC2705" w:rsidRDefault="00183F36" w:rsidP="004E42FD"/>
        </w:tc>
        <w:tc>
          <w:tcPr>
            <w:tcW w:w="3999" w:type="dxa"/>
            <w:gridSpan w:val="7"/>
          </w:tcPr>
          <w:p w:rsidR="00183F36" w:rsidRPr="00AC34E0" w:rsidRDefault="00183F36" w:rsidP="004E42FD">
            <w:pPr>
              <w:shd w:val="clear" w:color="auto" w:fill="FFFFFF"/>
              <w:spacing w:before="100" w:beforeAutospacing="1" w:after="100" w:afterAutospacing="1"/>
              <w:jc w:val="both"/>
              <w:rPr>
                <w:color w:val="000000"/>
              </w:rPr>
            </w:pPr>
            <w:r>
              <w:rPr>
                <w:color w:val="000000"/>
              </w:rPr>
              <w:t>Реализация</w:t>
            </w:r>
            <w:r w:rsidRPr="00AC34E0">
              <w:rPr>
                <w:color w:val="000000"/>
              </w:rPr>
              <w:t xml:space="preserve"> единой на уровне муниципального района электронной системы учёта детей дошкольного возраста, не охваченных услугами дошкольного образования, и определение наиболее целесообразных форм получения услуг</w:t>
            </w:r>
          </w:p>
        </w:tc>
        <w:tc>
          <w:tcPr>
            <w:tcW w:w="2094" w:type="dxa"/>
            <w:gridSpan w:val="6"/>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Отдел по работе с учреждениями образования, МКУ ЦИМО МУО</w:t>
            </w:r>
          </w:p>
        </w:tc>
        <w:tc>
          <w:tcPr>
            <w:tcW w:w="1024" w:type="dxa"/>
            <w:gridSpan w:val="5"/>
          </w:tcPr>
          <w:p w:rsidR="00183F36" w:rsidRPr="00AC34E0" w:rsidRDefault="00183F36" w:rsidP="004E42FD">
            <w:pPr>
              <w:shd w:val="clear" w:color="auto" w:fill="FFFFFF"/>
              <w:spacing w:before="100" w:beforeAutospacing="1" w:after="100" w:afterAutospacing="1"/>
              <w:jc w:val="both"/>
              <w:rPr>
                <w:color w:val="000000"/>
              </w:rPr>
            </w:pPr>
            <w:r>
              <w:rPr>
                <w:color w:val="000000"/>
              </w:rPr>
              <w:t>2016-2027</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w:t>
            </w:r>
          </w:p>
        </w:tc>
        <w:tc>
          <w:tcPr>
            <w:tcW w:w="6242" w:type="dxa"/>
            <w:gridSpan w:val="51"/>
          </w:tcPr>
          <w:p w:rsidR="00183F36" w:rsidRPr="007863F3" w:rsidRDefault="00183F36" w:rsidP="004E42FD">
            <w:pPr>
              <w:shd w:val="clear" w:color="auto" w:fill="FFFFFF"/>
              <w:spacing w:before="100" w:beforeAutospacing="1" w:after="100" w:afterAutospacing="1"/>
              <w:jc w:val="both"/>
              <w:rPr>
                <w:color w:val="000000"/>
              </w:rPr>
            </w:pPr>
            <w:r w:rsidRPr="007863F3">
              <w:rPr>
                <w:color w:val="000000"/>
              </w:rPr>
              <w:t>в рамках текущего финансирования</w:t>
            </w:r>
          </w:p>
          <w:p w:rsidR="00183F36" w:rsidRPr="007863F3" w:rsidRDefault="00183F36" w:rsidP="004E42FD">
            <w:pPr>
              <w:shd w:val="clear" w:color="auto" w:fill="FFFFFF"/>
              <w:spacing w:before="100" w:beforeAutospacing="1" w:after="100" w:afterAutospacing="1"/>
              <w:jc w:val="both"/>
              <w:rPr>
                <w:color w:val="000000"/>
              </w:rPr>
            </w:pPr>
          </w:p>
        </w:tc>
      </w:tr>
      <w:tr w:rsidR="00183F36" w:rsidRPr="00FC2705" w:rsidTr="004E42FD">
        <w:trPr>
          <w:tblHeader/>
        </w:trPr>
        <w:tc>
          <w:tcPr>
            <w:tcW w:w="452" w:type="dxa"/>
            <w:gridSpan w:val="2"/>
          </w:tcPr>
          <w:p w:rsidR="00183F36" w:rsidRPr="00FC2705" w:rsidRDefault="00183F36" w:rsidP="004E42FD"/>
        </w:tc>
        <w:tc>
          <w:tcPr>
            <w:tcW w:w="3999" w:type="dxa"/>
            <w:gridSpan w:val="7"/>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Повышение квалификации, переподготовка и аттестация педагогических кадров, в том числе с применением дистанционных технологий</w:t>
            </w:r>
          </w:p>
        </w:tc>
        <w:tc>
          <w:tcPr>
            <w:tcW w:w="2094" w:type="dxa"/>
            <w:gridSpan w:val="6"/>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ОУ, МКУ ЦИМО МУО</w:t>
            </w:r>
          </w:p>
        </w:tc>
        <w:tc>
          <w:tcPr>
            <w:tcW w:w="1024" w:type="dxa"/>
            <w:gridSpan w:val="5"/>
          </w:tcPr>
          <w:p w:rsidR="00183F36" w:rsidRPr="00AC34E0" w:rsidRDefault="00183F36" w:rsidP="004E42FD">
            <w:pPr>
              <w:shd w:val="clear" w:color="auto" w:fill="FFFFFF"/>
              <w:spacing w:before="100" w:beforeAutospacing="1" w:after="100" w:afterAutospacing="1"/>
              <w:jc w:val="both"/>
              <w:rPr>
                <w:color w:val="000000"/>
              </w:rPr>
            </w:pPr>
            <w:r>
              <w:rPr>
                <w:color w:val="000000"/>
              </w:rPr>
              <w:t>2016-2027</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 </w:t>
            </w:r>
          </w:p>
        </w:tc>
        <w:tc>
          <w:tcPr>
            <w:tcW w:w="6242" w:type="dxa"/>
            <w:gridSpan w:val="51"/>
          </w:tcPr>
          <w:p w:rsidR="00183F36" w:rsidRPr="00FC2705" w:rsidRDefault="00183F36" w:rsidP="004E42FD">
            <w:pPr>
              <w:ind w:firstLine="9"/>
              <w:jc w:val="center"/>
              <w:rPr>
                <w:color w:val="000000"/>
              </w:rPr>
            </w:pPr>
            <w:r w:rsidRPr="00FC2705">
              <w:rPr>
                <w:color w:val="000000"/>
              </w:rPr>
              <w:t>в рамках текущего финансирования</w:t>
            </w:r>
          </w:p>
        </w:tc>
      </w:tr>
      <w:tr w:rsidR="00183F36" w:rsidRPr="00FC2705" w:rsidTr="004E42FD">
        <w:trPr>
          <w:tblHeader/>
        </w:trPr>
        <w:tc>
          <w:tcPr>
            <w:tcW w:w="452" w:type="dxa"/>
            <w:gridSpan w:val="2"/>
          </w:tcPr>
          <w:p w:rsidR="00183F36" w:rsidRPr="00FC2705" w:rsidRDefault="00183F36" w:rsidP="004E42FD"/>
        </w:tc>
        <w:tc>
          <w:tcPr>
            <w:tcW w:w="3999" w:type="dxa"/>
            <w:gridSpan w:val="7"/>
          </w:tcPr>
          <w:p w:rsidR="00183F36" w:rsidRPr="00FC2705" w:rsidRDefault="00183F36" w:rsidP="004E42FD">
            <w:pPr>
              <w:shd w:val="clear" w:color="auto" w:fill="FFFFFF"/>
              <w:spacing w:before="100" w:beforeAutospacing="1" w:after="100" w:afterAutospacing="1"/>
              <w:jc w:val="both"/>
              <w:rPr>
                <w:color w:val="000000"/>
              </w:rPr>
            </w:pPr>
            <w:r w:rsidRPr="00FC2705">
              <w:rPr>
                <w:color w:val="000000"/>
              </w:rPr>
              <w:t>Организация и проведение мониторинга качества предоставления образовательных услуг в области дошкольного образования</w:t>
            </w:r>
          </w:p>
        </w:tc>
        <w:tc>
          <w:tcPr>
            <w:tcW w:w="2094" w:type="dxa"/>
            <w:gridSpan w:val="6"/>
          </w:tcPr>
          <w:p w:rsidR="00183F36" w:rsidRPr="00AC34E0" w:rsidRDefault="00183F36" w:rsidP="004E42FD">
            <w:pPr>
              <w:shd w:val="clear" w:color="auto" w:fill="FFFFFF"/>
              <w:spacing w:before="100" w:beforeAutospacing="1" w:after="100" w:afterAutospacing="1"/>
              <w:jc w:val="both"/>
              <w:rPr>
                <w:color w:val="000000"/>
              </w:rPr>
            </w:pPr>
            <w:r w:rsidRPr="00AC34E0">
              <w:rPr>
                <w:color w:val="000000"/>
              </w:rPr>
              <w:t>МКУ ЦИМО МУО</w:t>
            </w:r>
          </w:p>
        </w:tc>
        <w:tc>
          <w:tcPr>
            <w:tcW w:w="1024" w:type="dxa"/>
            <w:gridSpan w:val="5"/>
          </w:tcPr>
          <w:p w:rsidR="00183F36" w:rsidRPr="00AC34E0" w:rsidRDefault="00183F36" w:rsidP="004E42FD">
            <w:pPr>
              <w:shd w:val="clear" w:color="auto" w:fill="FFFFFF"/>
              <w:spacing w:before="100" w:beforeAutospacing="1" w:after="100" w:afterAutospacing="1"/>
              <w:jc w:val="both"/>
              <w:rPr>
                <w:color w:val="000000"/>
              </w:rPr>
            </w:pPr>
            <w:r>
              <w:rPr>
                <w:color w:val="000000"/>
              </w:rPr>
              <w:t>2016-2027</w:t>
            </w:r>
          </w:p>
        </w:tc>
        <w:tc>
          <w:tcPr>
            <w:tcW w:w="1244" w:type="dxa"/>
            <w:gridSpan w:val="5"/>
          </w:tcPr>
          <w:p w:rsidR="00183F36" w:rsidRPr="00FC2705" w:rsidRDefault="00183F36" w:rsidP="004E42FD">
            <w:pPr>
              <w:shd w:val="clear" w:color="auto" w:fill="FFFFFF"/>
              <w:spacing w:before="100" w:beforeAutospacing="1" w:after="100" w:afterAutospacing="1"/>
              <w:jc w:val="both"/>
              <w:rPr>
                <w:color w:val="000000"/>
              </w:rPr>
            </w:pPr>
            <w:r>
              <w:rPr>
                <w:color w:val="000000"/>
              </w:rPr>
              <w:t>Районный</w:t>
            </w:r>
            <w:r w:rsidRPr="00FC2705">
              <w:rPr>
                <w:color w:val="000000"/>
              </w:rPr>
              <w:t xml:space="preserve"> бюджет</w:t>
            </w:r>
          </w:p>
        </w:tc>
        <w:tc>
          <w:tcPr>
            <w:tcW w:w="6242" w:type="dxa"/>
            <w:gridSpan w:val="51"/>
          </w:tcPr>
          <w:p w:rsidR="00183F36" w:rsidRPr="00FC2705" w:rsidRDefault="00183F36" w:rsidP="004E42FD">
            <w:pPr>
              <w:ind w:firstLine="9"/>
              <w:jc w:val="center"/>
              <w:rPr>
                <w:color w:val="000000"/>
              </w:rPr>
            </w:pPr>
            <w:r w:rsidRPr="00FC2705">
              <w:rPr>
                <w:color w:val="000000"/>
              </w:rPr>
              <w:t>в рамках текущего финансирования</w:t>
            </w:r>
          </w:p>
        </w:tc>
      </w:tr>
      <w:tr w:rsidR="00183F36" w:rsidRPr="00D872FA" w:rsidTr="004E42FD">
        <w:trPr>
          <w:gridAfter w:val="1"/>
          <w:wAfter w:w="144" w:type="dxa"/>
          <w:tblHeader/>
        </w:trPr>
        <w:tc>
          <w:tcPr>
            <w:tcW w:w="14911" w:type="dxa"/>
            <w:gridSpan w:val="75"/>
          </w:tcPr>
          <w:p w:rsidR="00183F36" w:rsidRPr="00FC2705" w:rsidRDefault="00183F36" w:rsidP="004E42FD">
            <w:pPr>
              <w:ind w:firstLine="9"/>
              <w:jc w:val="center"/>
              <w:rPr>
                <w:b/>
                <w:bCs/>
                <w:color w:val="000000"/>
              </w:rPr>
            </w:pPr>
            <w:r>
              <w:rPr>
                <w:b/>
                <w:bCs/>
                <w:color w:val="000000"/>
                <w:lang w:val="en-US"/>
              </w:rPr>
              <w:t>II</w:t>
            </w:r>
            <w:r w:rsidRPr="003D39BD">
              <w:rPr>
                <w:b/>
                <w:bCs/>
                <w:color w:val="000000"/>
              </w:rPr>
              <w:t>.</w:t>
            </w:r>
            <w:r w:rsidRPr="00FC2705">
              <w:rPr>
                <w:b/>
                <w:bCs/>
                <w:color w:val="000000"/>
              </w:rPr>
              <w:t xml:space="preserve">Развитие общего образования </w:t>
            </w:r>
            <w:r>
              <w:rPr>
                <w:b/>
                <w:bCs/>
                <w:color w:val="000000"/>
              </w:rPr>
              <w:t>Кадошкинского муниципального района» на 2016-2027</w:t>
            </w:r>
            <w:r w:rsidRPr="00FC2705">
              <w:rPr>
                <w:b/>
                <w:bCs/>
                <w:color w:val="000000"/>
              </w:rPr>
              <w:t xml:space="preserve"> годы</w:t>
            </w:r>
          </w:p>
        </w:tc>
      </w:tr>
      <w:tr w:rsidR="00183F36" w:rsidRPr="00D872FA" w:rsidTr="004E42FD">
        <w:trPr>
          <w:gridAfter w:val="1"/>
          <w:wAfter w:w="144" w:type="dxa"/>
          <w:tblHeader/>
        </w:trPr>
        <w:tc>
          <w:tcPr>
            <w:tcW w:w="14911" w:type="dxa"/>
            <w:gridSpan w:val="75"/>
          </w:tcPr>
          <w:p w:rsidR="00183F36" w:rsidRPr="00FC2705" w:rsidRDefault="00183F36" w:rsidP="004E42FD">
            <w:pPr>
              <w:ind w:firstLine="9"/>
              <w:jc w:val="center"/>
              <w:rPr>
                <w:b/>
                <w:bCs/>
                <w:color w:val="000000"/>
              </w:rPr>
            </w:pPr>
            <w:r w:rsidRPr="00FC2705">
              <w:rPr>
                <w:b/>
                <w:bCs/>
                <w:color w:val="000000"/>
              </w:rPr>
              <w:t>1. Модернизация общего образования как института социального развития</w:t>
            </w:r>
          </w:p>
        </w:tc>
      </w:tr>
      <w:tr w:rsidR="00183F36" w:rsidRPr="00D872FA" w:rsidTr="004E42FD">
        <w:trPr>
          <w:tblHeader/>
        </w:trPr>
        <w:tc>
          <w:tcPr>
            <w:tcW w:w="452" w:type="dxa"/>
            <w:gridSpan w:val="2"/>
          </w:tcPr>
          <w:p w:rsidR="00183F36" w:rsidRPr="00D872FA" w:rsidRDefault="00183F36" w:rsidP="004E42FD">
            <w:pPr>
              <w:ind w:right="-109"/>
            </w:pPr>
            <w:r>
              <w:t>1.</w:t>
            </w:r>
          </w:p>
        </w:tc>
        <w:tc>
          <w:tcPr>
            <w:tcW w:w="3999" w:type="dxa"/>
            <w:gridSpan w:val="7"/>
          </w:tcPr>
          <w:p w:rsidR="00183F36" w:rsidRPr="00D872FA" w:rsidRDefault="00183F36" w:rsidP="004E42FD">
            <w:r w:rsidRPr="00D872FA">
              <w:t>Обеспеч</w:t>
            </w:r>
            <w:r>
              <w:t>ение доступа образовательных уч</w:t>
            </w:r>
            <w:r w:rsidRPr="00D872FA">
              <w:t>реждений к сети Интернет</w:t>
            </w:r>
          </w:p>
        </w:tc>
        <w:tc>
          <w:tcPr>
            <w:tcW w:w="2094" w:type="dxa"/>
            <w:gridSpan w:val="6"/>
          </w:tcPr>
          <w:p w:rsidR="00183F36" w:rsidRPr="00D872FA" w:rsidRDefault="00183F36" w:rsidP="004E42FD">
            <w:pPr>
              <w:tabs>
                <w:tab w:val="left" w:pos="360"/>
              </w:tabs>
            </w:pPr>
            <w:r w:rsidRPr="00D872FA">
              <w:t>ОУ, МО</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sidRPr="007863F3">
              <w:t>Субвенция из республиканского  бюджета</w:t>
            </w:r>
          </w:p>
        </w:tc>
        <w:tc>
          <w:tcPr>
            <w:tcW w:w="6242" w:type="dxa"/>
            <w:gridSpan w:val="51"/>
          </w:tcPr>
          <w:p w:rsidR="00183F36" w:rsidRPr="00D872FA" w:rsidRDefault="00183F36" w:rsidP="004E42FD">
            <w:pPr>
              <w:ind w:firstLine="9"/>
              <w:jc w:val="center"/>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rsidRPr="00D872FA">
              <w:t>2.</w:t>
            </w:r>
          </w:p>
        </w:tc>
        <w:tc>
          <w:tcPr>
            <w:tcW w:w="3999" w:type="dxa"/>
            <w:gridSpan w:val="7"/>
          </w:tcPr>
          <w:p w:rsidR="00183F36" w:rsidRDefault="00183F36" w:rsidP="004E42FD">
            <w:r>
              <w:t>Организация и обеспечение перехода об</w:t>
            </w:r>
            <w:r w:rsidRPr="00D872FA">
              <w:t xml:space="preserve">разовательных  </w:t>
            </w:r>
          </w:p>
          <w:p w:rsidR="00183F36" w:rsidRPr="00D872FA" w:rsidRDefault="00183F36" w:rsidP="004E42FD">
            <w:r>
              <w:t>учрежд</w:t>
            </w:r>
            <w:r w:rsidRPr="00D872FA">
              <w:t>ений на использование разработанного пакета свободного программного обеспечения</w:t>
            </w:r>
          </w:p>
        </w:tc>
        <w:tc>
          <w:tcPr>
            <w:tcW w:w="2094" w:type="dxa"/>
            <w:gridSpan w:val="6"/>
          </w:tcPr>
          <w:p w:rsidR="00183F36" w:rsidRPr="00D872FA" w:rsidRDefault="00183F36" w:rsidP="004E42FD">
            <w:pPr>
              <w:tabs>
                <w:tab w:val="left" w:pos="360"/>
              </w:tabs>
            </w:pPr>
            <w:r w:rsidRPr="00D872FA">
              <w:t>ОУ, МО, М</w:t>
            </w:r>
            <w:r>
              <w:t>К</w:t>
            </w:r>
            <w:r w:rsidRPr="00D872FA">
              <w:t>У ЦИМО</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sidRPr="00D872FA">
              <w:t>Субвенция из республиканского  бюджета</w:t>
            </w:r>
          </w:p>
          <w:p w:rsidR="00183F36" w:rsidRPr="00D872FA" w:rsidRDefault="00183F36" w:rsidP="004E42FD">
            <w:pPr>
              <w:tabs>
                <w:tab w:val="left" w:pos="360"/>
              </w:tabs>
            </w:pPr>
          </w:p>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jc w:val="center"/>
            </w:pPr>
            <w:r w:rsidRPr="00D872FA">
              <w:t>В рамках текущего финансирования</w:t>
            </w:r>
          </w:p>
        </w:tc>
      </w:tr>
      <w:tr w:rsidR="00183F36" w:rsidRPr="00D872FA" w:rsidTr="004E42FD">
        <w:trPr>
          <w:trHeight w:val="1390"/>
          <w:tblHeader/>
        </w:trPr>
        <w:tc>
          <w:tcPr>
            <w:tcW w:w="452" w:type="dxa"/>
            <w:gridSpan w:val="2"/>
          </w:tcPr>
          <w:p w:rsidR="00183F36" w:rsidRPr="00D872FA" w:rsidRDefault="00183F36" w:rsidP="004E42FD">
            <w:pPr>
              <w:ind w:right="-109"/>
            </w:pPr>
            <w:r w:rsidRPr="00D872FA">
              <w:t>3.</w:t>
            </w:r>
          </w:p>
        </w:tc>
        <w:tc>
          <w:tcPr>
            <w:tcW w:w="3999" w:type="dxa"/>
            <w:gridSpan w:val="7"/>
          </w:tcPr>
          <w:p w:rsidR="00183F36" w:rsidRPr="00D872FA" w:rsidRDefault="00183F36" w:rsidP="004E42FD">
            <w:r w:rsidRPr="00D872FA">
              <w:t>Оснащ</w:t>
            </w:r>
            <w:r>
              <w:t>ение общеоб</w:t>
            </w:r>
            <w:r w:rsidRPr="00D872FA">
              <w:t>разовательных учреждений современным компьютерным и мультимедийным оборудованием</w:t>
            </w:r>
          </w:p>
        </w:tc>
        <w:tc>
          <w:tcPr>
            <w:tcW w:w="2094" w:type="dxa"/>
            <w:gridSpan w:val="6"/>
          </w:tcPr>
          <w:p w:rsidR="00183F36" w:rsidRPr="00D872FA" w:rsidRDefault="00183F36" w:rsidP="004E42FD">
            <w:pPr>
              <w:tabs>
                <w:tab w:val="left" w:pos="360"/>
              </w:tabs>
            </w:pPr>
            <w:r w:rsidRPr="00D872FA">
              <w:t>ОУ, М</w:t>
            </w:r>
            <w:r>
              <w:t>К</w:t>
            </w:r>
            <w:r w:rsidRPr="00D872FA">
              <w:t>У ЦИМО</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7863F3" w:rsidRDefault="00183F36" w:rsidP="004E42FD">
            <w:pPr>
              <w:tabs>
                <w:tab w:val="left" w:pos="360"/>
              </w:tabs>
            </w:pPr>
            <w:r>
              <w:rPr>
                <w:color w:val="000000"/>
              </w:rPr>
              <w:t>Районный</w:t>
            </w:r>
            <w:r w:rsidRPr="00FC2705">
              <w:rPr>
                <w:color w:val="000000"/>
              </w:rPr>
              <w:t xml:space="preserve"> бюджет</w:t>
            </w:r>
            <w:r w:rsidRPr="007863F3">
              <w:t xml:space="preserve"> Средства республик.</w:t>
            </w:r>
          </w:p>
          <w:p w:rsidR="00183F36" w:rsidRPr="007863F3" w:rsidRDefault="00183F36" w:rsidP="004E42FD">
            <w:pPr>
              <w:tabs>
                <w:tab w:val="left" w:pos="360"/>
              </w:tabs>
            </w:pPr>
            <w:r w:rsidRPr="007863F3">
              <w:t>бюджета</w:t>
            </w:r>
          </w:p>
        </w:tc>
        <w:tc>
          <w:tcPr>
            <w:tcW w:w="6242" w:type="dxa"/>
            <w:gridSpan w:val="51"/>
          </w:tcPr>
          <w:p w:rsidR="00183F36" w:rsidRPr="00D872FA" w:rsidRDefault="00183F36" w:rsidP="004E42FD">
            <w:pPr>
              <w:jc w:val="center"/>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jc w:val="center"/>
            </w:pPr>
            <w:r>
              <w:lastRenderedPageBreak/>
              <w:t>4</w:t>
            </w:r>
          </w:p>
        </w:tc>
        <w:tc>
          <w:tcPr>
            <w:tcW w:w="3999" w:type="dxa"/>
            <w:gridSpan w:val="7"/>
          </w:tcPr>
          <w:p w:rsidR="00183F36" w:rsidRPr="00D872FA" w:rsidRDefault="00183F36" w:rsidP="004E42FD">
            <w:r>
              <w:t>Обеспечение общеоб</w:t>
            </w:r>
            <w:r w:rsidRPr="00D872FA">
              <w:t>разовательных учреждений учебниками и учебными пособиями в соответствии с Федеральными перечнями учебников и учебных пособий, рекомендованных или допущенных к использованию в образовательном процессе</w:t>
            </w:r>
          </w:p>
        </w:tc>
        <w:tc>
          <w:tcPr>
            <w:tcW w:w="822" w:type="dxa"/>
            <w:gridSpan w:val="2"/>
          </w:tcPr>
          <w:p w:rsidR="00183F36" w:rsidRPr="00D872FA" w:rsidRDefault="00183F36" w:rsidP="004E42FD">
            <w:pPr>
              <w:tabs>
                <w:tab w:val="left" w:pos="360"/>
              </w:tabs>
            </w:pPr>
            <w:r w:rsidRPr="00D872FA">
              <w:t>ОУ, М</w:t>
            </w:r>
            <w:r>
              <w:t>К</w:t>
            </w:r>
            <w:r w:rsidRPr="00D872FA">
              <w:t>У ЦИМО</w:t>
            </w:r>
          </w:p>
        </w:tc>
        <w:tc>
          <w:tcPr>
            <w:tcW w:w="822" w:type="dxa"/>
            <w:gridSpan w:val="3"/>
          </w:tcPr>
          <w:p w:rsidR="00183F36" w:rsidRPr="00D872FA" w:rsidRDefault="00183F36" w:rsidP="004E42FD">
            <w:pPr>
              <w:tabs>
                <w:tab w:val="left" w:pos="360"/>
              </w:tabs>
            </w:pPr>
            <w:r w:rsidRPr="00D872FA">
              <w:t>ежегодно</w:t>
            </w:r>
          </w:p>
        </w:tc>
        <w:tc>
          <w:tcPr>
            <w:tcW w:w="823" w:type="dxa"/>
            <w:gridSpan w:val="3"/>
          </w:tcPr>
          <w:p w:rsidR="00183F36" w:rsidRDefault="00183F36" w:rsidP="004E42FD">
            <w:pPr>
              <w:tabs>
                <w:tab w:val="left" w:pos="360"/>
              </w:tabs>
            </w:pPr>
            <w:r w:rsidRPr="00D872FA">
              <w:t>Субвенция из респуб</w:t>
            </w:r>
            <w:r>
              <w:t>.б</w:t>
            </w:r>
            <w:r w:rsidRPr="00D872FA">
              <w:t>юджета</w:t>
            </w:r>
          </w:p>
          <w:p w:rsidR="00183F36" w:rsidRPr="00D872FA" w:rsidRDefault="00183F36" w:rsidP="004E42FD">
            <w:pPr>
              <w:tabs>
                <w:tab w:val="left" w:pos="360"/>
              </w:tabs>
            </w:pPr>
            <w:r>
              <w:t>(тыс.руб.)</w:t>
            </w:r>
          </w:p>
        </w:tc>
        <w:tc>
          <w:tcPr>
            <w:tcW w:w="822" w:type="dxa"/>
            <w:gridSpan w:val="5"/>
          </w:tcPr>
          <w:p w:rsidR="00183F36" w:rsidRPr="0075005A" w:rsidRDefault="00183F36" w:rsidP="004E42FD">
            <w:pPr>
              <w:tabs>
                <w:tab w:val="left" w:pos="360"/>
              </w:tabs>
              <w:jc w:val="center"/>
            </w:pPr>
            <w:r>
              <w:t>683,3</w:t>
            </w:r>
          </w:p>
        </w:tc>
        <w:tc>
          <w:tcPr>
            <w:tcW w:w="823" w:type="dxa"/>
            <w:gridSpan w:val="2"/>
          </w:tcPr>
          <w:p w:rsidR="00183F36" w:rsidRPr="0075005A" w:rsidRDefault="00183F36" w:rsidP="004E42FD">
            <w:pPr>
              <w:tabs>
                <w:tab w:val="left" w:pos="360"/>
              </w:tabs>
              <w:jc w:val="center"/>
            </w:pPr>
            <w:r>
              <w:t>495,3</w:t>
            </w:r>
          </w:p>
        </w:tc>
        <w:tc>
          <w:tcPr>
            <w:tcW w:w="822" w:type="dxa"/>
            <w:gridSpan w:val="6"/>
          </w:tcPr>
          <w:p w:rsidR="00183F36" w:rsidRPr="0075005A" w:rsidRDefault="00183F36" w:rsidP="004E42FD">
            <w:pPr>
              <w:tabs>
                <w:tab w:val="left" w:pos="360"/>
              </w:tabs>
              <w:jc w:val="center"/>
            </w:pPr>
            <w:r>
              <w:t>798,5</w:t>
            </w:r>
          </w:p>
        </w:tc>
        <w:tc>
          <w:tcPr>
            <w:tcW w:w="823" w:type="dxa"/>
            <w:gridSpan w:val="6"/>
          </w:tcPr>
          <w:p w:rsidR="00183F36" w:rsidRPr="0075005A" w:rsidRDefault="00183F36" w:rsidP="004E42FD">
            <w:pPr>
              <w:ind w:firstLine="9"/>
              <w:jc w:val="center"/>
            </w:pPr>
            <w:r>
              <w:t>1327,8</w:t>
            </w:r>
          </w:p>
        </w:tc>
        <w:tc>
          <w:tcPr>
            <w:tcW w:w="822" w:type="dxa"/>
            <w:gridSpan w:val="5"/>
          </w:tcPr>
          <w:p w:rsidR="00183F36" w:rsidRPr="0075005A" w:rsidRDefault="00183F36" w:rsidP="004E42FD">
            <w:pPr>
              <w:ind w:firstLine="9"/>
              <w:jc w:val="center"/>
            </w:pPr>
            <w:r>
              <w:t>727,8</w:t>
            </w:r>
          </w:p>
        </w:tc>
        <w:tc>
          <w:tcPr>
            <w:tcW w:w="823" w:type="dxa"/>
            <w:gridSpan w:val="9"/>
          </w:tcPr>
          <w:p w:rsidR="00183F36" w:rsidRDefault="00183F36" w:rsidP="004E42FD">
            <w:pPr>
              <w:ind w:firstLine="9"/>
              <w:jc w:val="center"/>
            </w:pPr>
            <w:r>
              <w:t>842,5</w:t>
            </w:r>
          </w:p>
        </w:tc>
        <w:tc>
          <w:tcPr>
            <w:tcW w:w="822" w:type="dxa"/>
            <w:gridSpan w:val="9"/>
          </w:tcPr>
          <w:p w:rsidR="00183F36" w:rsidRDefault="00183F36" w:rsidP="004E42FD">
            <w:pPr>
              <w:ind w:firstLine="9"/>
              <w:jc w:val="center"/>
            </w:pPr>
            <w:r>
              <w:t>1266,5</w:t>
            </w:r>
          </w:p>
        </w:tc>
        <w:tc>
          <w:tcPr>
            <w:tcW w:w="823" w:type="dxa"/>
            <w:gridSpan w:val="6"/>
          </w:tcPr>
          <w:p w:rsidR="00183F36" w:rsidRDefault="00183F36" w:rsidP="004E42FD">
            <w:pPr>
              <w:ind w:firstLine="9"/>
              <w:jc w:val="center"/>
            </w:pPr>
            <w:r>
              <w:t>2276,0</w:t>
            </w:r>
          </w:p>
        </w:tc>
        <w:tc>
          <w:tcPr>
            <w:tcW w:w="822" w:type="dxa"/>
            <w:gridSpan w:val="5"/>
          </w:tcPr>
          <w:p w:rsidR="00183F36" w:rsidRPr="0075005A" w:rsidRDefault="00183F36" w:rsidP="004E42FD">
            <w:pPr>
              <w:ind w:firstLine="9"/>
              <w:jc w:val="center"/>
            </w:pPr>
            <w:r>
              <w:t>1223,9</w:t>
            </w:r>
          </w:p>
        </w:tc>
        <w:tc>
          <w:tcPr>
            <w:tcW w:w="735" w:type="dxa"/>
            <w:gridSpan w:val="6"/>
          </w:tcPr>
          <w:p w:rsidR="00183F36" w:rsidRDefault="00183F36" w:rsidP="004E42FD">
            <w:pPr>
              <w:ind w:firstLine="9"/>
              <w:jc w:val="center"/>
            </w:pPr>
            <w:r>
              <w:t>1223,9</w:t>
            </w:r>
          </w:p>
        </w:tc>
      </w:tr>
      <w:tr w:rsidR="00183F36" w:rsidRPr="00D872FA" w:rsidTr="004E42FD">
        <w:trPr>
          <w:tblHeader/>
        </w:trPr>
        <w:tc>
          <w:tcPr>
            <w:tcW w:w="452" w:type="dxa"/>
            <w:gridSpan w:val="2"/>
          </w:tcPr>
          <w:p w:rsidR="00183F36" w:rsidRPr="00D872FA" w:rsidRDefault="00183F36" w:rsidP="004E42FD">
            <w:pPr>
              <w:ind w:right="-109"/>
            </w:pPr>
            <w:r>
              <w:t>5</w:t>
            </w:r>
            <w:r w:rsidRPr="00D872FA">
              <w:t>.</w:t>
            </w:r>
          </w:p>
        </w:tc>
        <w:tc>
          <w:tcPr>
            <w:tcW w:w="3999" w:type="dxa"/>
            <w:gridSpan w:val="7"/>
          </w:tcPr>
          <w:p w:rsidR="00183F36" w:rsidRPr="00D872FA" w:rsidRDefault="00183F36" w:rsidP="004E42FD">
            <w:r w:rsidRPr="00D872FA">
              <w:t>Оснащ</w:t>
            </w:r>
            <w:r>
              <w:t>ение общеоб</w:t>
            </w:r>
            <w:r w:rsidRPr="00D872FA">
              <w:t>разовательных учреждений учебной мебелью, оборудованием для кабинетов химии, физики, географии, биологии, обеспечивающих получение образования в современных условиях, а также спортивным инвентарем и оборудованием</w:t>
            </w:r>
          </w:p>
        </w:tc>
        <w:tc>
          <w:tcPr>
            <w:tcW w:w="2094" w:type="dxa"/>
            <w:gridSpan w:val="6"/>
          </w:tcPr>
          <w:p w:rsidR="00183F36" w:rsidRPr="00D872FA" w:rsidRDefault="00183F36" w:rsidP="004E42FD">
            <w:pPr>
              <w:tabs>
                <w:tab w:val="left" w:pos="360"/>
              </w:tabs>
            </w:pPr>
            <w:r w:rsidRPr="00D872FA">
              <w:t>ОУ, М</w:t>
            </w:r>
            <w:r>
              <w:t>К</w:t>
            </w:r>
            <w:r w:rsidRPr="00D872FA">
              <w:t>У ЦИМО, отдел образования, МО</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Default="00183F36" w:rsidP="004E42FD">
            <w:pPr>
              <w:tabs>
                <w:tab w:val="left" w:pos="360"/>
              </w:tabs>
              <w:rPr>
                <w:color w:val="000000"/>
              </w:rPr>
            </w:pPr>
            <w:r>
              <w:rPr>
                <w:color w:val="000000"/>
              </w:rPr>
              <w:t>Районного</w:t>
            </w:r>
          </w:p>
          <w:p w:rsidR="00183F36" w:rsidRPr="00D872FA" w:rsidRDefault="00183F36" w:rsidP="004E42FD">
            <w:pPr>
              <w:tabs>
                <w:tab w:val="left" w:pos="360"/>
              </w:tabs>
            </w:pPr>
            <w:r w:rsidRPr="00FC2705">
              <w:rPr>
                <w:color w:val="000000"/>
              </w:rPr>
              <w:t>бюджет</w:t>
            </w:r>
          </w:p>
          <w:p w:rsidR="00183F36" w:rsidRPr="00D872FA" w:rsidRDefault="00183F36" w:rsidP="004E42FD">
            <w:pPr>
              <w:tabs>
                <w:tab w:val="left" w:pos="360"/>
              </w:tabs>
            </w:pPr>
          </w:p>
          <w:p w:rsidR="00183F36" w:rsidRDefault="00183F36" w:rsidP="004E42FD">
            <w:pPr>
              <w:tabs>
                <w:tab w:val="left" w:pos="360"/>
              </w:tabs>
            </w:pPr>
          </w:p>
          <w:p w:rsidR="00183F36" w:rsidRPr="00D872FA" w:rsidRDefault="00183F36" w:rsidP="004E42FD">
            <w:pPr>
              <w:tabs>
                <w:tab w:val="left" w:pos="360"/>
              </w:tabs>
            </w:pPr>
            <w:r w:rsidRPr="00D872FA">
              <w:t>Субвенция из республик.</w:t>
            </w:r>
          </w:p>
          <w:p w:rsidR="00183F36" w:rsidRPr="00D872FA" w:rsidRDefault="00183F36" w:rsidP="004E42FD">
            <w:pPr>
              <w:tabs>
                <w:tab w:val="left" w:pos="360"/>
              </w:tabs>
            </w:pPr>
            <w:r w:rsidRPr="00D872FA">
              <w:t>бюджета</w:t>
            </w:r>
          </w:p>
        </w:tc>
        <w:tc>
          <w:tcPr>
            <w:tcW w:w="6242" w:type="dxa"/>
            <w:gridSpan w:val="51"/>
          </w:tcPr>
          <w:p w:rsidR="00183F36" w:rsidRPr="00D872FA" w:rsidRDefault="00183F36" w:rsidP="004E42FD">
            <w:pPr>
              <w:jc w:val="center"/>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t>6</w:t>
            </w:r>
          </w:p>
        </w:tc>
        <w:tc>
          <w:tcPr>
            <w:tcW w:w="3999" w:type="dxa"/>
            <w:gridSpan w:val="7"/>
          </w:tcPr>
          <w:p w:rsidR="00183F36" w:rsidRPr="00D872FA" w:rsidRDefault="00183F36" w:rsidP="004E42FD">
            <w:r w:rsidRPr="00D872FA">
              <w:t>Оснащение учреждений дополнительного образования специальным оборудованием и компьютерной техникой</w:t>
            </w:r>
          </w:p>
        </w:tc>
        <w:tc>
          <w:tcPr>
            <w:tcW w:w="2094" w:type="dxa"/>
            <w:gridSpan w:val="6"/>
          </w:tcPr>
          <w:p w:rsidR="00183F36" w:rsidRPr="00D872FA" w:rsidRDefault="00183F36" w:rsidP="004E42FD">
            <w:pPr>
              <w:tabs>
                <w:tab w:val="left" w:pos="360"/>
              </w:tabs>
            </w:pPr>
            <w:r w:rsidRPr="00D872FA">
              <w:t xml:space="preserve">МО, </w:t>
            </w:r>
            <w:r>
              <w:t xml:space="preserve">МБУ </w:t>
            </w:r>
            <w:r w:rsidRPr="00D872FA">
              <w:t>ДОД, М</w:t>
            </w:r>
            <w:r>
              <w:t>К</w:t>
            </w:r>
            <w:r w:rsidRPr="00D872FA">
              <w:t>У ЦИМО</w:t>
            </w:r>
          </w:p>
        </w:tc>
        <w:tc>
          <w:tcPr>
            <w:tcW w:w="1024" w:type="dxa"/>
            <w:gridSpan w:val="5"/>
          </w:tcPr>
          <w:p w:rsidR="00183F36" w:rsidRPr="00D872FA" w:rsidRDefault="00183F36" w:rsidP="004E42FD">
            <w:pPr>
              <w:tabs>
                <w:tab w:val="left" w:pos="360"/>
              </w:tabs>
            </w:pPr>
            <w:r>
              <w:t>2016</w:t>
            </w:r>
            <w:r w:rsidRPr="00D872FA">
              <w:t>-20</w:t>
            </w:r>
            <w:r>
              <w:t>27</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p w:rsidR="00183F36" w:rsidRPr="00D872FA" w:rsidRDefault="00183F36" w:rsidP="004E42FD">
            <w:pPr>
              <w:tabs>
                <w:tab w:val="left" w:pos="360"/>
              </w:tabs>
            </w:pPr>
            <w:r w:rsidRPr="00D872FA">
              <w:t>Средства республик.</w:t>
            </w:r>
          </w:p>
          <w:p w:rsidR="00183F36" w:rsidRPr="00D872FA" w:rsidRDefault="00183F36" w:rsidP="004E42FD">
            <w:pPr>
              <w:tabs>
                <w:tab w:val="left" w:pos="360"/>
              </w:tabs>
            </w:pPr>
            <w:r w:rsidRPr="00D872FA">
              <w:t>бюджета</w:t>
            </w:r>
          </w:p>
        </w:tc>
        <w:tc>
          <w:tcPr>
            <w:tcW w:w="6242" w:type="dxa"/>
            <w:gridSpan w:val="51"/>
          </w:tcPr>
          <w:p w:rsidR="00183F36" w:rsidRPr="00D872FA" w:rsidRDefault="00183F36" w:rsidP="004E42FD">
            <w:pPr>
              <w:ind w:firstLine="9"/>
              <w:jc w:val="center"/>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t>7</w:t>
            </w:r>
          </w:p>
        </w:tc>
        <w:tc>
          <w:tcPr>
            <w:tcW w:w="3999" w:type="dxa"/>
            <w:gridSpan w:val="7"/>
          </w:tcPr>
          <w:p w:rsidR="00183F36" w:rsidRPr="00D872FA" w:rsidRDefault="00183F36" w:rsidP="004E42FD">
            <w:r w:rsidRPr="00D872FA">
              <w:t>Оснащение дошкольных образовательных учреждений мебелью, игровыми комплексами и спортинвентарем</w:t>
            </w:r>
          </w:p>
        </w:tc>
        <w:tc>
          <w:tcPr>
            <w:tcW w:w="2094" w:type="dxa"/>
            <w:gridSpan w:val="6"/>
          </w:tcPr>
          <w:p w:rsidR="00183F36" w:rsidRPr="00D872FA" w:rsidRDefault="00183F36" w:rsidP="004E42FD">
            <w:pPr>
              <w:tabs>
                <w:tab w:val="left" w:pos="360"/>
              </w:tabs>
            </w:pPr>
            <w:r w:rsidRPr="00D872FA">
              <w:t>МО, М</w:t>
            </w:r>
            <w:r>
              <w:t>Б</w:t>
            </w:r>
            <w:r w:rsidRPr="00D872FA">
              <w:t>ДОУ, М</w:t>
            </w:r>
            <w:r>
              <w:t>К</w:t>
            </w:r>
            <w:r w:rsidRPr="00D872FA">
              <w:t>У ЦИМО</w:t>
            </w:r>
          </w:p>
        </w:tc>
        <w:tc>
          <w:tcPr>
            <w:tcW w:w="1024" w:type="dxa"/>
            <w:gridSpan w:val="5"/>
          </w:tcPr>
          <w:p w:rsidR="00183F36" w:rsidRPr="00D872FA" w:rsidRDefault="00183F36" w:rsidP="004E42FD">
            <w:pPr>
              <w:tabs>
                <w:tab w:val="left" w:pos="360"/>
              </w:tabs>
            </w:pPr>
            <w:r w:rsidRPr="00D872FA">
              <w:t>201</w:t>
            </w:r>
            <w:r>
              <w:t>6</w:t>
            </w:r>
            <w:r w:rsidRPr="00D872FA">
              <w:t>-20</w:t>
            </w:r>
            <w:r>
              <w:t>27</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p w:rsidR="00183F36" w:rsidRPr="00D872FA" w:rsidRDefault="00183F36" w:rsidP="004E42FD">
            <w:pPr>
              <w:tabs>
                <w:tab w:val="left" w:pos="360"/>
              </w:tabs>
            </w:pPr>
            <w:r w:rsidRPr="00D872FA">
              <w:t>Средства республик.</w:t>
            </w:r>
          </w:p>
          <w:p w:rsidR="00183F36" w:rsidRPr="00D872FA" w:rsidRDefault="00183F36" w:rsidP="004E42FD">
            <w:pPr>
              <w:tabs>
                <w:tab w:val="left" w:pos="360"/>
              </w:tabs>
            </w:pPr>
            <w:r w:rsidRPr="00D872FA">
              <w:t>бюджета</w:t>
            </w:r>
          </w:p>
        </w:tc>
        <w:tc>
          <w:tcPr>
            <w:tcW w:w="6242" w:type="dxa"/>
            <w:gridSpan w:val="51"/>
          </w:tcPr>
          <w:p w:rsidR="00183F36" w:rsidRPr="00D872FA" w:rsidRDefault="00183F36" w:rsidP="004E42FD">
            <w:pPr>
              <w:jc w:val="center"/>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rPr>
                <w:b/>
              </w:rPr>
            </w:pPr>
          </w:p>
        </w:tc>
        <w:tc>
          <w:tcPr>
            <w:tcW w:w="14603" w:type="dxa"/>
            <w:gridSpan w:val="74"/>
          </w:tcPr>
          <w:p w:rsidR="00183F36" w:rsidRPr="00D872FA" w:rsidRDefault="00183F36" w:rsidP="004E42FD">
            <w:pPr>
              <w:tabs>
                <w:tab w:val="left" w:pos="360"/>
              </w:tabs>
              <w:jc w:val="center"/>
              <w:rPr>
                <w:b/>
              </w:rPr>
            </w:pPr>
            <w:r>
              <w:rPr>
                <w:b/>
              </w:rPr>
              <w:t>2.</w:t>
            </w:r>
            <w:r w:rsidRPr="00D872FA">
              <w:rPr>
                <w:b/>
              </w:rPr>
              <w:t>Мероприятия по модернизации, проектно-изыскательным работам, строительству, реконструкции и капитальному ремонту дошкольных образовательных учреждений</w:t>
            </w:r>
          </w:p>
        </w:tc>
      </w:tr>
      <w:tr w:rsidR="00183F36" w:rsidRPr="00D872FA" w:rsidTr="004E42FD">
        <w:trPr>
          <w:tblHeader/>
        </w:trPr>
        <w:tc>
          <w:tcPr>
            <w:tcW w:w="452" w:type="dxa"/>
            <w:gridSpan w:val="2"/>
          </w:tcPr>
          <w:p w:rsidR="00183F36" w:rsidRPr="00D872FA" w:rsidRDefault="00183F36" w:rsidP="004E42FD">
            <w:pPr>
              <w:ind w:right="-109"/>
            </w:pPr>
            <w:r>
              <w:lastRenderedPageBreak/>
              <w:t>1.</w:t>
            </w:r>
          </w:p>
        </w:tc>
        <w:tc>
          <w:tcPr>
            <w:tcW w:w="3999" w:type="dxa"/>
            <w:gridSpan w:val="7"/>
          </w:tcPr>
          <w:p w:rsidR="00183F36" w:rsidRDefault="00183F36" w:rsidP="004E42FD">
            <w:r>
              <w:t>Капитальный ремонт 2-х групповых комнат МБДОУ «Теремок»</w:t>
            </w:r>
          </w:p>
        </w:tc>
        <w:tc>
          <w:tcPr>
            <w:tcW w:w="2094" w:type="dxa"/>
            <w:gridSpan w:val="6"/>
          </w:tcPr>
          <w:p w:rsidR="00183F36" w:rsidRDefault="00183F36" w:rsidP="004E42FD">
            <w:pPr>
              <w:tabs>
                <w:tab w:val="left" w:pos="360"/>
              </w:tabs>
            </w:pPr>
            <w:r>
              <w:t>Администрация района</w:t>
            </w:r>
          </w:p>
        </w:tc>
        <w:tc>
          <w:tcPr>
            <w:tcW w:w="1024" w:type="dxa"/>
            <w:gridSpan w:val="5"/>
          </w:tcPr>
          <w:p w:rsidR="00183F36" w:rsidRDefault="00183F36" w:rsidP="004E42FD">
            <w:pPr>
              <w:tabs>
                <w:tab w:val="left" w:pos="360"/>
              </w:tabs>
            </w:pPr>
            <w:r>
              <w:t>2017</w:t>
            </w:r>
          </w:p>
        </w:tc>
        <w:tc>
          <w:tcPr>
            <w:tcW w:w="1244" w:type="dxa"/>
            <w:gridSpan w:val="5"/>
          </w:tcPr>
          <w:p w:rsidR="00183F36" w:rsidRPr="00D872FA" w:rsidRDefault="00183F36" w:rsidP="004E42FD">
            <w:pPr>
              <w:tabs>
                <w:tab w:val="left" w:pos="360"/>
              </w:tabs>
            </w:pPr>
            <w:r>
              <w:t>Р</w:t>
            </w:r>
            <w:r w:rsidRPr="00D872FA">
              <w:t>еспублик.</w:t>
            </w:r>
          </w:p>
          <w:p w:rsidR="00183F36" w:rsidRDefault="00183F36" w:rsidP="004E42FD">
            <w:pPr>
              <w:tabs>
                <w:tab w:val="left" w:pos="360"/>
              </w:tabs>
              <w:rPr>
                <w:color w:val="000000"/>
              </w:rPr>
            </w:pPr>
            <w:r>
              <w:t>б</w:t>
            </w:r>
            <w:r w:rsidRPr="00D872FA">
              <w:t>юджет</w:t>
            </w:r>
            <w:r>
              <w:t xml:space="preserve"> (тыс.руб.)</w:t>
            </w:r>
          </w:p>
        </w:tc>
        <w:tc>
          <w:tcPr>
            <w:tcW w:w="515" w:type="dxa"/>
            <w:gridSpan w:val="4"/>
          </w:tcPr>
          <w:p w:rsidR="00183F36" w:rsidRDefault="00183F36" w:rsidP="004E42FD">
            <w:pPr>
              <w:jc w:val="center"/>
              <w:rPr>
                <w:b/>
              </w:rPr>
            </w:pPr>
          </w:p>
        </w:tc>
        <w:tc>
          <w:tcPr>
            <w:tcW w:w="546" w:type="dxa"/>
            <w:gridSpan w:val="5"/>
          </w:tcPr>
          <w:p w:rsidR="00183F36" w:rsidRPr="000E4EDE" w:rsidRDefault="00183F36" w:rsidP="004E42FD">
            <w:pPr>
              <w:jc w:val="center"/>
            </w:pPr>
            <w:r w:rsidRPr="000E4EDE">
              <w:t>215,06</w:t>
            </w:r>
          </w:p>
        </w:tc>
        <w:tc>
          <w:tcPr>
            <w:tcW w:w="591" w:type="dxa"/>
            <w:gridSpan w:val="4"/>
          </w:tcPr>
          <w:p w:rsidR="00183F36" w:rsidRPr="00C009C8" w:rsidRDefault="00183F36" w:rsidP="004E42FD">
            <w:pPr>
              <w:jc w:val="center"/>
            </w:pPr>
          </w:p>
        </w:tc>
        <w:tc>
          <w:tcPr>
            <w:tcW w:w="709" w:type="dxa"/>
            <w:gridSpan w:val="6"/>
          </w:tcPr>
          <w:p w:rsidR="00183F36" w:rsidRPr="00C009C8" w:rsidRDefault="00183F36" w:rsidP="004E42FD">
            <w:pPr>
              <w:jc w:val="center"/>
            </w:pPr>
          </w:p>
        </w:tc>
        <w:tc>
          <w:tcPr>
            <w:tcW w:w="270" w:type="dxa"/>
            <w:gridSpan w:val="3"/>
          </w:tcPr>
          <w:p w:rsidR="00183F36" w:rsidRDefault="00183F36" w:rsidP="004E42FD">
            <w:pPr>
              <w:jc w:val="center"/>
              <w:rPr>
                <w:b/>
              </w:rPr>
            </w:pPr>
          </w:p>
        </w:tc>
        <w:tc>
          <w:tcPr>
            <w:tcW w:w="431" w:type="dxa"/>
            <w:gridSpan w:val="4"/>
          </w:tcPr>
          <w:p w:rsidR="00183F36" w:rsidRDefault="00183F36" w:rsidP="004E42FD">
            <w:pPr>
              <w:jc w:val="center"/>
              <w:rPr>
                <w:b/>
              </w:rPr>
            </w:pPr>
          </w:p>
        </w:tc>
        <w:tc>
          <w:tcPr>
            <w:tcW w:w="425" w:type="dxa"/>
            <w:gridSpan w:val="3"/>
          </w:tcPr>
          <w:p w:rsidR="00183F36" w:rsidRPr="00CE348C" w:rsidRDefault="00183F36" w:rsidP="004E42FD">
            <w:pPr>
              <w:jc w:val="center"/>
            </w:pPr>
          </w:p>
        </w:tc>
        <w:tc>
          <w:tcPr>
            <w:tcW w:w="291" w:type="dxa"/>
            <w:gridSpan w:val="4"/>
          </w:tcPr>
          <w:p w:rsidR="00183F36" w:rsidRPr="00CE348C" w:rsidRDefault="00183F36" w:rsidP="004E42FD">
            <w:pPr>
              <w:jc w:val="center"/>
            </w:pPr>
          </w:p>
        </w:tc>
        <w:tc>
          <w:tcPr>
            <w:tcW w:w="851" w:type="dxa"/>
            <w:gridSpan w:val="5"/>
          </w:tcPr>
          <w:p w:rsidR="00183F36" w:rsidRPr="00CE348C" w:rsidRDefault="00183F36" w:rsidP="004E42FD">
            <w:pPr>
              <w:jc w:val="center"/>
            </w:pPr>
          </w:p>
        </w:tc>
        <w:tc>
          <w:tcPr>
            <w:tcW w:w="429" w:type="dxa"/>
            <w:gridSpan w:val="4"/>
          </w:tcPr>
          <w:p w:rsidR="00183F36" w:rsidRPr="00CE348C" w:rsidRDefault="00183F36" w:rsidP="004E42FD">
            <w:pPr>
              <w:jc w:val="center"/>
            </w:pPr>
          </w:p>
        </w:tc>
        <w:tc>
          <w:tcPr>
            <w:tcW w:w="563" w:type="dxa"/>
            <w:gridSpan w:val="5"/>
          </w:tcPr>
          <w:p w:rsidR="00183F36" w:rsidRPr="00CE348C" w:rsidRDefault="00183F36" w:rsidP="004E42FD">
            <w:pPr>
              <w:jc w:val="center"/>
            </w:pPr>
          </w:p>
        </w:tc>
        <w:tc>
          <w:tcPr>
            <w:tcW w:w="621" w:type="dxa"/>
            <w:gridSpan w:val="4"/>
          </w:tcPr>
          <w:p w:rsidR="00183F36" w:rsidRPr="00CE348C" w:rsidRDefault="00183F36" w:rsidP="004E42FD">
            <w:pPr>
              <w:jc w:val="center"/>
            </w:pPr>
          </w:p>
        </w:tc>
      </w:tr>
      <w:tr w:rsidR="00183F36" w:rsidRPr="00D872FA" w:rsidTr="004E42FD">
        <w:trPr>
          <w:tblHeader/>
        </w:trPr>
        <w:tc>
          <w:tcPr>
            <w:tcW w:w="452" w:type="dxa"/>
            <w:gridSpan w:val="2"/>
          </w:tcPr>
          <w:p w:rsidR="00183F36" w:rsidRPr="00D872FA" w:rsidRDefault="00183F36" w:rsidP="004E42FD">
            <w:pPr>
              <w:ind w:right="-109"/>
            </w:pPr>
            <w:r w:rsidRPr="00D872FA">
              <w:t>2</w:t>
            </w:r>
            <w:r>
              <w:t>.</w:t>
            </w:r>
          </w:p>
        </w:tc>
        <w:tc>
          <w:tcPr>
            <w:tcW w:w="3999" w:type="dxa"/>
            <w:gridSpan w:val="7"/>
          </w:tcPr>
          <w:p w:rsidR="00183F36" w:rsidRPr="00D872FA" w:rsidRDefault="00183F36" w:rsidP="004E42FD">
            <w:r>
              <w:t>Текущий ремонт здания</w:t>
            </w:r>
            <w:r w:rsidRPr="00D872FA">
              <w:t xml:space="preserve"> МБДОУ </w:t>
            </w:r>
            <w:r>
              <w:t>«Теремок», находящееся по адресу: п. Кадошкино, ул.Светотехническая, 28а</w:t>
            </w:r>
          </w:p>
        </w:tc>
        <w:tc>
          <w:tcPr>
            <w:tcW w:w="2094" w:type="dxa"/>
            <w:gridSpan w:val="6"/>
          </w:tcPr>
          <w:p w:rsidR="00183F36" w:rsidRPr="00D872FA" w:rsidRDefault="00183F36" w:rsidP="004E42FD">
            <w:pPr>
              <w:tabs>
                <w:tab w:val="left" w:pos="360"/>
              </w:tabs>
            </w:pPr>
            <w:r w:rsidRPr="00D872FA">
              <w:t>Администрация района</w:t>
            </w:r>
          </w:p>
        </w:tc>
        <w:tc>
          <w:tcPr>
            <w:tcW w:w="1024" w:type="dxa"/>
            <w:gridSpan w:val="5"/>
          </w:tcPr>
          <w:p w:rsidR="00183F36" w:rsidRPr="00D872FA" w:rsidRDefault="00183F36" w:rsidP="004E42FD">
            <w:pPr>
              <w:tabs>
                <w:tab w:val="left" w:pos="360"/>
              </w:tabs>
            </w:pPr>
            <w:r>
              <w:t>2024</w:t>
            </w:r>
          </w:p>
          <w:p w:rsidR="00183F36" w:rsidRPr="00D872FA" w:rsidRDefault="00183F36" w:rsidP="004E42FD">
            <w:pPr>
              <w:tabs>
                <w:tab w:val="left" w:pos="360"/>
              </w:tabs>
            </w:pPr>
          </w:p>
        </w:tc>
        <w:tc>
          <w:tcPr>
            <w:tcW w:w="1244" w:type="dxa"/>
            <w:gridSpan w:val="5"/>
          </w:tcPr>
          <w:p w:rsidR="00183F36" w:rsidRDefault="00183F36" w:rsidP="004E42FD">
            <w:pPr>
              <w:tabs>
                <w:tab w:val="left" w:pos="360"/>
              </w:tabs>
            </w:pPr>
            <w:r>
              <w:t>Районный</w:t>
            </w:r>
          </w:p>
          <w:p w:rsidR="00183F36" w:rsidRPr="00D872FA" w:rsidRDefault="00183F36" w:rsidP="004E42FD">
            <w:pPr>
              <w:tabs>
                <w:tab w:val="left" w:pos="360"/>
              </w:tabs>
            </w:pPr>
            <w:r>
              <w:t>б</w:t>
            </w:r>
            <w:r w:rsidRPr="00D872FA">
              <w:t>юджет</w:t>
            </w:r>
            <w:r>
              <w:t xml:space="preserve"> (тыс.руб.)</w:t>
            </w:r>
          </w:p>
        </w:tc>
        <w:tc>
          <w:tcPr>
            <w:tcW w:w="515" w:type="dxa"/>
            <w:gridSpan w:val="4"/>
          </w:tcPr>
          <w:p w:rsidR="00183F36" w:rsidRDefault="00183F36" w:rsidP="004E42FD">
            <w:pPr>
              <w:jc w:val="center"/>
              <w:rPr>
                <w:b/>
              </w:rPr>
            </w:pPr>
          </w:p>
          <w:p w:rsidR="00183F36" w:rsidRDefault="00183F36" w:rsidP="004E42FD">
            <w:pPr>
              <w:jc w:val="center"/>
              <w:rPr>
                <w:b/>
              </w:rPr>
            </w:pPr>
          </w:p>
          <w:p w:rsidR="00183F36" w:rsidRPr="00AB7934" w:rsidRDefault="00183F36" w:rsidP="004E42FD">
            <w:pPr>
              <w:jc w:val="center"/>
            </w:pPr>
          </w:p>
        </w:tc>
        <w:tc>
          <w:tcPr>
            <w:tcW w:w="546" w:type="dxa"/>
            <w:gridSpan w:val="5"/>
          </w:tcPr>
          <w:p w:rsidR="00183F36" w:rsidRDefault="00183F36" w:rsidP="004E42FD">
            <w:pPr>
              <w:jc w:val="center"/>
              <w:rPr>
                <w:b/>
              </w:rPr>
            </w:pPr>
          </w:p>
          <w:p w:rsidR="00183F36" w:rsidRPr="00AB7934" w:rsidRDefault="00183F36" w:rsidP="004E42FD">
            <w:pPr>
              <w:jc w:val="center"/>
            </w:pPr>
          </w:p>
        </w:tc>
        <w:tc>
          <w:tcPr>
            <w:tcW w:w="591" w:type="dxa"/>
            <w:gridSpan w:val="4"/>
          </w:tcPr>
          <w:p w:rsidR="00183F36" w:rsidRPr="00D872FA" w:rsidRDefault="00183F36" w:rsidP="004E42FD">
            <w:pPr>
              <w:jc w:val="center"/>
              <w:rPr>
                <w:b/>
              </w:rPr>
            </w:pPr>
          </w:p>
        </w:tc>
        <w:tc>
          <w:tcPr>
            <w:tcW w:w="709" w:type="dxa"/>
            <w:gridSpan w:val="6"/>
          </w:tcPr>
          <w:p w:rsidR="00183F36" w:rsidRPr="00D872FA" w:rsidRDefault="00183F36" w:rsidP="004E42FD">
            <w:pPr>
              <w:jc w:val="center"/>
              <w:rPr>
                <w:b/>
              </w:rPr>
            </w:pPr>
          </w:p>
        </w:tc>
        <w:tc>
          <w:tcPr>
            <w:tcW w:w="270" w:type="dxa"/>
            <w:gridSpan w:val="3"/>
          </w:tcPr>
          <w:p w:rsidR="00183F36" w:rsidRPr="00D872FA" w:rsidRDefault="00183F36" w:rsidP="004E42FD">
            <w:pPr>
              <w:jc w:val="center"/>
              <w:rPr>
                <w:b/>
              </w:rPr>
            </w:pPr>
          </w:p>
        </w:tc>
        <w:tc>
          <w:tcPr>
            <w:tcW w:w="431" w:type="dxa"/>
            <w:gridSpan w:val="4"/>
          </w:tcPr>
          <w:p w:rsidR="00183F36" w:rsidRPr="00D872FA" w:rsidRDefault="00183F36" w:rsidP="004E42FD">
            <w:pPr>
              <w:jc w:val="center"/>
              <w:rPr>
                <w:b/>
              </w:rPr>
            </w:pPr>
          </w:p>
        </w:tc>
        <w:tc>
          <w:tcPr>
            <w:tcW w:w="425" w:type="dxa"/>
            <w:gridSpan w:val="3"/>
          </w:tcPr>
          <w:p w:rsidR="00183F36" w:rsidRPr="00D872FA" w:rsidRDefault="00183F36" w:rsidP="004E42FD"/>
        </w:tc>
        <w:tc>
          <w:tcPr>
            <w:tcW w:w="291" w:type="dxa"/>
            <w:gridSpan w:val="4"/>
          </w:tcPr>
          <w:p w:rsidR="00183F36" w:rsidRPr="00D872FA" w:rsidRDefault="00183F36" w:rsidP="004E42FD"/>
        </w:tc>
        <w:tc>
          <w:tcPr>
            <w:tcW w:w="851" w:type="dxa"/>
            <w:gridSpan w:val="5"/>
          </w:tcPr>
          <w:p w:rsidR="00183F36" w:rsidRPr="00D872FA" w:rsidRDefault="00183F36" w:rsidP="004E42FD">
            <w:r>
              <w:t>6229,9</w:t>
            </w:r>
          </w:p>
        </w:tc>
        <w:tc>
          <w:tcPr>
            <w:tcW w:w="429" w:type="dxa"/>
            <w:gridSpan w:val="4"/>
          </w:tcPr>
          <w:p w:rsidR="00183F36" w:rsidRPr="00D872FA" w:rsidRDefault="00183F36" w:rsidP="004E42FD"/>
        </w:tc>
        <w:tc>
          <w:tcPr>
            <w:tcW w:w="563" w:type="dxa"/>
            <w:gridSpan w:val="5"/>
          </w:tcPr>
          <w:p w:rsidR="00183F36" w:rsidRPr="00D872FA" w:rsidRDefault="00183F36" w:rsidP="004E42FD"/>
        </w:tc>
        <w:tc>
          <w:tcPr>
            <w:tcW w:w="621" w:type="dxa"/>
            <w:gridSpan w:val="4"/>
          </w:tcPr>
          <w:p w:rsidR="00183F36" w:rsidRPr="00D872FA" w:rsidRDefault="00183F36" w:rsidP="004E42FD"/>
        </w:tc>
      </w:tr>
      <w:tr w:rsidR="00183F36" w:rsidRPr="00D872FA" w:rsidTr="004E42FD">
        <w:trPr>
          <w:gridAfter w:val="1"/>
          <w:wAfter w:w="144" w:type="dxa"/>
          <w:tblHeader/>
        </w:trPr>
        <w:tc>
          <w:tcPr>
            <w:tcW w:w="14911" w:type="dxa"/>
            <w:gridSpan w:val="75"/>
            <w:tcBorders>
              <w:right w:val="nil"/>
            </w:tcBorders>
          </w:tcPr>
          <w:p w:rsidR="00183F36" w:rsidRPr="00D872FA" w:rsidRDefault="00183F36" w:rsidP="004E42FD">
            <w:pPr>
              <w:jc w:val="center"/>
              <w:rPr>
                <w:b/>
              </w:rPr>
            </w:pPr>
            <w:r>
              <w:rPr>
                <w:b/>
              </w:rPr>
              <w:t>3.</w:t>
            </w:r>
            <w:r w:rsidRPr="00D872FA">
              <w:rPr>
                <w:b/>
              </w:rPr>
              <w:t>Мероприятия по модернизации, реконструкции и капитальному ремонту общеобразовательных учреждений</w:t>
            </w:r>
          </w:p>
        </w:tc>
      </w:tr>
      <w:tr w:rsidR="00183F36" w:rsidRPr="00D872FA" w:rsidTr="004E42FD">
        <w:trPr>
          <w:tblHeader/>
        </w:trPr>
        <w:tc>
          <w:tcPr>
            <w:tcW w:w="452" w:type="dxa"/>
            <w:gridSpan w:val="2"/>
          </w:tcPr>
          <w:p w:rsidR="00183F36" w:rsidRPr="00D872FA" w:rsidRDefault="00183F36" w:rsidP="004E42FD">
            <w:pPr>
              <w:ind w:right="-109"/>
            </w:pPr>
            <w:r>
              <w:t>1.</w:t>
            </w:r>
          </w:p>
        </w:tc>
        <w:tc>
          <w:tcPr>
            <w:tcW w:w="3999" w:type="dxa"/>
            <w:gridSpan w:val="7"/>
          </w:tcPr>
          <w:p w:rsidR="00183F36" w:rsidRPr="00105BA8" w:rsidRDefault="00183F36" w:rsidP="004E42FD">
            <w:pPr>
              <w:rPr>
                <w:color w:val="000000"/>
              </w:rPr>
            </w:pPr>
            <w:r>
              <w:rPr>
                <w:color w:val="000000"/>
              </w:rPr>
              <w:t>Ремонт спортивного зала МБОУ «Кадошкинская средняя общеобразовательная школа»</w:t>
            </w:r>
          </w:p>
        </w:tc>
        <w:tc>
          <w:tcPr>
            <w:tcW w:w="2094" w:type="dxa"/>
            <w:gridSpan w:val="6"/>
          </w:tcPr>
          <w:p w:rsidR="00183F36" w:rsidRPr="00D872FA" w:rsidRDefault="00183F36" w:rsidP="004E42FD">
            <w:pPr>
              <w:tabs>
                <w:tab w:val="left" w:pos="360"/>
              </w:tabs>
            </w:pPr>
            <w:r w:rsidRPr="00D872FA">
              <w:t>Администрация района</w:t>
            </w:r>
          </w:p>
        </w:tc>
        <w:tc>
          <w:tcPr>
            <w:tcW w:w="1024" w:type="dxa"/>
            <w:gridSpan w:val="5"/>
          </w:tcPr>
          <w:p w:rsidR="00183F36" w:rsidRPr="00D872FA" w:rsidRDefault="00183F36" w:rsidP="004E42FD">
            <w:pPr>
              <w:tabs>
                <w:tab w:val="left" w:pos="360"/>
              </w:tabs>
            </w:pPr>
            <w:r>
              <w:t>2018</w:t>
            </w:r>
          </w:p>
        </w:tc>
        <w:tc>
          <w:tcPr>
            <w:tcW w:w="1244" w:type="dxa"/>
            <w:gridSpan w:val="5"/>
          </w:tcPr>
          <w:p w:rsidR="00183F36" w:rsidRDefault="00183F36" w:rsidP="004E42FD">
            <w:pPr>
              <w:tabs>
                <w:tab w:val="left" w:pos="360"/>
              </w:tabs>
            </w:pPr>
            <w:r>
              <w:t>Районный</w:t>
            </w:r>
          </w:p>
          <w:p w:rsidR="00183F36" w:rsidRPr="00D872FA" w:rsidRDefault="00183F36" w:rsidP="004E42FD">
            <w:pPr>
              <w:tabs>
                <w:tab w:val="left" w:pos="360"/>
              </w:tabs>
            </w:pPr>
            <w:r>
              <w:t>Р</w:t>
            </w:r>
            <w:r w:rsidRPr="00D872FA">
              <w:t>еспублик.</w:t>
            </w:r>
          </w:p>
          <w:p w:rsidR="00183F36" w:rsidRDefault="00183F36" w:rsidP="004E42FD">
            <w:pPr>
              <w:tabs>
                <w:tab w:val="left" w:pos="360"/>
              </w:tabs>
              <w:rPr>
                <w:color w:val="000000"/>
              </w:rPr>
            </w:pPr>
            <w:r>
              <w:t>б</w:t>
            </w:r>
            <w:r w:rsidRPr="00D872FA">
              <w:t>юджет</w:t>
            </w:r>
            <w:r>
              <w:t xml:space="preserve"> (тыс.руб.)</w:t>
            </w:r>
          </w:p>
        </w:tc>
        <w:tc>
          <w:tcPr>
            <w:tcW w:w="515" w:type="dxa"/>
            <w:gridSpan w:val="4"/>
          </w:tcPr>
          <w:p w:rsidR="00183F36" w:rsidRPr="00D872FA" w:rsidRDefault="00183F36" w:rsidP="004E42FD">
            <w:pPr>
              <w:jc w:val="center"/>
              <w:rPr>
                <w:b/>
              </w:rPr>
            </w:pPr>
          </w:p>
        </w:tc>
        <w:tc>
          <w:tcPr>
            <w:tcW w:w="546" w:type="dxa"/>
            <w:gridSpan w:val="5"/>
          </w:tcPr>
          <w:p w:rsidR="00183F36" w:rsidRPr="00D872FA" w:rsidRDefault="00183F36" w:rsidP="004E42FD">
            <w:pPr>
              <w:jc w:val="center"/>
              <w:rPr>
                <w:b/>
              </w:rPr>
            </w:pPr>
          </w:p>
        </w:tc>
        <w:tc>
          <w:tcPr>
            <w:tcW w:w="591" w:type="dxa"/>
            <w:gridSpan w:val="4"/>
          </w:tcPr>
          <w:p w:rsidR="00183F36" w:rsidRDefault="00183F36" w:rsidP="004E42FD">
            <w:pPr>
              <w:tabs>
                <w:tab w:val="left" w:pos="360"/>
              </w:tabs>
              <w:jc w:val="center"/>
            </w:pPr>
            <w:r w:rsidRPr="00443103">
              <w:t>178</w:t>
            </w:r>
            <w:r>
              <w:t>,85</w:t>
            </w:r>
          </w:p>
          <w:p w:rsidR="00183F36" w:rsidRPr="00C009C8" w:rsidRDefault="00183F36" w:rsidP="004E42FD">
            <w:pPr>
              <w:jc w:val="center"/>
            </w:pPr>
            <w:r>
              <w:t>3398,07</w:t>
            </w:r>
          </w:p>
        </w:tc>
        <w:tc>
          <w:tcPr>
            <w:tcW w:w="709" w:type="dxa"/>
            <w:gridSpan w:val="6"/>
          </w:tcPr>
          <w:p w:rsidR="00183F36" w:rsidRPr="00C009C8" w:rsidRDefault="00183F36" w:rsidP="004E42FD">
            <w:pPr>
              <w:jc w:val="center"/>
            </w:pPr>
          </w:p>
        </w:tc>
        <w:tc>
          <w:tcPr>
            <w:tcW w:w="270" w:type="dxa"/>
            <w:gridSpan w:val="3"/>
          </w:tcPr>
          <w:p w:rsidR="00183F36" w:rsidRPr="00C009C8" w:rsidRDefault="00183F36" w:rsidP="004E42FD">
            <w:pPr>
              <w:jc w:val="center"/>
            </w:pPr>
          </w:p>
        </w:tc>
        <w:tc>
          <w:tcPr>
            <w:tcW w:w="431" w:type="dxa"/>
            <w:gridSpan w:val="4"/>
          </w:tcPr>
          <w:p w:rsidR="00183F36" w:rsidRPr="00C009C8" w:rsidRDefault="00183F36" w:rsidP="004E42FD">
            <w:pPr>
              <w:jc w:val="center"/>
            </w:pPr>
          </w:p>
        </w:tc>
        <w:tc>
          <w:tcPr>
            <w:tcW w:w="425" w:type="dxa"/>
            <w:gridSpan w:val="3"/>
          </w:tcPr>
          <w:p w:rsidR="00183F36" w:rsidRPr="00443103" w:rsidRDefault="00183F36" w:rsidP="004E42FD">
            <w:pPr>
              <w:tabs>
                <w:tab w:val="left" w:pos="360"/>
              </w:tabs>
              <w:jc w:val="center"/>
            </w:pPr>
          </w:p>
        </w:tc>
        <w:tc>
          <w:tcPr>
            <w:tcW w:w="291" w:type="dxa"/>
            <w:gridSpan w:val="4"/>
          </w:tcPr>
          <w:p w:rsidR="00183F36" w:rsidRPr="00443103" w:rsidRDefault="00183F36" w:rsidP="004E42FD">
            <w:pPr>
              <w:tabs>
                <w:tab w:val="left" w:pos="360"/>
              </w:tabs>
              <w:jc w:val="center"/>
            </w:pPr>
          </w:p>
        </w:tc>
        <w:tc>
          <w:tcPr>
            <w:tcW w:w="851" w:type="dxa"/>
            <w:gridSpan w:val="5"/>
          </w:tcPr>
          <w:p w:rsidR="00183F36" w:rsidRPr="00D872FA" w:rsidRDefault="00183F36" w:rsidP="004E42FD">
            <w:pPr>
              <w:ind w:firstLine="9"/>
              <w:jc w:val="center"/>
              <w:rPr>
                <w:b/>
              </w:rPr>
            </w:pPr>
          </w:p>
        </w:tc>
        <w:tc>
          <w:tcPr>
            <w:tcW w:w="429" w:type="dxa"/>
            <w:gridSpan w:val="4"/>
          </w:tcPr>
          <w:p w:rsidR="00183F36" w:rsidRPr="00D872FA" w:rsidRDefault="00183F36" w:rsidP="004E42FD">
            <w:pPr>
              <w:ind w:firstLine="9"/>
              <w:jc w:val="center"/>
              <w:rPr>
                <w:b/>
              </w:rPr>
            </w:pPr>
          </w:p>
        </w:tc>
        <w:tc>
          <w:tcPr>
            <w:tcW w:w="540" w:type="dxa"/>
            <w:gridSpan w:val="4"/>
          </w:tcPr>
          <w:p w:rsidR="00183F36" w:rsidRPr="00D872FA" w:rsidRDefault="00183F36" w:rsidP="004E42FD">
            <w:pPr>
              <w:ind w:firstLine="9"/>
              <w:jc w:val="center"/>
              <w:rPr>
                <w:b/>
              </w:rPr>
            </w:pPr>
          </w:p>
        </w:tc>
        <w:tc>
          <w:tcPr>
            <w:tcW w:w="644" w:type="dxa"/>
            <w:gridSpan w:val="5"/>
          </w:tcPr>
          <w:p w:rsidR="00183F36" w:rsidRPr="00D872FA" w:rsidRDefault="00183F36" w:rsidP="004E42FD">
            <w:pPr>
              <w:ind w:firstLine="9"/>
              <w:jc w:val="center"/>
              <w:rPr>
                <w:b/>
              </w:rPr>
            </w:pPr>
          </w:p>
        </w:tc>
      </w:tr>
      <w:tr w:rsidR="00183F36" w:rsidRPr="00D872FA" w:rsidTr="004E42FD">
        <w:trPr>
          <w:tblHeader/>
        </w:trPr>
        <w:tc>
          <w:tcPr>
            <w:tcW w:w="452" w:type="dxa"/>
            <w:gridSpan w:val="2"/>
          </w:tcPr>
          <w:p w:rsidR="00183F36" w:rsidRPr="00D872FA" w:rsidRDefault="00183F36" w:rsidP="004E42FD">
            <w:pPr>
              <w:ind w:right="-109"/>
            </w:pPr>
            <w:r w:rsidRPr="00D872FA">
              <w:t>2</w:t>
            </w:r>
          </w:p>
        </w:tc>
        <w:tc>
          <w:tcPr>
            <w:tcW w:w="3999" w:type="dxa"/>
            <w:gridSpan w:val="7"/>
          </w:tcPr>
          <w:p w:rsidR="00183F36" w:rsidRPr="00D872FA" w:rsidRDefault="00183F36" w:rsidP="004E42FD">
            <w:r>
              <w:rPr>
                <w:color w:val="000000"/>
              </w:rPr>
              <w:t>Ремонт спортивного зала МБОУ</w:t>
            </w:r>
            <w:r w:rsidRPr="00105BA8">
              <w:rPr>
                <w:color w:val="000000"/>
              </w:rPr>
              <w:t xml:space="preserve"> «Латышовская СОШ» </w:t>
            </w:r>
          </w:p>
        </w:tc>
        <w:tc>
          <w:tcPr>
            <w:tcW w:w="2094" w:type="dxa"/>
            <w:gridSpan w:val="6"/>
          </w:tcPr>
          <w:p w:rsidR="00183F36" w:rsidRPr="00D872FA" w:rsidRDefault="00183F36" w:rsidP="004E42FD">
            <w:pPr>
              <w:tabs>
                <w:tab w:val="left" w:pos="360"/>
              </w:tabs>
            </w:pPr>
            <w:r>
              <w:t>Управление образования, финансовое управление</w:t>
            </w:r>
          </w:p>
        </w:tc>
        <w:tc>
          <w:tcPr>
            <w:tcW w:w="1024" w:type="dxa"/>
            <w:gridSpan w:val="5"/>
          </w:tcPr>
          <w:p w:rsidR="00183F36" w:rsidRPr="00D872FA" w:rsidRDefault="00183F36" w:rsidP="004E42FD">
            <w:pPr>
              <w:tabs>
                <w:tab w:val="left" w:pos="360"/>
              </w:tabs>
            </w:pPr>
            <w:r>
              <w:t>2024</w:t>
            </w:r>
          </w:p>
        </w:tc>
        <w:tc>
          <w:tcPr>
            <w:tcW w:w="1244" w:type="dxa"/>
            <w:gridSpan w:val="5"/>
          </w:tcPr>
          <w:p w:rsidR="00183F36" w:rsidRDefault="00183F36" w:rsidP="004E42FD">
            <w:pPr>
              <w:tabs>
                <w:tab w:val="left" w:pos="360"/>
              </w:tabs>
            </w:pPr>
            <w:r>
              <w:t>Районный</w:t>
            </w:r>
          </w:p>
          <w:p w:rsidR="00183F36" w:rsidRPr="00D872FA" w:rsidRDefault="00183F36" w:rsidP="004E42FD">
            <w:pPr>
              <w:tabs>
                <w:tab w:val="left" w:pos="360"/>
              </w:tabs>
            </w:pPr>
            <w:r>
              <w:t>б</w:t>
            </w:r>
            <w:r w:rsidRPr="00D872FA">
              <w:t>юджет</w:t>
            </w:r>
            <w:r>
              <w:t xml:space="preserve"> (тыс.руб.)</w:t>
            </w:r>
          </w:p>
        </w:tc>
        <w:tc>
          <w:tcPr>
            <w:tcW w:w="515" w:type="dxa"/>
            <w:gridSpan w:val="4"/>
          </w:tcPr>
          <w:p w:rsidR="00183F36" w:rsidRPr="00D872FA" w:rsidRDefault="00183F36" w:rsidP="004E42FD">
            <w:pPr>
              <w:tabs>
                <w:tab w:val="left" w:pos="360"/>
              </w:tabs>
              <w:jc w:val="center"/>
              <w:rPr>
                <w:b/>
              </w:rPr>
            </w:pPr>
          </w:p>
        </w:tc>
        <w:tc>
          <w:tcPr>
            <w:tcW w:w="546" w:type="dxa"/>
            <w:gridSpan w:val="5"/>
          </w:tcPr>
          <w:p w:rsidR="00183F36" w:rsidRPr="00D872FA" w:rsidRDefault="00183F36" w:rsidP="004E42FD">
            <w:pPr>
              <w:tabs>
                <w:tab w:val="left" w:pos="360"/>
              </w:tabs>
              <w:jc w:val="center"/>
              <w:rPr>
                <w:b/>
              </w:rPr>
            </w:pPr>
          </w:p>
        </w:tc>
        <w:tc>
          <w:tcPr>
            <w:tcW w:w="591" w:type="dxa"/>
            <w:gridSpan w:val="4"/>
          </w:tcPr>
          <w:p w:rsidR="00183F36" w:rsidRPr="00D872FA" w:rsidRDefault="00183F36" w:rsidP="004E42FD">
            <w:pPr>
              <w:tabs>
                <w:tab w:val="left" w:pos="360"/>
              </w:tabs>
              <w:jc w:val="center"/>
              <w:rPr>
                <w:b/>
              </w:rPr>
            </w:pPr>
          </w:p>
        </w:tc>
        <w:tc>
          <w:tcPr>
            <w:tcW w:w="709" w:type="dxa"/>
            <w:gridSpan w:val="6"/>
          </w:tcPr>
          <w:p w:rsidR="00183F36" w:rsidRPr="00D872FA" w:rsidRDefault="00183F36" w:rsidP="004E42FD">
            <w:pPr>
              <w:tabs>
                <w:tab w:val="left" w:pos="360"/>
              </w:tabs>
              <w:jc w:val="center"/>
              <w:rPr>
                <w:b/>
              </w:rPr>
            </w:pPr>
          </w:p>
        </w:tc>
        <w:tc>
          <w:tcPr>
            <w:tcW w:w="243" w:type="dxa"/>
            <w:gridSpan w:val="2"/>
          </w:tcPr>
          <w:p w:rsidR="00183F36" w:rsidRPr="00D872FA" w:rsidRDefault="00183F36" w:rsidP="004E42FD">
            <w:pPr>
              <w:tabs>
                <w:tab w:val="left" w:pos="360"/>
              </w:tabs>
              <w:jc w:val="center"/>
              <w:rPr>
                <w:b/>
              </w:rPr>
            </w:pPr>
          </w:p>
        </w:tc>
        <w:tc>
          <w:tcPr>
            <w:tcW w:w="458" w:type="dxa"/>
            <w:gridSpan w:val="5"/>
          </w:tcPr>
          <w:p w:rsidR="00183F36" w:rsidRPr="00D872FA" w:rsidRDefault="00183F36" w:rsidP="004E42FD">
            <w:pPr>
              <w:tabs>
                <w:tab w:val="left" w:pos="360"/>
              </w:tabs>
              <w:jc w:val="center"/>
              <w:rPr>
                <w:b/>
              </w:rPr>
            </w:pPr>
          </w:p>
        </w:tc>
        <w:tc>
          <w:tcPr>
            <w:tcW w:w="425" w:type="dxa"/>
            <w:gridSpan w:val="3"/>
          </w:tcPr>
          <w:p w:rsidR="00183F36" w:rsidRPr="00D872FA" w:rsidRDefault="00183F36" w:rsidP="004E42FD">
            <w:pPr>
              <w:tabs>
                <w:tab w:val="left" w:pos="360"/>
              </w:tabs>
              <w:jc w:val="center"/>
              <w:rPr>
                <w:b/>
              </w:rPr>
            </w:pPr>
          </w:p>
        </w:tc>
        <w:tc>
          <w:tcPr>
            <w:tcW w:w="291" w:type="dxa"/>
            <w:gridSpan w:val="4"/>
          </w:tcPr>
          <w:p w:rsidR="00183F36" w:rsidRPr="00D872FA" w:rsidRDefault="00183F36" w:rsidP="004E42FD">
            <w:pPr>
              <w:tabs>
                <w:tab w:val="left" w:pos="360"/>
              </w:tabs>
              <w:jc w:val="center"/>
              <w:rPr>
                <w:b/>
              </w:rPr>
            </w:pPr>
          </w:p>
        </w:tc>
        <w:tc>
          <w:tcPr>
            <w:tcW w:w="851" w:type="dxa"/>
            <w:gridSpan w:val="5"/>
          </w:tcPr>
          <w:p w:rsidR="00183F36" w:rsidRPr="00443103" w:rsidRDefault="00183F36" w:rsidP="004E42FD">
            <w:pPr>
              <w:ind w:firstLine="9"/>
              <w:jc w:val="center"/>
            </w:pPr>
            <w:r>
              <w:t>150,0</w:t>
            </w:r>
          </w:p>
        </w:tc>
        <w:tc>
          <w:tcPr>
            <w:tcW w:w="429" w:type="dxa"/>
            <w:gridSpan w:val="4"/>
          </w:tcPr>
          <w:p w:rsidR="00183F36" w:rsidRPr="00443103" w:rsidRDefault="00183F36" w:rsidP="004E42FD">
            <w:pPr>
              <w:ind w:firstLine="9"/>
              <w:jc w:val="center"/>
            </w:pPr>
          </w:p>
        </w:tc>
        <w:tc>
          <w:tcPr>
            <w:tcW w:w="563" w:type="dxa"/>
            <w:gridSpan w:val="5"/>
          </w:tcPr>
          <w:p w:rsidR="00183F36" w:rsidRPr="00443103" w:rsidRDefault="00183F36" w:rsidP="004E42FD">
            <w:pPr>
              <w:ind w:firstLine="9"/>
              <w:jc w:val="center"/>
            </w:pPr>
          </w:p>
        </w:tc>
        <w:tc>
          <w:tcPr>
            <w:tcW w:w="621" w:type="dxa"/>
            <w:gridSpan w:val="4"/>
          </w:tcPr>
          <w:p w:rsidR="00183F36" w:rsidRPr="00443103" w:rsidRDefault="00183F36" w:rsidP="004E42FD">
            <w:pPr>
              <w:ind w:firstLine="9"/>
              <w:jc w:val="center"/>
            </w:pPr>
          </w:p>
        </w:tc>
      </w:tr>
      <w:tr w:rsidR="00183F36" w:rsidRPr="00D872FA" w:rsidTr="004E42FD">
        <w:trPr>
          <w:tblHeader/>
        </w:trPr>
        <w:tc>
          <w:tcPr>
            <w:tcW w:w="452" w:type="dxa"/>
            <w:gridSpan w:val="2"/>
          </w:tcPr>
          <w:p w:rsidR="00183F36" w:rsidRPr="00D872FA" w:rsidRDefault="00183F36" w:rsidP="004E42FD">
            <w:pPr>
              <w:ind w:right="-109"/>
            </w:pPr>
            <w:r w:rsidRPr="00D872FA">
              <w:t>3</w:t>
            </w:r>
          </w:p>
        </w:tc>
        <w:tc>
          <w:tcPr>
            <w:tcW w:w="3999" w:type="dxa"/>
            <w:gridSpan w:val="7"/>
          </w:tcPr>
          <w:p w:rsidR="00183F36" w:rsidRPr="00D872FA" w:rsidRDefault="00183F36" w:rsidP="004E42FD">
            <w:r w:rsidRPr="00105BA8">
              <w:t xml:space="preserve">Капитальный ремонт </w:t>
            </w:r>
            <w:r>
              <w:t>ограждения</w:t>
            </w:r>
            <w:r w:rsidRPr="00105BA8">
              <w:t xml:space="preserve"> МБОУ «Кадошкинский СОШ»</w:t>
            </w:r>
          </w:p>
        </w:tc>
        <w:tc>
          <w:tcPr>
            <w:tcW w:w="2094" w:type="dxa"/>
            <w:gridSpan w:val="6"/>
          </w:tcPr>
          <w:p w:rsidR="00183F36" w:rsidRPr="00D872FA" w:rsidRDefault="00183F36" w:rsidP="004E42FD">
            <w:pPr>
              <w:tabs>
                <w:tab w:val="left" w:pos="360"/>
              </w:tabs>
            </w:pPr>
            <w:r w:rsidRPr="00D872FA">
              <w:t>Администрация района</w:t>
            </w:r>
          </w:p>
        </w:tc>
        <w:tc>
          <w:tcPr>
            <w:tcW w:w="1024" w:type="dxa"/>
            <w:gridSpan w:val="5"/>
          </w:tcPr>
          <w:p w:rsidR="00183F36" w:rsidRPr="00D872FA" w:rsidRDefault="00183F36" w:rsidP="004E42FD">
            <w:pPr>
              <w:tabs>
                <w:tab w:val="left" w:pos="360"/>
              </w:tabs>
            </w:pPr>
            <w:r w:rsidRPr="00D872FA">
              <w:t>201</w:t>
            </w:r>
            <w:r>
              <w:t>8</w:t>
            </w:r>
          </w:p>
        </w:tc>
        <w:tc>
          <w:tcPr>
            <w:tcW w:w="1244" w:type="dxa"/>
            <w:gridSpan w:val="5"/>
          </w:tcPr>
          <w:p w:rsidR="00183F36" w:rsidRDefault="00183F36" w:rsidP="004E42FD">
            <w:pPr>
              <w:tabs>
                <w:tab w:val="left" w:pos="360"/>
              </w:tabs>
            </w:pPr>
            <w:r>
              <w:t>Районный</w:t>
            </w:r>
          </w:p>
          <w:p w:rsidR="00183F36" w:rsidRPr="00D872FA" w:rsidRDefault="00183F36" w:rsidP="004E42FD">
            <w:pPr>
              <w:tabs>
                <w:tab w:val="left" w:pos="360"/>
              </w:tabs>
            </w:pPr>
            <w:r>
              <w:t>Р</w:t>
            </w:r>
            <w:r w:rsidRPr="00D872FA">
              <w:t>еспублик.</w:t>
            </w:r>
          </w:p>
          <w:p w:rsidR="00183F36" w:rsidRPr="00D872FA" w:rsidRDefault="00183F36" w:rsidP="004E42FD">
            <w:pPr>
              <w:tabs>
                <w:tab w:val="left" w:pos="360"/>
              </w:tabs>
            </w:pPr>
            <w:r>
              <w:t>б</w:t>
            </w:r>
            <w:r w:rsidRPr="00D872FA">
              <w:t>юджет</w:t>
            </w:r>
            <w:r>
              <w:t xml:space="preserve"> (тыс.руб.)</w:t>
            </w:r>
          </w:p>
        </w:tc>
        <w:tc>
          <w:tcPr>
            <w:tcW w:w="515" w:type="dxa"/>
            <w:gridSpan w:val="4"/>
          </w:tcPr>
          <w:p w:rsidR="00183F36" w:rsidRPr="00D872FA" w:rsidRDefault="00183F36" w:rsidP="004E42FD">
            <w:pPr>
              <w:tabs>
                <w:tab w:val="left" w:pos="360"/>
              </w:tabs>
              <w:jc w:val="center"/>
              <w:rPr>
                <w:b/>
              </w:rPr>
            </w:pPr>
          </w:p>
        </w:tc>
        <w:tc>
          <w:tcPr>
            <w:tcW w:w="546" w:type="dxa"/>
            <w:gridSpan w:val="5"/>
          </w:tcPr>
          <w:p w:rsidR="00183F36" w:rsidRPr="00D872FA" w:rsidRDefault="00183F36" w:rsidP="004E42FD">
            <w:pPr>
              <w:tabs>
                <w:tab w:val="left" w:pos="360"/>
              </w:tabs>
              <w:jc w:val="center"/>
              <w:rPr>
                <w:b/>
              </w:rPr>
            </w:pPr>
          </w:p>
        </w:tc>
        <w:tc>
          <w:tcPr>
            <w:tcW w:w="591" w:type="dxa"/>
            <w:gridSpan w:val="4"/>
          </w:tcPr>
          <w:p w:rsidR="00183F36" w:rsidRDefault="00183F36" w:rsidP="004E42FD">
            <w:pPr>
              <w:tabs>
                <w:tab w:val="left" w:pos="360"/>
              </w:tabs>
              <w:jc w:val="center"/>
            </w:pPr>
            <w:r>
              <w:t>25,0</w:t>
            </w:r>
          </w:p>
          <w:p w:rsidR="00183F36" w:rsidRPr="00105BA8" w:rsidRDefault="00183F36" w:rsidP="004E42FD">
            <w:pPr>
              <w:tabs>
                <w:tab w:val="left" w:pos="360"/>
              </w:tabs>
              <w:jc w:val="center"/>
            </w:pPr>
            <w:r>
              <w:t>475,0</w:t>
            </w:r>
          </w:p>
        </w:tc>
        <w:tc>
          <w:tcPr>
            <w:tcW w:w="709" w:type="dxa"/>
            <w:gridSpan w:val="6"/>
          </w:tcPr>
          <w:p w:rsidR="00183F36" w:rsidRPr="00105BA8" w:rsidRDefault="00183F36" w:rsidP="004E42FD">
            <w:pPr>
              <w:tabs>
                <w:tab w:val="left" w:pos="360"/>
              </w:tabs>
              <w:jc w:val="center"/>
            </w:pPr>
          </w:p>
        </w:tc>
        <w:tc>
          <w:tcPr>
            <w:tcW w:w="243" w:type="dxa"/>
            <w:gridSpan w:val="2"/>
          </w:tcPr>
          <w:p w:rsidR="00183F36" w:rsidRPr="00105BA8" w:rsidRDefault="00183F36" w:rsidP="004E42FD">
            <w:pPr>
              <w:tabs>
                <w:tab w:val="left" w:pos="360"/>
              </w:tabs>
              <w:jc w:val="center"/>
            </w:pPr>
          </w:p>
        </w:tc>
        <w:tc>
          <w:tcPr>
            <w:tcW w:w="458" w:type="dxa"/>
            <w:gridSpan w:val="5"/>
          </w:tcPr>
          <w:p w:rsidR="00183F36" w:rsidRPr="00105BA8" w:rsidRDefault="00183F36" w:rsidP="004E42FD">
            <w:pPr>
              <w:tabs>
                <w:tab w:val="left" w:pos="360"/>
              </w:tabs>
              <w:jc w:val="center"/>
            </w:pPr>
          </w:p>
        </w:tc>
        <w:tc>
          <w:tcPr>
            <w:tcW w:w="425" w:type="dxa"/>
            <w:gridSpan w:val="3"/>
          </w:tcPr>
          <w:p w:rsidR="00183F36" w:rsidRPr="00D872FA" w:rsidRDefault="00183F36" w:rsidP="004E42FD">
            <w:pPr>
              <w:tabs>
                <w:tab w:val="left" w:pos="360"/>
              </w:tabs>
              <w:jc w:val="center"/>
              <w:rPr>
                <w:b/>
              </w:rPr>
            </w:pPr>
          </w:p>
        </w:tc>
        <w:tc>
          <w:tcPr>
            <w:tcW w:w="291" w:type="dxa"/>
            <w:gridSpan w:val="4"/>
          </w:tcPr>
          <w:p w:rsidR="00183F36" w:rsidRPr="00D872FA" w:rsidRDefault="00183F36" w:rsidP="004E42FD">
            <w:pPr>
              <w:tabs>
                <w:tab w:val="left" w:pos="360"/>
              </w:tabs>
              <w:jc w:val="center"/>
              <w:rPr>
                <w:b/>
              </w:rPr>
            </w:pPr>
          </w:p>
        </w:tc>
        <w:tc>
          <w:tcPr>
            <w:tcW w:w="851" w:type="dxa"/>
            <w:gridSpan w:val="5"/>
          </w:tcPr>
          <w:p w:rsidR="00183F36" w:rsidRPr="00490B8E" w:rsidRDefault="00183F36" w:rsidP="004E42FD">
            <w:pPr>
              <w:ind w:firstLine="9"/>
              <w:jc w:val="center"/>
            </w:pPr>
          </w:p>
        </w:tc>
        <w:tc>
          <w:tcPr>
            <w:tcW w:w="429" w:type="dxa"/>
            <w:gridSpan w:val="4"/>
          </w:tcPr>
          <w:p w:rsidR="00183F36" w:rsidRPr="00D872FA" w:rsidRDefault="00183F36" w:rsidP="004E42FD">
            <w:pPr>
              <w:ind w:firstLine="9"/>
              <w:jc w:val="center"/>
              <w:rPr>
                <w:b/>
              </w:rPr>
            </w:pPr>
          </w:p>
        </w:tc>
        <w:tc>
          <w:tcPr>
            <w:tcW w:w="563" w:type="dxa"/>
            <w:gridSpan w:val="5"/>
          </w:tcPr>
          <w:p w:rsidR="00183F36" w:rsidRPr="00D872FA" w:rsidRDefault="00183F36" w:rsidP="004E42FD">
            <w:pPr>
              <w:ind w:firstLine="9"/>
              <w:jc w:val="center"/>
              <w:rPr>
                <w:b/>
              </w:rPr>
            </w:pPr>
          </w:p>
        </w:tc>
        <w:tc>
          <w:tcPr>
            <w:tcW w:w="621" w:type="dxa"/>
            <w:gridSpan w:val="4"/>
          </w:tcPr>
          <w:p w:rsidR="00183F36" w:rsidRPr="00D872FA" w:rsidRDefault="00183F36" w:rsidP="004E42FD">
            <w:pPr>
              <w:ind w:firstLine="9"/>
              <w:jc w:val="center"/>
              <w:rPr>
                <w:b/>
              </w:rPr>
            </w:pPr>
          </w:p>
        </w:tc>
      </w:tr>
      <w:tr w:rsidR="00183F36" w:rsidRPr="00D872FA" w:rsidTr="004E42FD">
        <w:trPr>
          <w:tblHeader/>
        </w:trPr>
        <w:tc>
          <w:tcPr>
            <w:tcW w:w="452" w:type="dxa"/>
            <w:gridSpan w:val="2"/>
          </w:tcPr>
          <w:p w:rsidR="00183F36" w:rsidRPr="00D872FA" w:rsidRDefault="00183F36" w:rsidP="004E42FD">
            <w:pPr>
              <w:ind w:right="-109"/>
            </w:pPr>
            <w:r w:rsidRPr="00D872FA">
              <w:t>4</w:t>
            </w:r>
          </w:p>
        </w:tc>
        <w:tc>
          <w:tcPr>
            <w:tcW w:w="3999" w:type="dxa"/>
            <w:gridSpan w:val="7"/>
          </w:tcPr>
          <w:p w:rsidR="00183F36" w:rsidRPr="00105BA8" w:rsidRDefault="00183F36" w:rsidP="004E42FD">
            <w:r>
              <w:t>Текущий ремонт</w:t>
            </w:r>
            <w:r w:rsidRPr="00105BA8">
              <w:t xml:space="preserve"> МБОУ "Адашевская СОШ" </w:t>
            </w:r>
          </w:p>
          <w:p w:rsidR="00183F36" w:rsidRPr="00D872FA" w:rsidRDefault="00183F36" w:rsidP="004E42FD">
            <w:pPr>
              <w:tabs>
                <w:tab w:val="left" w:pos="360"/>
              </w:tabs>
            </w:pPr>
          </w:p>
        </w:tc>
        <w:tc>
          <w:tcPr>
            <w:tcW w:w="2094" w:type="dxa"/>
            <w:gridSpan w:val="6"/>
          </w:tcPr>
          <w:p w:rsidR="00183F36" w:rsidRPr="00D872FA" w:rsidRDefault="00183F36" w:rsidP="004E42FD">
            <w:pPr>
              <w:tabs>
                <w:tab w:val="left" w:pos="360"/>
              </w:tabs>
            </w:pPr>
            <w:r w:rsidRPr="00D872FA">
              <w:t>Администрация района</w:t>
            </w:r>
          </w:p>
        </w:tc>
        <w:tc>
          <w:tcPr>
            <w:tcW w:w="1024" w:type="dxa"/>
            <w:gridSpan w:val="5"/>
          </w:tcPr>
          <w:p w:rsidR="00183F36" w:rsidRPr="00D872FA" w:rsidRDefault="00183F36" w:rsidP="004E42FD">
            <w:pPr>
              <w:tabs>
                <w:tab w:val="left" w:pos="360"/>
              </w:tabs>
            </w:pPr>
            <w:r>
              <w:t>2024</w:t>
            </w:r>
          </w:p>
        </w:tc>
        <w:tc>
          <w:tcPr>
            <w:tcW w:w="1244" w:type="dxa"/>
            <w:gridSpan w:val="5"/>
          </w:tcPr>
          <w:p w:rsidR="00183F36" w:rsidRDefault="00183F36" w:rsidP="004E42FD">
            <w:pPr>
              <w:tabs>
                <w:tab w:val="left" w:pos="360"/>
              </w:tabs>
            </w:pPr>
            <w:r>
              <w:t>Районный</w:t>
            </w:r>
          </w:p>
          <w:p w:rsidR="00183F36" w:rsidRPr="00D872FA" w:rsidRDefault="00183F36" w:rsidP="004E42FD">
            <w:pPr>
              <w:tabs>
                <w:tab w:val="left" w:pos="360"/>
              </w:tabs>
            </w:pPr>
            <w:r>
              <w:t>Р</w:t>
            </w:r>
            <w:r w:rsidRPr="00D872FA">
              <w:t>еспублик.</w:t>
            </w:r>
          </w:p>
          <w:p w:rsidR="00183F36" w:rsidRPr="00D872FA" w:rsidRDefault="00183F36" w:rsidP="004E42FD">
            <w:pPr>
              <w:tabs>
                <w:tab w:val="left" w:pos="360"/>
              </w:tabs>
            </w:pPr>
            <w:r>
              <w:t>б</w:t>
            </w:r>
            <w:r w:rsidRPr="00D872FA">
              <w:t>юджет</w:t>
            </w:r>
            <w:r>
              <w:t xml:space="preserve"> (тыс.руб.)</w:t>
            </w:r>
          </w:p>
        </w:tc>
        <w:tc>
          <w:tcPr>
            <w:tcW w:w="515" w:type="dxa"/>
            <w:gridSpan w:val="4"/>
          </w:tcPr>
          <w:p w:rsidR="00183F36" w:rsidRPr="00D872FA" w:rsidRDefault="00183F36" w:rsidP="004E42FD">
            <w:pPr>
              <w:tabs>
                <w:tab w:val="left" w:pos="360"/>
              </w:tabs>
              <w:rPr>
                <w:b/>
              </w:rPr>
            </w:pPr>
          </w:p>
        </w:tc>
        <w:tc>
          <w:tcPr>
            <w:tcW w:w="546" w:type="dxa"/>
            <w:gridSpan w:val="5"/>
          </w:tcPr>
          <w:p w:rsidR="00183F36" w:rsidRPr="00D872FA" w:rsidRDefault="00183F36" w:rsidP="004E42FD">
            <w:pPr>
              <w:tabs>
                <w:tab w:val="left" w:pos="360"/>
              </w:tabs>
              <w:rPr>
                <w:b/>
              </w:rPr>
            </w:pPr>
          </w:p>
        </w:tc>
        <w:tc>
          <w:tcPr>
            <w:tcW w:w="591" w:type="dxa"/>
            <w:gridSpan w:val="4"/>
          </w:tcPr>
          <w:p w:rsidR="00183F36" w:rsidRPr="00D872FA" w:rsidRDefault="00183F36" w:rsidP="004E42FD">
            <w:pPr>
              <w:tabs>
                <w:tab w:val="left" w:pos="360"/>
              </w:tabs>
              <w:jc w:val="center"/>
              <w:rPr>
                <w:b/>
              </w:rPr>
            </w:pPr>
          </w:p>
        </w:tc>
        <w:tc>
          <w:tcPr>
            <w:tcW w:w="709" w:type="dxa"/>
            <w:gridSpan w:val="6"/>
          </w:tcPr>
          <w:p w:rsidR="00183F36" w:rsidRPr="00D872FA" w:rsidRDefault="00183F36" w:rsidP="004E42FD">
            <w:pPr>
              <w:tabs>
                <w:tab w:val="left" w:pos="360"/>
              </w:tabs>
              <w:jc w:val="center"/>
              <w:rPr>
                <w:b/>
              </w:rPr>
            </w:pPr>
          </w:p>
        </w:tc>
        <w:tc>
          <w:tcPr>
            <w:tcW w:w="243" w:type="dxa"/>
            <w:gridSpan w:val="2"/>
          </w:tcPr>
          <w:p w:rsidR="00183F36" w:rsidRPr="00D872FA" w:rsidRDefault="00183F36" w:rsidP="004E42FD">
            <w:pPr>
              <w:tabs>
                <w:tab w:val="left" w:pos="360"/>
              </w:tabs>
              <w:jc w:val="center"/>
              <w:rPr>
                <w:b/>
              </w:rPr>
            </w:pPr>
          </w:p>
        </w:tc>
        <w:tc>
          <w:tcPr>
            <w:tcW w:w="458" w:type="dxa"/>
            <w:gridSpan w:val="5"/>
          </w:tcPr>
          <w:p w:rsidR="00183F36" w:rsidRPr="00D872FA" w:rsidRDefault="00183F36" w:rsidP="004E42FD">
            <w:pPr>
              <w:tabs>
                <w:tab w:val="left" w:pos="360"/>
              </w:tabs>
              <w:jc w:val="center"/>
              <w:rPr>
                <w:b/>
              </w:rPr>
            </w:pPr>
          </w:p>
        </w:tc>
        <w:tc>
          <w:tcPr>
            <w:tcW w:w="425" w:type="dxa"/>
            <w:gridSpan w:val="3"/>
          </w:tcPr>
          <w:p w:rsidR="00183F36" w:rsidRPr="00D872FA" w:rsidRDefault="00183F36" w:rsidP="004E42FD">
            <w:pPr>
              <w:jc w:val="center"/>
              <w:rPr>
                <w:b/>
              </w:rPr>
            </w:pPr>
          </w:p>
        </w:tc>
        <w:tc>
          <w:tcPr>
            <w:tcW w:w="291" w:type="dxa"/>
            <w:gridSpan w:val="4"/>
          </w:tcPr>
          <w:p w:rsidR="00183F36" w:rsidRPr="00D872FA" w:rsidRDefault="00183F36" w:rsidP="004E42FD">
            <w:pPr>
              <w:jc w:val="center"/>
              <w:rPr>
                <w:b/>
              </w:rPr>
            </w:pPr>
          </w:p>
        </w:tc>
        <w:tc>
          <w:tcPr>
            <w:tcW w:w="851" w:type="dxa"/>
            <w:gridSpan w:val="5"/>
          </w:tcPr>
          <w:p w:rsidR="00183F36" w:rsidRPr="00443103" w:rsidRDefault="00183F36" w:rsidP="004E42FD">
            <w:pPr>
              <w:ind w:firstLine="9"/>
              <w:jc w:val="center"/>
            </w:pPr>
            <w:r w:rsidRPr="00490B8E">
              <w:t>2300,0</w:t>
            </w:r>
          </w:p>
        </w:tc>
        <w:tc>
          <w:tcPr>
            <w:tcW w:w="429" w:type="dxa"/>
            <w:gridSpan w:val="4"/>
          </w:tcPr>
          <w:p w:rsidR="00183F36" w:rsidRPr="00443103" w:rsidRDefault="00183F36" w:rsidP="004E42FD">
            <w:pPr>
              <w:ind w:firstLine="9"/>
              <w:jc w:val="center"/>
            </w:pPr>
          </w:p>
        </w:tc>
        <w:tc>
          <w:tcPr>
            <w:tcW w:w="563" w:type="dxa"/>
            <w:gridSpan w:val="5"/>
          </w:tcPr>
          <w:p w:rsidR="00183F36" w:rsidRPr="00443103" w:rsidRDefault="00183F36" w:rsidP="004E42FD">
            <w:pPr>
              <w:ind w:firstLine="9"/>
              <w:jc w:val="center"/>
            </w:pPr>
          </w:p>
        </w:tc>
        <w:tc>
          <w:tcPr>
            <w:tcW w:w="621" w:type="dxa"/>
            <w:gridSpan w:val="4"/>
          </w:tcPr>
          <w:p w:rsidR="00183F36" w:rsidRPr="00443103" w:rsidRDefault="00183F36" w:rsidP="004E42FD">
            <w:pPr>
              <w:ind w:firstLine="9"/>
              <w:jc w:val="center"/>
            </w:pPr>
          </w:p>
        </w:tc>
      </w:tr>
      <w:tr w:rsidR="00183F36" w:rsidRPr="00D872FA" w:rsidTr="004E42FD">
        <w:trPr>
          <w:gridAfter w:val="1"/>
          <w:wAfter w:w="144" w:type="dxa"/>
          <w:tblHeader/>
        </w:trPr>
        <w:tc>
          <w:tcPr>
            <w:tcW w:w="14911" w:type="dxa"/>
            <w:gridSpan w:val="75"/>
            <w:tcBorders>
              <w:right w:val="nil"/>
            </w:tcBorders>
          </w:tcPr>
          <w:p w:rsidR="00183F36" w:rsidRDefault="00183F36" w:rsidP="004E42FD">
            <w:pPr>
              <w:ind w:firstLine="9"/>
              <w:jc w:val="center"/>
              <w:rPr>
                <w:b/>
              </w:rPr>
            </w:pPr>
            <w:r>
              <w:rPr>
                <w:b/>
              </w:rPr>
              <w:t>4</w:t>
            </w:r>
            <w:r w:rsidRPr="00D872FA">
              <w:rPr>
                <w:b/>
              </w:rPr>
              <w:t>. Обеспечение современного качества образования с участием профессионально-педагогических сообществ, адекватных механизмов оценки и стимулирования деятельности учителей</w:t>
            </w:r>
          </w:p>
        </w:tc>
      </w:tr>
      <w:tr w:rsidR="00183F36" w:rsidRPr="00D872FA" w:rsidTr="004E42FD">
        <w:trPr>
          <w:tblHeader/>
        </w:trPr>
        <w:tc>
          <w:tcPr>
            <w:tcW w:w="452" w:type="dxa"/>
            <w:gridSpan w:val="2"/>
          </w:tcPr>
          <w:p w:rsidR="00183F36" w:rsidRPr="00D872FA" w:rsidRDefault="00183F36" w:rsidP="004E42FD">
            <w:pPr>
              <w:ind w:right="-109"/>
            </w:pPr>
            <w:r>
              <w:lastRenderedPageBreak/>
              <w:t>1</w:t>
            </w:r>
          </w:p>
        </w:tc>
        <w:tc>
          <w:tcPr>
            <w:tcW w:w="3999" w:type="dxa"/>
            <w:gridSpan w:val="7"/>
          </w:tcPr>
          <w:p w:rsidR="00183F36" w:rsidRPr="00D872FA" w:rsidRDefault="00183F36" w:rsidP="004E42FD">
            <w:r w:rsidRPr="00D872FA">
              <w:t>Проведение районных конкурсов профессионального мастерства</w:t>
            </w:r>
          </w:p>
          <w:p w:rsidR="00183F36" w:rsidRPr="00D872FA" w:rsidRDefault="00183F36" w:rsidP="004E42FD">
            <w:r w:rsidRPr="00D872FA">
              <w:t>«Воспитатель года», «Учитель года»,</w:t>
            </w:r>
          </w:p>
        </w:tc>
        <w:tc>
          <w:tcPr>
            <w:tcW w:w="2094" w:type="dxa"/>
            <w:gridSpan w:val="6"/>
          </w:tcPr>
          <w:p w:rsidR="00183F36" w:rsidRPr="00D872FA" w:rsidRDefault="00183F36" w:rsidP="004E42FD">
            <w:pPr>
              <w:tabs>
                <w:tab w:val="left" w:pos="360"/>
              </w:tabs>
            </w:pPr>
            <w:r w:rsidRPr="00D872FA">
              <w:t>М</w:t>
            </w:r>
            <w:r>
              <w:t>К</w:t>
            </w:r>
            <w:r w:rsidRPr="00D872FA">
              <w:t>У ЦИМТО, отдел образования</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Default="00183F36" w:rsidP="004E42FD">
            <w:pPr>
              <w:tabs>
                <w:tab w:val="left" w:pos="360"/>
              </w:tabs>
              <w:jc w:val="center"/>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t>2</w:t>
            </w:r>
            <w:r w:rsidRPr="00D872FA">
              <w:t>.</w:t>
            </w:r>
          </w:p>
        </w:tc>
        <w:tc>
          <w:tcPr>
            <w:tcW w:w="3999" w:type="dxa"/>
            <w:gridSpan w:val="7"/>
          </w:tcPr>
          <w:p w:rsidR="00183F36" w:rsidRDefault="00183F36" w:rsidP="004E42FD">
            <w:r w:rsidRPr="00D872FA">
              <w:t>Проведение орга</w:t>
            </w:r>
            <w:r>
              <w:t>низа</w:t>
            </w:r>
            <w:r w:rsidRPr="00D872FA">
              <w:t xml:space="preserve">ционно-методических семинаров для </w:t>
            </w:r>
          </w:p>
          <w:p w:rsidR="00183F36" w:rsidRPr="00D872FA" w:rsidRDefault="00183F36" w:rsidP="004E42FD">
            <w:r>
              <w:t>пе</w:t>
            </w:r>
            <w:r w:rsidRPr="00D872FA">
              <w:t>дагогических и ру</w:t>
            </w:r>
            <w:r>
              <w:t>ко</w:t>
            </w:r>
            <w:r w:rsidRPr="00D872FA">
              <w:t>водящих работников по внедрению программ воспитания, развития дополнительного образования, здоровья школьников</w:t>
            </w:r>
          </w:p>
        </w:tc>
        <w:tc>
          <w:tcPr>
            <w:tcW w:w="2094" w:type="dxa"/>
            <w:gridSpan w:val="6"/>
          </w:tcPr>
          <w:p w:rsidR="00183F36" w:rsidRPr="00D872FA" w:rsidRDefault="00183F36" w:rsidP="004E42FD">
            <w:pPr>
              <w:tabs>
                <w:tab w:val="left" w:pos="360"/>
              </w:tabs>
            </w:pPr>
            <w:r w:rsidRPr="00D872FA">
              <w:t xml:space="preserve"> М</w:t>
            </w:r>
            <w:r>
              <w:t>К</w:t>
            </w:r>
            <w:r w:rsidRPr="00D872FA">
              <w:t>У ЦИ</w:t>
            </w:r>
            <w:r>
              <w:t>М</w:t>
            </w:r>
            <w:r w:rsidRPr="00D872FA">
              <w:t>О</w:t>
            </w:r>
          </w:p>
        </w:tc>
        <w:tc>
          <w:tcPr>
            <w:tcW w:w="1024" w:type="dxa"/>
            <w:gridSpan w:val="5"/>
          </w:tcPr>
          <w:p w:rsidR="00183F36" w:rsidRPr="00D872FA" w:rsidRDefault="00183F36" w:rsidP="004E42FD">
            <w:pPr>
              <w:tabs>
                <w:tab w:val="left" w:pos="360"/>
              </w:tabs>
            </w:pPr>
            <w:r w:rsidRPr="00D872FA">
              <w:t>201</w:t>
            </w:r>
            <w:r>
              <w:t>6</w:t>
            </w:r>
            <w:r w:rsidRPr="00D872FA">
              <w:t>-20</w:t>
            </w:r>
            <w:r>
              <w:t>27</w:t>
            </w:r>
          </w:p>
        </w:tc>
        <w:tc>
          <w:tcPr>
            <w:tcW w:w="1244" w:type="dxa"/>
            <w:gridSpan w:val="5"/>
          </w:tcPr>
          <w:p w:rsidR="00183F36" w:rsidRPr="00D872FA" w:rsidRDefault="00183F36" w:rsidP="004E42FD">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ind w:firstLine="9"/>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t>3</w:t>
            </w:r>
            <w:r w:rsidRPr="00D872FA">
              <w:t>.</w:t>
            </w:r>
          </w:p>
        </w:tc>
        <w:tc>
          <w:tcPr>
            <w:tcW w:w="3999" w:type="dxa"/>
            <w:gridSpan w:val="7"/>
          </w:tcPr>
          <w:p w:rsidR="00183F36" w:rsidRPr="00D872FA" w:rsidRDefault="00183F36" w:rsidP="004E42FD">
            <w:r w:rsidRPr="00D872FA">
              <w:t>Внедрение эффективных моделей воспитательной деятельности, механизмов материального и морального поощрения педагогических работников по результатам оценки и внедрения результативного опыта в массовую практику</w:t>
            </w:r>
          </w:p>
        </w:tc>
        <w:tc>
          <w:tcPr>
            <w:tcW w:w="2094" w:type="dxa"/>
            <w:gridSpan w:val="6"/>
          </w:tcPr>
          <w:p w:rsidR="00183F36" w:rsidRPr="00D872FA" w:rsidRDefault="00183F36" w:rsidP="004E42FD">
            <w:pPr>
              <w:tabs>
                <w:tab w:val="left" w:pos="360"/>
              </w:tabs>
            </w:pPr>
            <w:r w:rsidRPr="00D872FA">
              <w:t>отдел образования</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ind w:firstLine="9"/>
            </w:pPr>
            <w:r w:rsidRPr="00D872FA">
              <w:t xml:space="preserve"> 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t>4</w:t>
            </w:r>
            <w:r w:rsidRPr="00D872FA">
              <w:t>.</w:t>
            </w:r>
          </w:p>
        </w:tc>
        <w:tc>
          <w:tcPr>
            <w:tcW w:w="3999" w:type="dxa"/>
            <w:gridSpan w:val="7"/>
          </w:tcPr>
          <w:p w:rsidR="00183F36" w:rsidRPr="00D872FA" w:rsidRDefault="00183F36" w:rsidP="004E42FD">
            <w:r>
              <w:t>П</w:t>
            </w:r>
            <w:r w:rsidRPr="00D872FA">
              <w:t>роведение августовской педагогической конференции учителей К</w:t>
            </w:r>
            <w:r>
              <w:t>адошкинского</w:t>
            </w:r>
            <w:r w:rsidRPr="00D872FA">
              <w:t xml:space="preserve"> муниципального района</w:t>
            </w:r>
          </w:p>
        </w:tc>
        <w:tc>
          <w:tcPr>
            <w:tcW w:w="2094" w:type="dxa"/>
            <w:gridSpan w:val="6"/>
          </w:tcPr>
          <w:p w:rsidR="00183F36" w:rsidRPr="00D872FA" w:rsidRDefault="00183F36" w:rsidP="004E42FD">
            <w:pPr>
              <w:tabs>
                <w:tab w:val="left" w:pos="360"/>
              </w:tabs>
            </w:pPr>
            <w:r w:rsidRPr="00D872FA">
              <w:t>отдел образования</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ind w:firstLine="9"/>
              <w:jc w:val="center"/>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rsidRPr="00D872FA">
              <w:t>6.</w:t>
            </w:r>
          </w:p>
        </w:tc>
        <w:tc>
          <w:tcPr>
            <w:tcW w:w="3999" w:type="dxa"/>
            <w:gridSpan w:val="7"/>
          </w:tcPr>
          <w:p w:rsidR="00183F36" w:rsidRPr="00D872FA" w:rsidRDefault="00183F36" w:rsidP="004E42FD">
            <w:r w:rsidRPr="00D872FA">
              <w:t xml:space="preserve">Проведение празднования Дня Учителя </w:t>
            </w:r>
          </w:p>
        </w:tc>
        <w:tc>
          <w:tcPr>
            <w:tcW w:w="2094" w:type="dxa"/>
            <w:gridSpan w:val="6"/>
          </w:tcPr>
          <w:p w:rsidR="00183F36" w:rsidRPr="00D872FA" w:rsidRDefault="00183F36" w:rsidP="004E42FD">
            <w:pPr>
              <w:tabs>
                <w:tab w:val="left" w:pos="360"/>
              </w:tabs>
            </w:pPr>
            <w:r w:rsidRPr="00D872FA">
              <w:t>отдел образования</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ind w:firstLine="9"/>
              <w:jc w:val="center"/>
            </w:pPr>
            <w:r w:rsidRPr="00D872FA">
              <w:t>В рамках текущего финансирования</w:t>
            </w:r>
          </w:p>
        </w:tc>
      </w:tr>
      <w:tr w:rsidR="00183F36" w:rsidRPr="00D872FA" w:rsidTr="004E42FD">
        <w:trPr>
          <w:gridAfter w:val="1"/>
          <w:wAfter w:w="144" w:type="dxa"/>
          <w:tblHeader/>
        </w:trPr>
        <w:tc>
          <w:tcPr>
            <w:tcW w:w="14911" w:type="dxa"/>
            <w:gridSpan w:val="75"/>
          </w:tcPr>
          <w:p w:rsidR="00183F36" w:rsidRDefault="00183F36" w:rsidP="004E42FD">
            <w:pPr>
              <w:ind w:firstLine="9"/>
              <w:jc w:val="center"/>
              <w:rPr>
                <w:b/>
              </w:rPr>
            </w:pPr>
            <w:r>
              <w:rPr>
                <w:b/>
              </w:rPr>
              <w:t>5</w:t>
            </w:r>
            <w:r w:rsidRPr="00D872FA">
              <w:rPr>
                <w:b/>
              </w:rPr>
              <w:t>. Развитие механизмов обеспечения качества, инновационного характера и востребованности образовательных услуг</w:t>
            </w:r>
          </w:p>
        </w:tc>
      </w:tr>
      <w:tr w:rsidR="00183F36" w:rsidRPr="00D872FA" w:rsidTr="004E42FD">
        <w:trPr>
          <w:tblHeader/>
        </w:trPr>
        <w:tc>
          <w:tcPr>
            <w:tcW w:w="452" w:type="dxa"/>
            <w:gridSpan w:val="2"/>
          </w:tcPr>
          <w:p w:rsidR="00183F36" w:rsidRPr="00D872FA" w:rsidRDefault="00183F36" w:rsidP="004E42FD">
            <w:pPr>
              <w:ind w:right="-109"/>
              <w:rPr>
                <w:b/>
              </w:rPr>
            </w:pPr>
          </w:p>
        </w:tc>
        <w:tc>
          <w:tcPr>
            <w:tcW w:w="14603" w:type="dxa"/>
            <w:gridSpan w:val="74"/>
          </w:tcPr>
          <w:p w:rsidR="00183F36" w:rsidRPr="00D872FA" w:rsidRDefault="00183F36" w:rsidP="004E42FD">
            <w:pPr>
              <w:ind w:firstLine="9"/>
              <w:jc w:val="center"/>
              <w:rPr>
                <w:b/>
              </w:rPr>
            </w:pPr>
            <w:r w:rsidRPr="00D872FA">
              <w:rPr>
                <w:b/>
              </w:rPr>
              <w:t>Внедрение независимой системы измерений качества образования, позволяющей оценить на всех ступенях и уровнях образования результаты деятельности образовательной системы и учреждений, индивидуальных образовательных достижений</w:t>
            </w:r>
          </w:p>
        </w:tc>
      </w:tr>
      <w:tr w:rsidR="00183F36" w:rsidRPr="00D872FA" w:rsidTr="004E42FD">
        <w:trPr>
          <w:tblHeader/>
        </w:trPr>
        <w:tc>
          <w:tcPr>
            <w:tcW w:w="452" w:type="dxa"/>
            <w:gridSpan w:val="2"/>
          </w:tcPr>
          <w:p w:rsidR="00183F36" w:rsidRPr="00D872FA" w:rsidRDefault="00183F36" w:rsidP="004E42FD">
            <w:pPr>
              <w:ind w:right="-109"/>
            </w:pPr>
            <w:r w:rsidRPr="00D872FA">
              <w:lastRenderedPageBreak/>
              <w:t>1.</w:t>
            </w:r>
          </w:p>
        </w:tc>
        <w:tc>
          <w:tcPr>
            <w:tcW w:w="3999" w:type="dxa"/>
            <w:gridSpan w:val="7"/>
          </w:tcPr>
          <w:p w:rsidR="00183F36" w:rsidRPr="00D872FA" w:rsidRDefault="00183F36" w:rsidP="004E42FD">
            <w:r w:rsidRPr="00D872FA">
              <w:t>Проведение г</w:t>
            </w:r>
            <w:r>
              <w:t>осу</w:t>
            </w:r>
            <w:r w:rsidRPr="00D872FA">
              <w:t>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w:t>
            </w:r>
          </w:p>
        </w:tc>
        <w:tc>
          <w:tcPr>
            <w:tcW w:w="2094" w:type="dxa"/>
            <w:gridSpan w:val="6"/>
          </w:tcPr>
          <w:p w:rsidR="00183F36" w:rsidRPr="00D872FA" w:rsidRDefault="00183F36" w:rsidP="004E42FD">
            <w:pPr>
              <w:tabs>
                <w:tab w:val="left" w:pos="360"/>
              </w:tabs>
            </w:pPr>
            <w:r w:rsidRPr="00D872FA">
              <w:t>ОУ, отдел образования</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FF1D2F" w:rsidRDefault="00183F36" w:rsidP="004E42FD">
            <w:r w:rsidRPr="00FF1D2F">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rsidRPr="00D872FA">
              <w:t>2.</w:t>
            </w:r>
          </w:p>
        </w:tc>
        <w:tc>
          <w:tcPr>
            <w:tcW w:w="3999" w:type="dxa"/>
            <w:gridSpan w:val="7"/>
          </w:tcPr>
          <w:p w:rsidR="00183F36" w:rsidRPr="00D872FA" w:rsidRDefault="00183F36" w:rsidP="004E42FD">
            <w:r w:rsidRPr="00D872FA">
              <w:t>Проведение мониторинга качества воспитательного процесса</w:t>
            </w:r>
          </w:p>
        </w:tc>
        <w:tc>
          <w:tcPr>
            <w:tcW w:w="2094" w:type="dxa"/>
            <w:gridSpan w:val="6"/>
          </w:tcPr>
          <w:p w:rsidR="00183F36" w:rsidRPr="00D872FA" w:rsidRDefault="00183F36" w:rsidP="004E42FD">
            <w:r w:rsidRPr="00D872FA">
              <w:t>ОУ, отдел образования</w:t>
            </w:r>
          </w:p>
          <w:p w:rsidR="00183F36" w:rsidRPr="00D872FA" w:rsidRDefault="00183F36" w:rsidP="004E42FD"/>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ind w:firstLine="9"/>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rsidRPr="00D872FA">
              <w:t>3.</w:t>
            </w:r>
          </w:p>
        </w:tc>
        <w:tc>
          <w:tcPr>
            <w:tcW w:w="3999" w:type="dxa"/>
            <w:gridSpan w:val="7"/>
          </w:tcPr>
          <w:p w:rsidR="00183F36" w:rsidRPr="00D872FA" w:rsidRDefault="00183F36" w:rsidP="004E42FD">
            <w:r w:rsidRPr="00D872FA">
              <w:t>Проведение мониторинга качества предоставления дошкольного образования</w:t>
            </w:r>
          </w:p>
        </w:tc>
        <w:tc>
          <w:tcPr>
            <w:tcW w:w="2094" w:type="dxa"/>
            <w:gridSpan w:val="6"/>
          </w:tcPr>
          <w:p w:rsidR="00183F36" w:rsidRPr="00D872FA" w:rsidRDefault="00183F36" w:rsidP="004E42FD">
            <w:r w:rsidRPr="00D872FA">
              <w:t>ДОУ, отдел образования</w:t>
            </w:r>
          </w:p>
          <w:p w:rsidR="00183F36" w:rsidRPr="00D872FA" w:rsidRDefault="00183F36" w:rsidP="004E42FD"/>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ind w:firstLine="9"/>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rsidRPr="00D872FA">
              <w:t>4.</w:t>
            </w:r>
          </w:p>
        </w:tc>
        <w:tc>
          <w:tcPr>
            <w:tcW w:w="3999" w:type="dxa"/>
            <w:gridSpan w:val="7"/>
          </w:tcPr>
          <w:p w:rsidR="00183F36" w:rsidRPr="00D872FA" w:rsidRDefault="00183F36" w:rsidP="004E42FD">
            <w:r w:rsidRPr="00D872FA">
              <w:t>Проведение независимой оценки качества образования учащихся 2-11 классов общеобразовательных учреждений по всем предметам базисного учебного плана</w:t>
            </w:r>
          </w:p>
        </w:tc>
        <w:tc>
          <w:tcPr>
            <w:tcW w:w="2094" w:type="dxa"/>
            <w:gridSpan w:val="6"/>
          </w:tcPr>
          <w:p w:rsidR="00183F36" w:rsidRPr="00D872FA" w:rsidRDefault="00183F36" w:rsidP="004E42FD">
            <w:r w:rsidRPr="00D872FA">
              <w:t>ОУ, отдел образования</w:t>
            </w:r>
          </w:p>
          <w:p w:rsidR="00183F36" w:rsidRPr="00D872FA" w:rsidRDefault="00183F36" w:rsidP="004E42FD"/>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ind w:firstLine="9"/>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rsidRPr="00D872FA">
              <w:t>5.</w:t>
            </w:r>
          </w:p>
        </w:tc>
        <w:tc>
          <w:tcPr>
            <w:tcW w:w="3999" w:type="dxa"/>
            <w:gridSpan w:val="7"/>
          </w:tcPr>
          <w:p w:rsidR="00183F36" w:rsidRPr="00D872FA" w:rsidRDefault="00183F36" w:rsidP="004E42FD">
            <w:r w:rsidRPr="00D872FA">
              <w:t>Проведение мониторинга состояния здоровья учащихся 1-11 классов общеобразовательных учреждений</w:t>
            </w:r>
          </w:p>
        </w:tc>
        <w:tc>
          <w:tcPr>
            <w:tcW w:w="2094" w:type="dxa"/>
            <w:gridSpan w:val="6"/>
          </w:tcPr>
          <w:p w:rsidR="00183F36" w:rsidRPr="00D872FA" w:rsidRDefault="00183F36" w:rsidP="004E42FD">
            <w:r w:rsidRPr="00D872FA">
              <w:t>ОУ, отдел образования</w:t>
            </w:r>
          </w:p>
          <w:p w:rsidR="00183F36" w:rsidRPr="00D872FA" w:rsidRDefault="00183F36" w:rsidP="004E42FD"/>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ind w:firstLine="9"/>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rsidRPr="00D872FA">
              <w:t>6.</w:t>
            </w:r>
          </w:p>
        </w:tc>
        <w:tc>
          <w:tcPr>
            <w:tcW w:w="3999" w:type="dxa"/>
            <w:gridSpan w:val="7"/>
          </w:tcPr>
          <w:p w:rsidR="00183F36" w:rsidRPr="00D872FA" w:rsidRDefault="00183F36" w:rsidP="004E42FD">
            <w:r w:rsidRPr="00D872FA">
              <w:t>Чествование медалистов</w:t>
            </w:r>
          </w:p>
        </w:tc>
        <w:tc>
          <w:tcPr>
            <w:tcW w:w="2094" w:type="dxa"/>
            <w:gridSpan w:val="6"/>
          </w:tcPr>
          <w:p w:rsidR="00183F36" w:rsidRPr="00D872FA" w:rsidRDefault="00183F36" w:rsidP="004E42FD">
            <w:r w:rsidRPr="00D872FA">
              <w:t>ОУ, отдел образования</w:t>
            </w:r>
          </w:p>
          <w:p w:rsidR="00183F36" w:rsidRPr="00D872FA" w:rsidRDefault="00183F36" w:rsidP="004E42FD"/>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ind w:firstLine="9"/>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rsidRPr="00D872FA">
              <w:t>7.</w:t>
            </w:r>
          </w:p>
        </w:tc>
        <w:tc>
          <w:tcPr>
            <w:tcW w:w="3999" w:type="dxa"/>
            <w:gridSpan w:val="7"/>
          </w:tcPr>
          <w:p w:rsidR="00183F36" w:rsidRPr="00D872FA" w:rsidRDefault="00183F36" w:rsidP="004E42FD">
            <w:r w:rsidRPr="00D872FA">
              <w:t>Проведение муниципального этапа предметных олимпиад, чествование  победителей  предметных олимпиад</w:t>
            </w:r>
          </w:p>
        </w:tc>
        <w:tc>
          <w:tcPr>
            <w:tcW w:w="2094" w:type="dxa"/>
            <w:gridSpan w:val="6"/>
          </w:tcPr>
          <w:p w:rsidR="00183F36" w:rsidRPr="00D872FA" w:rsidRDefault="00183F36" w:rsidP="004E42FD">
            <w:r w:rsidRPr="00D872FA">
              <w:t>ОУ, отдел образования</w:t>
            </w:r>
          </w:p>
          <w:p w:rsidR="00183F36" w:rsidRPr="00D872FA" w:rsidRDefault="00183F36" w:rsidP="004E42FD"/>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ind w:firstLine="9"/>
            </w:pPr>
            <w:r w:rsidRPr="00D872FA">
              <w:t>В рамках текущего финансирования</w:t>
            </w:r>
          </w:p>
        </w:tc>
      </w:tr>
      <w:tr w:rsidR="00183F36" w:rsidRPr="00D872FA" w:rsidTr="004E42FD">
        <w:trPr>
          <w:tblHeader/>
        </w:trPr>
        <w:tc>
          <w:tcPr>
            <w:tcW w:w="452" w:type="dxa"/>
            <w:gridSpan w:val="2"/>
          </w:tcPr>
          <w:p w:rsidR="00183F36" w:rsidRPr="00D872FA" w:rsidRDefault="00183F36" w:rsidP="004E42FD">
            <w:pPr>
              <w:ind w:right="-109"/>
            </w:pPr>
            <w:r>
              <w:lastRenderedPageBreak/>
              <w:t>8</w:t>
            </w:r>
          </w:p>
        </w:tc>
        <w:tc>
          <w:tcPr>
            <w:tcW w:w="3999" w:type="dxa"/>
            <w:gridSpan w:val="7"/>
          </w:tcPr>
          <w:p w:rsidR="00183F36" w:rsidRPr="00561F50" w:rsidRDefault="00183F36" w:rsidP="004E42FD">
            <w:r w:rsidRPr="00561F50">
              <w:t>Организация  отдыха, оздоровления и занятости детей  в летний период</w:t>
            </w:r>
          </w:p>
        </w:tc>
        <w:tc>
          <w:tcPr>
            <w:tcW w:w="2094" w:type="dxa"/>
            <w:gridSpan w:val="6"/>
          </w:tcPr>
          <w:p w:rsidR="00183F36" w:rsidRPr="00561F50" w:rsidRDefault="00183F36" w:rsidP="004E42FD">
            <w:r w:rsidRPr="00561F50">
              <w:t>Администрация района, отдел образования</w:t>
            </w:r>
          </w:p>
        </w:tc>
        <w:tc>
          <w:tcPr>
            <w:tcW w:w="1024" w:type="dxa"/>
            <w:gridSpan w:val="5"/>
          </w:tcPr>
          <w:p w:rsidR="00183F36" w:rsidRPr="00561F50" w:rsidRDefault="00183F36" w:rsidP="004E42FD">
            <w:pPr>
              <w:tabs>
                <w:tab w:val="left" w:pos="360"/>
              </w:tabs>
            </w:pPr>
            <w:r w:rsidRPr="00561F50">
              <w:t>ежегодно</w:t>
            </w:r>
          </w:p>
        </w:tc>
        <w:tc>
          <w:tcPr>
            <w:tcW w:w="1244" w:type="dxa"/>
            <w:gridSpan w:val="5"/>
          </w:tcPr>
          <w:p w:rsidR="00183F36" w:rsidRDefault="00183F36" w:rsidP="004E42FD">
            <w:pPr>
              <w:tabs>
                <w:tab w:val="left" w:pos="360"/>
              </w:tabs>
              <w:rPr>
                <w:color w:val="000000"/>
              </w:rPr>
            </w:pPr>
            <w:r>
              <w:rPr>
                <w:color w:val="000000"/>
              </w:rPr>
              <w:t>Районный</w:t>
            </w:r>
          </w:p>
          <w:p w:rsidR="00183F36" w:rsidRDefault="00183F36" w:rsidP="004E42FD">
            <w:pPr>
              <w:tabs>
                <w:tab w:val="left" w:pos="360"/>
              </w:tabs>
              <w:rPr>
                <w:color w:val="000000"/>
              </w:rPr>
            </w:pPr>
          </w:p>
          <w:p w:rsidR="00183F36" w:rsidRPr="00D872FA" w:rsidRDefault="00183F36" w:rsidP="004E42FD">
            <w:pPr>
              <w:tabs>
                <w:tab w:val="left" w:pos="360"/>
              </w:tabs>
            </w:pPr>
            <w:r>
              <w:rPr>
                <w:color w:val="000000"/>
              </w:rPr>
              <w:t>Республиканский</w:t>
            </w:r>
            <w:r w:rsidRPr="00FC2705">
              <w:rPr>
                <w:color w:val="000000"/>
              </w:rPr>
              <w:t xml:space="preserve"> бюджет</w:t>
            </w:r>
            <w:r>
              <w:rPr>
                <w:color w:val="000000"/>
              </w:rPr>
              <w:t xml:space="preserve"> (тыс. руб.)</w:t>
            </w:r>
          </w:p>
        </w:tc>
        <w:tc>
          <w:tcPr>
            <w:tcW w:w="687" w:type="dxa"/>
            <w:gridSpan w:val="6"/>
          </w:tcPr>
          <w:p w:rsidR="00183F36" w:rsidRPr="00561F50" w:rsidRDefault="00183F36" w:rsidP="004E42FD">
            <w:pPr>
              <w:ind w:firstLine="9"/>
            </w:pPr>
            <w:r w:rsidRPr="00561F50">
              <w:t>75,2</w:t>
            </w:r>
          </w:p>
        </w:tc>
        <w:tc>
          <w:tcPr>
            <w:tcW w:w="513" w:type="dxa"/>
            <w:gridSpan w:val="4"/>
          </w:tcPr>
          <w:p w:rsidR="00183F36" w:rsidRPr="00561F50" w:rsidRDefault="00183F36" w:rsidP="004E42FD">
            <w:pPr>
              <w:ind w:firstLine="9"/>
            </w:pPr>
            <w:r w:rsidRPr="00561F50">
              <w:t>27,6</w:t>
            </w:r>
          </w:p>
        </w:tc>
        <w:tc>
          <w:tcPr>
            <w:tcW w:w="513" w:type="dxa"/>
            <w:gridSpan w:val="5"/>
          </w:tcPr>
          <w:p w:rsidR="00183F36" w:rsidRPr="00561F50" w:rsidRDefault="00183F36" w:rsidP="004E42FD">
            <w:pPr>
              <w:ind w:firstLine="9"/>
            </w:pPr>
            <w:r w:rsidRPr="00561F50">
              <w:t>51</w:t>
            </w:r>
          </w:p>
        </w:tc>
        <w:tc>
          <w:tcPr>
            <w:tcW w:w="513" w:type="dxa"/>
            <w:gridSpan w:val="2"/>
          </w:tcPr>
          <w:p w:rsidR="00183F36" w:rsidRPr="00561F50" w:rsidRDefault="00183F36" w:rsidP="004E42FD">
            <w:pPr>
              <w:ind w:firstLine="9"/>
            </w:pPr>
            <w:r w:rsidRPr="00561F50">
              <w:t>0</w:t>
            </w:r>
          </w:p>
        </w:tc>
        <w:tc>
          <w:tcPr>
            <w:tcW w:w="513" w:type="dxa"/>
            <w:gridSpan w:val="6"/>
          </w:tcPr>
          <w:p w:rsidR="00183F36" w:rsidRPr="00561F50" w:rsidRDefault="00183F36" w:rsidP="004E42FD">
            <w:pPr>
              <w:ind w:firstLine="9"/>
            </w:pPr>
            <w:r w:rsidRPr="00561F50">
              <w:t>0</w:t>
            </w:r>
          </w:p>
          <w:p w:rsidR="00183F36" w:rsidRPr="00561F50" w:rsidRDefault="00183F36" w:rsidP="004E42FD">
            <w:pPr>
              <w:ind w:firstLine="9"/>
            </w:pPr>
          </w:p>
          <w:p w:rsidR="00183F36" w:rsidRPr="00561F50" w:rsidRDefault="00183F36" w:rsidP="004E42FD">
            <w:pPr>
              <w:ind w:firstLine="9"/>
            </w:pPr>
            <w:r w:rsidRPr="00561F50">
              <w:t>976,7</w:t>
            </w:r>
          </w:p>
        </w:tc>
        <w:tc>
          <w:tcPr>
            <w:tcW w:w="513" w:type="dxa"/>
            <w:gridSpan w:val="5"/>
          </w:tcPr>
          <w:p w:rsidR="00183F36" w:rsidRPr="00561F50" w:rsidRDefault="00183F36" w:rsidP="004E42FD">
            <w:pPr>
              <w:ind w:firstLine="9"/>
            </w:pPr>
            <w:r w:rsidRPr="00561F50">
              <w:t>0</w:t>
            </w:r>
          </w:p>
          <w:p w:rsidR="00183F36" w:rsidRPr="00561F50" w:rsidRDefault="00183F36" w:rsidP="004E42FD">
            <w:pPr>
              <w:ind w:firstLine="9"/>
            </w:pPr>
          </w:p>
          <w:p w:rsidR="00183F36" w:rsidRPr="00561F50" w:rsidRDefault="00183F36" w:rsidP="004E42FD">
            <w:pPr>
              <w:ind w:firstLine="9"/>
            </w:pPr>
            <w:r w:rsidRPr="00561F50">
              <w:t>1001,5</w:t>
            </w:r>
          </w:p>
        </w:tc>
        <w:tc>
          <w:tcPr>
            <w:tcW w:w="513" w:type="dxa"/>
            <w:gridSpan w:val="4"/>
          </w:tcPr>
          <w:p w:rsidR="00183F36" w:rsidRPr="00561F50" w:rsidRDefault="00183F36" w:rsidP="004E42FD">
            <w:pPr>
              <w:ind w:firstLine="9"/>
            </w:pPr>
            <w:r w:rsidRPr="00561F50">
              <w:t>0</w:t>
            </w:r>
          </w:p>
          <w:p w:rsidR="00183F36" w:rsidRPr="00561F50" w:rsidRDefault="00183F36" w:rsidP="004E42FD">
            <w:pPr>
              <w:ind w:firstLine="9"/>
            </w:pPr>
          </w:p>
          <w:p w:rsidR="00183F36" w:rsidRPr="00561F50" w:rsidRDefault="00183F36" w:rsidP="004E42FD">
            <w:pPr>
              <w:ind w:firstLine="9"/>
            </w:pPr>
            <w:r w:rsidRPr="00561F50">
              <w:t>1142,9</w:t>
            </w:r>
          </w:p>
        </w:tc>
        <w:tc>
          <w:tcPr>
            <w:tcW w:w="513" w:type="dxa"/>
            <w:gridSpan w:val="4"/>
          </w:tcPr>
          <w:p w:rsidR="00183F36" w:rsidRPr="00561F50" w:rsidRDefault="00183F36" w:rsidP="004E42FD">
            <w:pPr>
              <w:ind w:firstLine="9"/>
            </w:pPr>
            <w:r w:rsidRPr="00561F50">
              <w:t>28,6</w:t>
            </w:r>
          </w:p>
          <w:p w:rsidR="00183F36" w:rsidRPr="00561F50" w:rsidRDefault="00183F36" w:rsidP="004E42FD">
            <w:pPr>
              <w:ind w:firstLine="9"/>
            </w:pPr>
            <w:r w:rsidRPr="00561F50">
              <w:t>1372,7</w:t>
            </w:r>
          </w:p>
        </w:tc>
        <w:tc>
          <w:tcPr>
            <w:tcW w:w="513" w:type="dxa"/>
            <w:gridSpan w:val="5"/>
          </w:tcPr>
          <w:p w:rsidR="00183F36" w:rsidRPr="00561F50" w:rsidRDefault="00183F36" w:rsidP="004E42FD">
            <w:pPr>
              <w:ind w:firstLine="9"/>
            </w:pPr>
            <w:r w:rsidRPr="00561F50">
              <w:t>29,8</w:t>
            </w:r>
          </w:p>
          <w:p w:rsidR="00183F36" w:rsidRPr="00561F50" w:rsidRDefault="00183F36" w:rsidP="004E42FD">
            <w:pPr>
              <w:ind w:firstLine="9"/>
            </w:pPr>
            <w:r w:rsidRPr="00561F50">
              <w:t>1372,7</w:t>
            </w:r>
          </w:p>
          <w:p w:rsidR="00183F36" w:rsidRPr="00561F50" w:rsidRDefault="00183F36" w:rsidP="004E42FD">
            <w:pPr>
              <w:ind w:firstLine="9"/>
            </w:pPr>
          </w:p>
        </w:tc>
        <w:tc>
          <w:tcPr>
            <w:tcW w:w="513" w:type="dxa"/>
            <w:gridSpan w:val="2"/>
          </w:tcPr>
          <w:p w:rsidR="00183F36" w:rsidRPr="00561F50" w:rsidRDefault="00183F36" w:rsidP="004E42FD">
            <w:pPr>
              <w:ind w:firstLine="9"/>
            </w:pPr>
            <w:r w:rsidRPr="00561F50">
              <w:t>29,8</w:t>
            </w:r>
          </w:p>
          <w:p w:rsidR="00183F36" w:rsidRPr="00561F50" w:rsidRDefault="00183F36" w:rsidP="004E42FD">
            <w:pPr>
              <w:ind w:firstLine="9"/>
            </w:pPr>
            <w:r w:rsidRPr="00561F50">
              <w:t>1372,7</w:t>
            </w:r>
          </w:p>
        </w:tc>
        <w:tc>
          <w:tcPr>
            <w:tcW w:w="513" w:type="dxa"/>
            <w:gridSpan w:val="6"/>
          </w:tcPr>
          <w:p w:rsidR="00183F36" w:rsidRPr="00561F50" w:rsidRDefault="00183F36" w:rsidP="004E42FD">
            <w:pPr>
              <w:ind w:firstLine="9"/>
            </w:pPr>
            <w:r w:rsidRPr="00561F50">
              <w:t>29,8</w:t>
            </w:r>
          </w:p>
          <w:p w:rsidR="00183F36" w:rsidRPr="00561F50" w:rsidRDefault="00183F36" w:rsidP="004E42FD">
            <w:pPr>
              <w:ind w:firstLine="9"/>
            </w:pPr>
            <w:r w:rsidRPr="00561F50">
              <w:t>1372,7</w:t>
            </w:r>
          </w:p>
        </w:tc>
        <w:tc>
          <w:tcPr>
            <w:tcW w:w="425" w:type="dxa"/>
            <w:gridSpan w:val="2"/>
          </w:tcPr>
          <w:p w:rsidR="00183F36" w:rsidRPr="00561F50" w:rsidRDefault="00183F36" w:rsidP="004E42FD">
            <w:pPr>
              <w:ind w:firstLine="9"/>
            </w:pPr>
            <w:r w:rsidRPr="00561F50">
              <w:t>29,8</w:t>
            </w:r>
          </w:p>
          <w:p w:rsidR="00183F36" w:rsidRPr="00561F50" w:rsidRDefault="00183F36" w:rsidP="004E42FD">
            <w:pPr>
              <w:ind w:firstLine="9"/>
            </w:pPr>
            <w:r w:rsidRPr="00561F50">
              <w:t>1372,7</w:t>
            </w:r>
          </w:p>
        </w:tc>
      </w:tr>
      <w:tr w:rsidR="00183F36" w:rsidRPr="00D872FA" w:rsidTr="004E42FD">
        <w:trPr>
          <w:tblHeader/>
        </w:trPr>
        <w:tc>
          <w:tcPr>
            <w:tcW w:w="452" w:type="dxa"/>
            <w:gridSpan w:val="2"/>
          </w:tcPr>
          <w:p w:rsidR="00183F36" w:rsidRPr="00D872FA" w:rsidRDefault="00183F36" w:rsidP="004E42FD">
            <w:pPr>
              <w:ind w:right="-109"/>
            </w:pPr>
            <w:r>
              <w:t>9</w:t>
            </w:r>
            <w:r w:rsidRPr="00D872FA">
              <w:t>.</w:t>
            </w:r>
          </w:p>
        </w:tc>
        <w:tc>
          <w:tcPr>
            <w:tcW w:w="3999" w:type="dxa"/>
            <w:gridSpan w:val="7"/>
          </w:tcPr>
          <w:p w:rsidR="00183F36" w:rsidRPr="00D872FA" w:rsidRDefault="00183F36" w:rsidP="004E42FD">
            <w:r w:rsidRPr="00D872FA">
              <w:t>Организация и проведение школьного и муниципального этапов Всероссийских спортивных соревнований школьников «Президентские состязания» и «Президентские спортивные игры »</w:t>
            </w:r>
          </w:p>
        </w:tc>
        <w:tc>
          <w:tcPr>
            <w:tcW w:w="2094" w:type="dxa"/>
            <w:gridSpan w:val="6"/>
          </w:tcPr>
          <w:p w:rsidR="00183F36" w:rsidRPr="00D872FA" w:rsidRDefault="00183F36" w:rsidP="004E42FD">
            <w:r>
              <w:t>Отдел образования, МБУ ДОД «ДЮСШ»</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ind w:firstLine="9"/>
            </w:pPr>
            <w:r>
              <w:rPr>
                <w:color w:val="000000"/>
              </w:rPr>
              <w:t>Районный</w:t>
            </w:r>
            <w:r w:rsidRPr="00FC2705">
              <w:rPr>
                <w:color w:val="000000"/>
              </w:rPr>
              <w:t xml:space="preserve"> бюджет</w:t>
            </w:r>
          </w:p>
          <w:p w:rsidR="00183F36" w:rsidRPr="00D872FA" w:rsidRDefault="00183F36" w:rsidP="004E42FD">
            <w:pPr>
              <w:ind w:firstLine="9"/>
            </w:pPr>
          </w:p>
        </w:tc>
        <w:tc>
          <w:tcPr>
            <w:tcW w:w="6242" w:type="dxa"/>
            <w:gridSpan w:val="51"/>
          </w:tcPr>
          <w:p w:rsidR="00183F36" w:rsidRDefault="00183F36" w:rsidP="004E42FD">
            <w:pPr>
              <w:ind w:firstLine="9"/>
            </w:pPr>
            <w:r>
              <w:t xml:space="preserve">В рамках текущего </w:t>
            </w:r>
            <w:r w:rsidRPr="00D872FA">
              <w:t>финансирования</w:t>
            </w:r>
          </w:p>
        </w:tc>
      </w:tr>
      <w:tr w:rsidR="00183F36" w:rsidRPr="00D872FA" w:rsidTr="004E42FD">
        <w:trPr>
          <w:tblHeader/>
        </w:trPr>
        <w:tc>
          <w:tcPr>
            <w:tcW w:w="452" w:type="dxa"/>
            <w:gridSpan w:val="2"/>
          </w:tcPr>
          <w:p w:rsidR="00183F36" w:rsidRPr="00D872FA" w:rsidRDefault="00183F36" w:rsidP="004E42FD">
            <w:pPr>
              <w:ind w:right="-109"/>
            </w:pPr>
            <w:r>
              <w:t>10</w:t>
            </w:r>
          </w:p>
        </w:tc>
        <w:tc>
          <w:tcPr>
            <w:tcW w:w="3999" w:type="dxa"/>
            <w:gridSpan w:val="7"/>
          </w:tcPr>
          <w:p w:rsidR="00183F36" w:rsidRPr="00186677" w:rsidRDefault="00183F36" w:rsidP="004E42FD">
            <w:pPr>
              <w:autoSpaceDE w:val="0"/>
              <w:autoSpaceDN w:val="0"/>
              <w:adjustRightInd w:val="0"/>
              <w:rPr>
                <w:rFonts w:ascii="ArialMT" w:hAnsi="ArialMT" w:cs="ArialMT"/>
              </w:rPr>
            </w:pPr>
            <w:r w:rsidRPr="00186677">
              <w:rPr>
                <w:rFonts w:ascii="ArialMT" w:hAnsi="ArialMT" w:cs="ArialMT"/>
              </w:rPr>
              <w:t>Предоставление возможности</w:t>
            </w:r>
          </w:p>
          <w:p w:rsidR="00183F36" w:rsidRPr="00186677" w:rsidRDefault="00183F36" w:rsidP="004E42FD">
            <w:pPr>
              <w:autoSpaceDE w:val="0"/>
              <w:autoSpaceDN w:val="0"/>
              <w:adjustRightInd w:val="0"/>
              <w:rPr>
                <w:rFonts w:ascii="ArialMT" w:hAnsi="ArialMT" w:cs="ArialMT"/>
              </w:rPr>
            </w:pPr>
            <w:r w:rsidRPr="00186677">
              <w:rPr>
                <w:rFonts w:ascii="ArialMT" w:hAnsi="ArialMT" w:cs="ArialMT"/>
              </w:rPr>
              <w:t>обучающимся старших классов</w:t>
            </w:r>
          </w:p>
          <w:p w:rsidR="00183F36" w:rsidRPr="00186677" w:rsidRDefault="00183F36" w:rsidP="004E42FD">
            <w:pPr>
              <w:autoSpaceDE w:val="0"/>
              <w:autoSpaceDN w:val="0"/>
              <w:adjustRightInd w:val="0"/>
              <w:rPr>
                <w:rFonts w:ascii="ArialMT" w:hAnsi="ArialMT" w:cs="ArialMT"/>
              </w:rPr>
            </w:pPr>
            <w:r w:rsidRPr="00186677">
              <w:rPr>
                <w:rFonts w:ascii="ArialMT" w:hAnsi="ArialMT" w:cs="ArialMT"/>
              </w:rPr>
              <w:t>осваивать индивидуальные</w:t>
            </w:r>
          </w:p>
          <w:p w:rsidR="00183F36" w:rsidRPr="00186677" w:rsidRDefault="00183F36" w:rsidP="004E42FD">
            <w:pPr>
              <w:autoSpaceDE w:val="0"/>
              <w:autoSpaceDN w:val="0"/>
              <w:adjustRightInd w:val="0"/>
              <w:rPr>
                <w:rFonts w:ascii="ArialMT" w:hAnsi="ArialMT" w:cs="ArialMT"/>
              </w:rPr>
            </w:pPr>
            <w:r w:rsidRPr="00186677">
              <w:rPr>
                <w:rFonts w:ascii="ArialMT" w:hAnsi="ArialMT" w:cs="ArialMT"/>
              </w:rPr>
              <w:t>образовательные программы, в том</w:t>
            </w:r>
          </w:p>
          <w:p w:rsidR="00183F36" w:rsidRPr="00186677" w:rsidRDefault="00183F36" w:rsidP="004E42FD">
            <w:pPr>
              <w:autoSpaceDE w:val="0"/>
              <w:autoSpaceDN w:val="0"/>
              <w:adjustRightInd w:val="0"/>
            </w:pPr>
            <w:r w:rsidRPr="00186677">
              <w:rPr>
                <w:rFonts w:ascii="ArialMT" w:hAnsi="ArialMT" w:cs="ArialMT"/>
              </w:rPr>
              <w:t xml:space="preserve">числе профильное обучение. </w:t>
            </w:r>
          </w:p>
          <w:p w:rsidR="00183F36" w:rsidRPr="00D872FA" w:rsidRDefault="00183F36" w:rsidP="004E42FD"/>
        </w:tc>
        <w:tc>
          <w:tcPr>
            <w:tcW w:w="2094" w:type="dxa"/>
            <w:gridSpan w:val="6"/>
          </w:tcPr>
          <w:p w:rsidR="00183F36" w:rsidRPr="00D872FA" w:rsidRDefault="00183F36" w:rsidP="004E42FD">
            <w:r w:rsidRPr="00D872FA">
              <w:t xml:space="preserve">Администрация </w:t>
            </w:r>
            <w:r>
              <w:t>Кадошкинского</w:t>
            </w:r>
            <w:r w:rsidRPr="00D872FA">
              <w:t xml:space="preserve"> муниципального района</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ind w:firstLine="9"/>
            </w:pPr>
            <w:r>
              <w:rPr>
                <w:color w:val="000000"/>
              </w:rPr>
              <w:t>Районный</w:t>
            </w:r>
            <w:r w:rsidRPr="00FC2705">
              <w:rPr>
                <w:color w:val="000000"/>
              </w:rPr>
              <w:t xml:space="preserve"> бюджет</w:t>
            </w:r>
          </w:p>
          <w:p w:rsidR="00183F36" w:rsidRPr="00D872FA" w:rsidRDefault="00183F36" w:rsidP="004E42FD">
            <w:pPr>
              <w:ind w:firstLine="9"/>
            </w:pPr>
          </w:p>
        </w:tc>
        <w:tc>
          <w:tcPr>
            <w:tcW w:w="6242" w:type="dxa"/>
            <w:gridSpan w:val="51"/>
          </w:tcPr>
          <w:p w:rsidR="00183F36" w:rsidRPr="00D872FA" w:rsidRDefault="00183F36" w:rsidP="004E42FD">
            <w:pPr>
              <w:ind w:firstLine="9"/>
            </w:pPr>
            <w:r w:rsidRPr="00D872FA">
              <w:t xml:space="preserve">В рамках текущего </w:t>
            </w:r>
            <w:r>
              <w:t xml:space="preserve"> финансирования</w:t>
            </w:r>
          </w:p>
        </w:tc>
      </w:tr>
      <w:tr w:rsidR="00183F36" w:rsidRPr="00D872FA" w:rsidTr="004E42FD">
        <w:trPr>
          <w:trHeight w:val="1690"/>
          <w:tblHeader/>
        </w:trPr>
        <w:tc>
          <w:tcPr>
            <w:tcW w:w="452" w:type="dxa"/>
            <w:gridSpan w:val="2"/>
          </w:tcPr>
          <w:p w:rsidR="00183F36" w:rsidRPr="00D872FA" w:rsidRDefault="00183F36" w:rsidP="004E42FD">
            <w:pPr>
              <w:ind w:right="-109"/>
            </w:pPr>
            <w:r>
              <w:t>11</w:t>
            </w:r>
          </w:p>
        </w:tc>
        <w:tc>
          <w:tcPr>
            <w:tcW w:w="3999" w:type="dxa"/>
            <w:gridSpan w:val="7"/>
          </w:tcPr>
          <w:p w:rsidR="00183F36" w:rsidRPr="00D872FA" w:rsidRDefault="00183F36" w:rsidP="004E42FD">
            <w:r w:rsidRPr="00D872FA">
              <w:t>Участие  учащихся муниципального района в Республиканском этапе предметных олимпиад, республиканских конкурсах и межрегиональных олимпиадах</w:t>
            </w:r>
          </w:p>
        </w:tc>
        <w:tc>
          <w:tcPr>
            <w:tcW w:w="2094" w:type="dxa"/>
            <w:gridSpan w:val="6"/>
          </w:tcPr>
          <w:p w:rsidR="00183F36" w:rsidRPr="00D872FA" w:rsidRDefault="00183F36" w:rsidP="004E42FD">
            <w:r>
              <w:t>Отдел образования, МКУ ЦИМО</w:t>
            </w:r>
          </w:p>
        </w:tc>
        <w:tc>
          <w:tcPr>
            <w:tcW w:w="1024" w:type="dxa"/>
            <w:gridSpan w:val="5"/>
          </w:tcPr>
          <w:p w:rsidR="00183F36" w:rsidRPr="00D872FA" w:rsidRDefault="00183F36" w:rsidP="004E42FD">
            <w:pPr>
              <w:tabs>
                <w:tab w:val="left" w:pos="360"/>
              </w:tabs>
            </w:pPr>
            <w:r w:rsidRPr="00D872FA">
              <w:t>ежегодно</w:t>
            </w: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Pr="00D872FA" w:rsidRDefault="00183F36" w:rsidP="004E42FD">
            <w:pPr>
              <w:ind w:firstLine="9"/>
            </w:pPr>
            <w:r w:rsidRPr="00D872FA">
              <w:t xml:space="preserve">В рамках текущего </w:t>
            </w:r>
            <w:r>
              <w:t xml:space="preserve"> финансирования</w:t>
            </w:r>
          </w:p>
        </w:tc>
      </w:tr>
      <w:tr w:rsidR="00183F36" w:rsidRPr="00D872FA" w:rsidTr="004E42FD">
        <w:trPr>
          <w:tblHeader/>
        </w:trPr>
        <w:tc>
          <w:tcPr>
            <w:tcW w:w="452" w:type="dxa"/>
            <w:gridSpan w:val="2"/>
          </w:tcPr>
          <w:p w:rsidR="00183F36" w:rsidRPr="00D872FA" w:rsidRDefault="00183F36" w:rsidP="004E42FD">
            <w:pPr>
              <w:ind w:right="-109"/>
            </w:pPr>
            <w:r>
              <w:t>12</w:t>
            </w:r>
          </w:p>
        </w:tc>
        <w:tc>
          <w:tcPr>
            <w:tcW w:w="3999" w:type="dxa"/>
            <w:gridSpan w:val="7"/>
          </w:tcPr>
          <w:p w:rsidR="00183F36" w:rsidRPr="00D872FA" w:rsidRDefault="00183F36" w:rsidP="004E42FD">
            <w:pPr>
              <w:autoSpaceDE w:val="0"/>
              <w:autoSpaceDN w:val="0"/>
              <w:adjustRightInd w:val="0"/>
              <w:rPr>
                <w:rFonts w:ascii="ArialMT" w:hAnsi="ArialMT" w:cs="ArialMT"/>
              </w:rPr>
            </w:pPr>
            <w:r w:rsidRPr="00D872FA">
              <w:rPr>
                <w:rFonts w:ascii="ArialMT" w:hAnsi="ArialMT" w:cs="ArialMT"/>
                <w:sz w:val="22"/>
                <w:szCs w:val="22"/>
              </w:rPr>
              <w:t>Переход образовательных учреждений</w:t>
            </w:r>
          </w:p>
          <w:p w:rsidR="00183F36" w:rsidRPr="00D872FA" w:rsidRDefault="00183F36" w:rsidP="004E42FD">
            <w:pPr>
              <w:autoSpaceDE w:val="0"/>
              <w:autoSpaceDN w:val="0"/>
              <w:adjustRightInd w:val="0"/>
              <w:rPr>
                <w:rFonts w:ascii="ArialMT" w:hAnsi="ArialMT" w:cs="ArialMT"/>
              </w:rPr>
            </w:pPr>
            <w:r w:rsidRPr="00D872FA">
              <w:rPr>
                <w:rFonts w:ascii="ArialMT" w:hAnsi="ArialMT" w:cs="ArialMT"/>
                <w:sz w:val="22"/>
                <w:szCs w:val="22"/>
              </w:rPr>
              <w:t>на новую организационно-</w:t>
            </w:r>
          </w:p>
          <w:p w:rsidR="00183F36" w:rsidRPr="00D872FA" w:rsidRDefault="00183F36" w:rsidP="004E42FD">
            <w:r w:rsidRPr="00D872FA">
              <w:rPr>
                <w:rFonts w:ascii="ArialMT" w:hAnsi="ArialMT" w:cs="ArialMT"/>
                <w:sz w:val="22"/>
                <w:szCs w:val="22"/>
              </w:rPr>
              <w:t>правовую форму, п</w:t>
            </w:r>
            <w:r w:rsidRPr="00D872FA">
              <w:rPr>
                <w:sz w:val="22"/>
                <w:szCs w:val="22"/>
              </w:rPr>
              <w:t>риведение нормативной документации образовательных учреждений  в соответствии с ФЗ № 273, переход на электронные услуги</w:t>
            </w:r>
          </w:p>
        </w:tc>
        <w:tc>
          <w:tcPr>
            <w:tcW w:w="2094" w:type="dxa"/>
            <w:gridSpan w:val="6"/>
          </w:tcPr>
          <w:p w:rsidR="00183F36" w:rsidRPr="00D872FA" w:rsidRDefault="00183F36" w:rsidP="004E42FD">
            <w:r w:rsidRPr="00D872FA">
              <w:t>ОУ, отдел образования</w:t>
            </w:r>
          </w:p>
        </w:tc>
        <w:tc>
          <w:tcPr>
            <w:tcW w:w="1024" w:type="dxa"/>
            <w:gridSpan w:val="5"/>
          </w:tcPr>
          <w:p w:rsidR="00183F36" w:rsidRPr="00D872FA" w:rsidRDefault="00183F36" w:rsidP="004E42FD">
            <w:pPr>
              <w:tabs>
                <w:tab w:val="left" w:pos="360"/>
              </w:tabs>
            </w:pPr>
            <w:r w:rsidRPr="00D872FA">
              <w:t>201</w:t>
            </w:r>
            <w:r>
              <w:t>6-2027</w:t>
            </w:r>
          </w:p>
          <w:p w:rsidR="00183F36" w:rsidRPr="00D872FA" w:rsidRDefault="00183F36" w:rsidP="004E42FD">
            <w:pPr>
              <w:tabs>
                <w:tab w:val="left" w:pos="360"/>
              </w:tabs>
            </w:pP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tc>
        <w:tc>
          <w:tcPr>
            <w:tcW w:w="6242" w:type="dxa"/>
            <w:gridSpan w:val="51"/>
          </w:tcPr>
          <w:p w:rsidR="00183F36" w:rsidRDefault="00183F36" w:rsidP="004E42FD">
            <w:pPr>
              <w:ind w:firstLine="9"/>
            </w:pPr>
            <w:r>
              <w:t>В рамках текущего финансирования</w:t>
            </w:r>
          </w:p>
        </w:tc>
      </w:tr>
      <w:tr w:rsidR="00183F36" w:rsidRPr="00D872FA" w:rsidTr="004E42FD">
        <w:trPr>
          <w:tblHeader/>
        </w:trPr>
        <w:tc>
          <w:tcPr>
            <w:tcW w:w="452" w:type="dxa"/>
            <w:gridSpan w:val="2"/>
          </w:tcPr>
          <w:p w:rsidR="00183F36" w:rsidRDefault="00183F36" w:rsidP="004E42FD">
            <w:pPr>
              <w:ind w:right="-109"/>
            </w:pPr>
          </w:p>
        </w:tc>
        <w:tc>
          <w:tcPr>
            <w:tcW w:w="3999" w:type="dxa"/>
            <w:gridSpan w:val="7"/>
          </w:tcPr>
          <w:p w:rsidR="00183F36" w:rsidRPr="00D872FA" w:rsidRDefault="00183F36" w:rsidP="004E42FD">
            <w:pPr>
              <w:autoSpaceDE w:val="0"/>
              <w:autoSpaceDN w:val="0"/>
              <w:adjustRightInd w:val="0"/>
              <w:rPr>
                <w:rFonts w:ascii="ArialMT" w:hAnsi="ArialMT" w:cs="ArialMT"/>
              </w:rPr>
            </w:pPr>
          </w:p>
        </w:tc>
        <w:tc>
          <w:tcPr>
            <w:tcW w:w="2094" w:type="dxa"/>
            <w:gridSpan w:val="6"/>
          </w:tcPr>
          <w:p w:rsidR="00183F36" w:rsidRPr="00D872FA" w:rsidRDefault="00183F36" w:rsidP="004E42FD"/>
        </w:tc>
        <w:tc>
          <w:tcPr>
            <w:tcW w:w="1024" w:type="dxa"/>
            <w:gridSpan w:val="5"/>
          </w:tcPr>
          <w:p w:rsidR="00183F36" w:rsidRPr="00D872FA" w:rsidRDefault="00183F36" w:rsidP="004E42FD">
            <w:pPr>
              <w:tabs>
                <w:tab w:val="left" w:pos="360"/>
              </w:tabs>
            </w:pPr>
          </w:p>
        </w:tc>
        <w:tc>
          <w:tcPr>
            <w:tcW w:w="1244" w:type="dxa"/>
            <w:gridSpan w:val="5"/>
          </w:tcPr>
          <w:p w:rsidR="00183F36" w:rsidRDefault="00183F36" w:rsidP="004E42FD">
            <w:pPr>
              <w:tabs>
                <w:tab w:val="left" w:pos="360"/>
              </w:tabs>
              <w:rPr>
                <w:color w:val="000000"/>
              </w:rPr>
            </w:pPr>
          </w:p>
        </w:tc>
        <w:tc>
          <w:tcPr>
            <w:tcW w:w="6242" w:type="dxa"/>
            <w:gridSpan w:val="51"/>
          </w:tcPr>
          <w:p w:rsidR="00183F36" w:rsidRDefault="00183F36" w:rsidP="004E42FD">
            <w:pPr>
              <w:ind w:firstLine="9"/>
            </w:pPr>
          </w:p>
        </w:tc>
      </w:tr>
      <w:tr w:rsidR="00183F36" w:rsidRPr="00D872FA" w:rsidTr="004E42FD">
        <w:trPr>
          <w:trHeight w:val="406"/>
          <w:tblHeader/>
        </w:trPr>
        <w:tc>
          <w:tcPr>
            <w:tcW w:w="452" w:type="dxa"/>
            <w:gridSpan w:val="2"/>
          </w:tcPr>
          <w:p w:rsidR="00183F36" w:rsidRPr="00D872FA" w:rsidRDefault="00183F36" w:rsidP="004E42FD">
            <w:pPr>
              <w:ind w:right="-109"/>
              <w:rPr>
                <w:b/>
              </w:rPr>
            </w:pPr>
          </w:p>
        </w:tc>
        <w:tc>
          <w:tcPr>
            <w:tcW w:w="14603" w:type="dxa"/>
            <w:gridSpan w:val="74"/>
          </w:tcPr>
          <w:p w:rsidR="00183F36" w:rsidRDefault="00183F36" w:rsidP="004E42FD">
            <w:pPr>
              <w:ind w:firstLine="9"/>
              <w:jc w:val="center"/>
              <w:rPr>
                <w:b/>
              </w:rPr>
            </w:pPr>
            <w:r>
              <w:rPr>
                <w:b/>
              </w:rPr>
              <w:t xml:space="preserve">6. </w:t>
            </w:r>
            <w:r w:rsidRPr="00D872FA">
              <w:rPr>
                <w:b/>
              </w:rPr>
              <w:t>Обеспечение комплексной безопасности образовательных учреждений</w:t>
            </w:r>
          </w:p>
        </w:tc>
      </w:tr>
      <w:tr w:rsidR="00183F36" w:rsidRPr="00D872FA" w:rsidTr="004E42FD">
        <w:trPr>
          <w:trHeight w:val="1534"/>
          <w:tblHeader/>
        </w:trPr>
        <w:tc>
          <w:tcPr>
            <w:tcW w:w="452" w:type="dxa"/>
            <w:gridSpan w:val="2"/>
          </w:tcPr>
          <w:p w:rsidR="00183F36" w:rsidRPr="00D872FA" w:rsidRDefault="00183F36" w:rsidP="004E42FD">
            <w:pPr>
              <w:ind w:right="-109"/>
            </w:pPr>
            <w:r w:rsidRPr="00D872FA">
              <w:t>1.</w:t>
            </w:r>
          </w:p>
        </w:tc>
        <w:tc>
          <w:tcPr>
            <w:tcW w:w="3999" w:type="dxa"/>
            <w:gridSpan w:val="7"/>
          </w:tcPr>
          <w:p w:rsidR="00183F36" w:rsidRPr="00D872FA" w:rsidRDefault="00183F36" w:rsidP="004E42FD">
            <w:pPr>
              <w:ind w:firstLine="9"/>
            </w:pPr>
            <w:r w:rsidRPr="00D872FA">
              <w:t>Обеспечение пожарной безопасности, антитеррористической и антикриминальной безопасности дошкольных образовательных учреждений общеобразовательных учреждений, учреждений дополнительного образования</w:t>
            </w:r>
          </w:p>
        </w:tc>
        <w:tc>
          <w:tcPr>
            <w:tcW w:w="2094" w:type="dxa"/>
            <w:gridSpan w:val="6"/>
          </w:tcPr>
          <w:p w:rsidR="00183F36" w:rsidRPr="00D872FA" w:rsidRDefault="00183F36" w:rsidP="004E42FD">
            <w:pPr>
              <w:tabs>
                <w:tab w:val="left" w:pos="360"/>
              </w:tabs>
            </w:pPr>
            <w:r w:rsidRPr="00D872FA">
              <w:t xml:space="preserve">ОУ, отдел образования, </w:t>
            </w:r>
            <w:r>
              <w:t xml:space="preserve">МКУ </w:t>
            </w:r>
            <w:r w:rsidRPr="00D872FA">
              <w:t>ЦИМО</w:t>
            </w:r>
          </w:p>
          <w:p w:rsidR="00183F36" w:rsidRPr="00D872FA" w:rsidRDefault="00183F36" w:rsidP="004E42FD">
            <w:pPr>
              <w:tabs>
                <w:tab w:val="left" w:pos="360"/>
              </w:tabs>
            </w:pPr>
          </w:p>
        </w:tc>
        <w:tc>
          <w:tcPr>
            <w:tcW w:w="1024" w:type="dxa"/>
            <w:gridSpan w:val="5"/>
          </w:tcPr>
          <w:p w:rsidR="00183F36" w:rsidRPr="00D872FA" w:rsidRDefault="00183F36" w:rsidP="004E42FD">
            <w:pPr>
              <w:tabs>
                <w:tab w:val="left" w:pos="360"/>
              </w:tabs>
            </w:pPr>
            <w:r w:rsidRPr="00D872FA">
              <w:t>201</w:t>
            </w:r>
            <w:r>
              <w:t>6 - 2027</w:t>
            </w:r>
          </w:p>
          <w:p w:rsidR="00183F36" w:rsidRPr="00D872FA" w:rsidRDefault="00183F36" w:rsidP="004E42FD">
            <w:pPr>
              <w:tabs>
                <w:tab w:val="left" w:pos="360"/>
              </w:tabs>
            </w:pPr>
          </w:p>
        </w:tc>
        <w:tc>
          <w:tcPr>
            <w:tcW w:w="1244" w:type="dxa"/>
            <w:gridSpan w:val="5"/>
          </w:tcPr>
          <w:p w:rsidR="00183F36" w:rsidRPr="00D872FA" w:rsidRDefault="00183F36" w:rsidP="004E42FD">
            <w:pPr>
              <w:tabs>
                <w:tab w:val="left" w:pos="360"/>
              </w:tabs>
            </w:pPr>
            <w:r>
              <w:rPr>
                <w:color w:val="000000"/>
              </w:rPr>
              <w:t>Районный</w:t>
            </w:r>
            <w:r w:rsidRPr="00FC2705">
              <w:rPr>
                <w:color w:val="000000"/>
              </w:rPr>
              <w:t xml:space="preserve"> бюджет</w:t>
            </w:r>
          </w:p>
          <w:p w:rsidR="00183F36" w:rsidRDefault="00183F36" w:rsidP="004E42FD">
            <w:pPr>
              <w:tabs>
                <w:tab w:val="left" w:pos="360"/>
              </w:tabs>
            </w:pPr>
          </w:p>
          <w:p w:rsidR="00183F36" w:rsidRPr="00D872FA" w:rsidRDefault="00183F36" w:rsidP="004E42FD">
            <w:pPr>
              <w:tabs>
                <w:tab w:val="left" w:pos="360"/>
              </w:tabs>
            </w:pPr>
            <w:r w:rsidRPr="00D872FA">
              <w:t>субвенция из республиканского бюджета</w:t>
            </w:r>
          </w:p>
        </w:tc>
        <w:tc>
          <w:tcPr>
            <w:tcW w:w="6242" w:type="dxa"/>
            <w:gridSpan w:val="51"/>
          </w:tcPr>
          <w:p w:rsidR="00183F36" w:rsidRDefault="00183F36" w:rsidP="004E42FD">
            <w:pPr>
              <w:tabs>
                <w:tab w:val="left" w:pos="360"/>
              </w:tabs>
              <w:jc w:val="center"/>
            </w:pPr>
            <w:r>
              <w:t>В рамках текущего финансирования</w:t>
            </w:r>
          </w:p>
        </w:tc>
      </w:tr>
      <w:tr w:rsidR="00183F36" w:rsidRPr="00D872FA" w:rsidTr="004E42FD">
        <w:trPr>
          <w:trHeight w:val="1534"/>
          <w:tblHeader/>
        </w:trPr>
        <w:tc>
          <w:tcPr>
            <w:tcW w:w="452" w:type="dxa"/>
            <w:gridSpan w:val="2"/>
          </w:tcPr>
          <w:p w:rsidR="00183F36" w:rsidRPr="00D872FA" w:rsidRDefault="00183F36" w:rsidP="004E42FD">
            <w:pPr>
              <w:ind w:right="-109"/>
            </w:pPr>
            <w:r>
              <w:t>2.</w:t>
            </w:r>
          </w:p>
        </w:tc>
        <w:tc>
          <w:tcPr>
            <w:tcW w:w="3999" w:type="dxa"/>
            <w:gridSpan w:val="7"/>
          </w:tcPr>
          <w:p w:rsidR="00183F36" w:rsidRPr="00616EDC" w:rsidRDefault="00183F36" w:rsidP="004E42FD">
            <w:pPr>
              <w:tabs>
                <w:tab w:val="left" w:pos="426"/>
              </w:tabs>
              <w:jc w:val="both"/>
              <w:rPr>
                <w:rFonts w:eastAsia="Lucida Sans Unicode"/>
                <w:lang w:bidi="ru-RU"/>
              </w:rPr>
            </w:pPr>
            <w:r w:rsidRPr="00616EDC">
              <w:t>Укрепление материально-технической базы МБОУ «Кадошкинская СОШ»</w:t>
            </w:r>
          </w:p>
        </w:tc>
        <w:tc>
          <w:tcPr>
            <w:tcW w:w="2094" w:type="dxa"/>
            <w:gridSpan w:val="6"/>
          </w:tcPr>
          <w:p w:rsidR="00183F36" w:rsidRPr="00616EDC" w:rsidRDefault="00183F36" w:rsidP="004E42FD">
            <w:pPr>
              <w:tabs>
                <w:tab w:val="left" w:pos="426"/>
              </w:tabs>
              <w:jc w:val="both"/>
              <w:rPr>
                <w:bCs/>
              </w:rPr>
            </w:pPr>
            <w:r w:rsidRPr="00616EDC">
              <w:rPr>
                <w:bCs/>
              </w:rPr>
              <w:t>Управление образования, финансовое управление</w:t>
            </w:r>
          </w:p>
        </w:tc>
        <w:tc>
          <w:tcPr>
            <w:tcW w:w="1024" w:type="dxa"/>
            <w:gridSpan w:val="5"/>
          </w:tcPr>
          <w:p w:rsidR="00183F36" w:rsidRPr="00616EDC" w:rsidRDefault="00183F36" w:rsidP="004E42FD">
            <w:pPr>
              <w:tabs>
                <w:tab w:val="left" w:pos="426"/>
              </w:tabs>
              <w:jc w:val="both"/>
              <w:rPr>
                <w:bCs/>
              </w:rPr>
            </w:pPr>
            <w:r>
              <w:rPr>
                <w:bCs/>
              </w:rPr>
              <w:t>2022</w:t>
            </w:r>
          </w:p>
        </w:tc>
        <w:tc>
          <w:tcPr>
            <w:tcW w:w="1244" w:type="dxa"/>
            <w:gridSpan w:val="5"/>
          </w:tcPr>
          <w:p w:rsidR="00183F36" w:rsidRDefault="00183F36" w:rsidP="004E42FD">
            <w:pPr>
              <w:rPr>
                <w:bCs/>
              </w:rPr>
            </w:pPr>
            <w:r>
              <w:rPr>
                <w:bCs/>
              </w:rPr>
              <w:t>Республиканский бюджет, тыс.руб.</w:t>
            </w:r>
          </w:p>
          <w:p w:rsidR="00183F36" w:rsidRPr="00616EDC" w:rsidRDefault="00183F36" w:rsidP="004E42FD">
            <w:r w:rsidRPr="00616EDC">
              <w:rPr>
                <w:bCs/>
              </w:rPr>
              <w:t xml:space="preserve">Местный бюджет, </w:t>
            </w:r>
            <w:r w:rsidRPr="00616EDC">
              <w:t>тыс.</w:t>
            </w:r>
          </w:p>
          <w:p w:rsidR="00183F36" w:rsidRPr="00616EDC" w:rsidRDefault="00183F36" w:rsidP="004E42FD">
            <w:pPr>
              <w:tabs>
                <w:tab w:val="left" w:pos="426"/>
              </w:tabs>
              <w:jc w:val="both"/>
              <w:rPr>
                <w:bCs/>
              </w:rPr>
            </w:pPr>
            <w:r w:rsidRPr="00616EDC">
              <w:t>руб.</w:t>
            </w:r>
          </w:p>
        </w:tc>
        <w:tc>
          <w:tcPr>
            <w:tcW w:w="6242" w:type="dxa"/>
            <w:gridSpan w:val="51"/>
          </w:tcPr>
          <w:p w:rsidR="00183F36" w:rsidRDefault="00183F36" w:rsidP="004E42FD">
            <w:pPr>
              <w:rPr>
                <w:bCs/>
              </w:rPr>
            </w:pPr>
            <w:r>
              <w:rPr>
                <w:bCs/>
              </w:rPr>
              <w:t>1000,0</w:t>
            </w:r>
          </w:p>
          <w:p w:rsidR="00183F36" w:rsidRDefault="00183F36" w:rsidP="004E42FD">
            <w:pPr>
              <w:rPr>
                <w:bCs/>
              </w:rPr>
            </w:pPr>
          </w:p>
          <w:p w:rsidR="00183F36" w:rsidRDefault="00183F36" w:rsidP="004E42FD">
            <w:pPr>
              <w:rPr>
                <w:bCs/>
              </w:rPr>
            </w:pPr>
          </w:p>
          <w:p w:rsidR="00183F36" w:rsidRDefault="00183F36" w:rsidP="004E42FD">
            <w:pPr>
              <w:rPr>
                <w:bCs/>
              </w:rPr>
            </w:pPr>
          </w:p>
          <w:p w:rsidR="00183F36" w:rsidRPr="00616EDC" w:rsidRDefault="00183F36" w:rsidP="004E42FD">
            <w:r>
              <w:rPr>
                <w:bCs/>
              </w:rPr>
              <w:t>63,8</w:t>
            </w:r>
          </w:p>
        </w:tc>
      </w:tr>
      <w:tr w:rsidR="00183F36" w:rsidTr="004E42FD">
        <w:trPr>
          <w:gridBefore w:val="1"/>
          <w:gridAfter w:val="1"/>
          <w:wBefore w:w="27" w:type="dxa"/>
          <w:wAfter w:w="144" w:type="dxa"/>
          <w:trHeight w:val="1023"/>
          <w:tblHeader/>
        </w:trPr>
        <w:tc>
          <w:tcPr>
            <w:tcW w:w="14884" w:type="dxa"/>
            <w:gridSpan w:val="74"/>
            <w:tcBorders>
              <w:left w:val="nil"/>
              <w:right w:val="nil"/>
            </w:tcBorders>
          </w:tcPr>
          <w:p w:rsidR="00183F36" w:rsidRDefault="00183F36" w:rsidP="004E42FD">
            <w:pPr>
              <w:widowControl w:val="0"/>
              <w:autoSpaceDE w:val="0"/>
              <w:autoSpaceDN w:val="0"/>
              <w:adjustRightInd w:val="0"/>
              <w:jc w:val="center"/>
              <w:rPr>
                <w:b/>
                <w:lang w:val="en-US"/>
              </w:rPr>
            </w:pPr>
          </w:p>
          <w:p w:rsidR="00183F36" w:rsidRPr="00F2730B" w:rsidRDefault="00183F36" w:rsidP="004E42FD">
            <w:pPr>
              <w:widowControl w:val="0"/>
              <w:autoSpaceDE w:val="0"/>
              <w:autoSpaceDN w:val="0"/>
              <w:adjustRightInd w:val="0"/>
              <w:jc w:val="center"/>
              <w:rPr>
                <w:b/>
              </w:rPr>
            </w:pPr>
            <w:r>
              <w:rPr>
                <w:b/>
                <w:lang w:val="en-US"/>
              </w:rPr>
              <w:t>III</w:t>
            </w:r>
            <w:r w:rsidRPr="00AB62C5">
              <w:rPr>
                <w:b/>
              </w:rPr>
              <w:t xml:space="preserve">. </w:t>
            </w:r>
            <w:r w:rsidRPr="00F2730B">
              <w:rPr>
                <w:b/>
              </w:rPr>
              <w:t>Развитие дополнительного образования детей</w:t>
            </w:r>
          </w:p>
          <w:p w:rsidR="00183F36" w:rsidRDefault="00183F36" w:rsidP="004E42FD">
            <w:pPr>
              <w:tabs>
                <w:tab w:val="left" w:pos="360"/>
              </w:tabs>
              <w:jc w:val="center"/>
            </w:pPr>
          </w:p>
        </w:tc>
      </w:tr>
      <w:tr w:rsidR="00183F36" w:rsidTr="004E42FD">
        <w:trPr>
          <w:gridBefore w:val="1"/>
          <w:gridAfter w:val="1"/>
          <w:wBefore w:w="27" w:type="dxa"/>
          <w:wAfter w:w="144" w:type="dxa"/>
          <w:trHeight w:val="1534"/>
          <w:tblHeader/>
        </w:trPr>
        <w:tc>
          <w:tcPr>
            <w:tcW w:w="566" w:type="dxa"/>
            <w:gridSpan w:val="3"/>
          </w:tcPr>
          <w:p w:rsidR="00183F36" w:rsidRDefault="00183F36" w:rsidP="004E42FD">
            <w:pPr>
              <w:ind w:right="-109"/>
              <w:jc w:val="center"/>
            </w:pPr>
            <w:r>
              <w:t>1.</w:t>
            </w:r>
          </w:p>
        </w:tc>
        <w:tc>
          <w:tcPr>
            <w:tcW w:w="3735" w:type="dxa"/>
            <w:gridSpan w:val="3"/>
          </w:tcPr>
          <w:p w:rsidR="00183F36" w:rsidRPr="00D872FA" w:rsidRDefault="00183F36" w:rsidP="004E42FD">
            <w:pPr>
              <w:ind w:firstLine="9"/>
            </w:pPr>
            <w:r w:rsidRPr="00F2730B">
              <w:t>Взаимодействие и интеграция организаций дополнительного образования, общеобразовательных учреждений по реализации воспитательных и образовательных проектов и программ в условиях села</w:t>
            </w:r>
          </w:p>
        </w:tc>
        <w:tc>
          <w:tcPr>
            <w:tcW w:w="1598" w:type="dxa"/>
            <w:gridSpan w:val="5"/>
          </w:tcPr>
          <w:p w:rsidR="00183F36" w:rsidRPr="00F2730B" w:rsidRDefault="00183F36" w:rsidP="004E42FD">
            <w:pPr>
              <w:widowControl w:val="0"/>
              <w:autoSpaceDE w:val="0"/>
              <w:autoSpaceDN w:val="0"/>
              <w:adjustRightInd w:val="0"/>
            </w:pPr>
            <w:r w:rsidRPr="00F2730B">
              <w:t>Управление образования, МКУ «ЦИМО МОУ»</w:t>
            </w:r>
            <w:r>
              <w:t>, МБУДО</w:t>
            </w:r>
          </w:p>
          <w:p w:rsidR="00183F36" w:rsidRPr="00D872FA" w:rsidRDefault="00183F36" w:rsidP="004E42FD">
            <w:pPr>
              <w:tabs>
                <w:tab w:val="left" w:pos="360"/>
              </w:tabs>
            </w:pPr>
            <w:r>
              <w:t>«</w:t>
            </w:r>
            <w:r w:rsidRPr="00F2730B">
              <w:t>ДТ», М</w:t>
            </w:r>
            <w:r>
              <w:t>Б</w:t>
            </w:r>
            <w:r w:rsidRPr="00F2730B">
              <w:t>У ДО «СШ»</w:t>
            </w:r>
          </w:p>
        </w:tc>
        <w:tc>
          <w:tcPr>
            <w:tcW w:w="1420" w:type="dxa"/>
            <w:gridSpan w:val="6"/>
          </w:tcPr>
          <w:p w:rsidR="00183F36" w:rsidRPr="00D872FA" w:rsidRDefault="00183F36" w:rsidP="004E42FD">
            <w:pPr>
              <w:tabs>
                <w:tab w:val="left" w:pos="360"/>
              </w:tabs>
            </w:pPr>
            <w:r w:rsidRPr="00D872FA">
              <w:t>201</w:t>
            </w:r>
            <w:r>
              <w:t>6 - 2027</w:t>
            </w:r>
          </w:p>
          <w:p w:rsidR="00183F36" w:rsidRPr="00D872FA" w:rsidRDefault="00183F36" w:rsidP="004E42FD">
            <w:pPr>
              <w:tabs>
                <w:tab w:val="left" w:pos="360"/>
              </w:tabs>
            </w:pPr>
          </w:p>
        </w:tc>
        <w:tc>
          <w:tcPr>
            <w:tcW w:w="1467" w:type="dxa"/>
            <w:gridSpan w:val="7"/>
          </w:tcPr>
          <w:p w:rsidR="00183F36" w:rsidRPr="00D872FA" w:rsidRDefault="00183F36" w:rsidP="004E42FD">
            <w:pPr>
              <w:tabs>
                <w:tab w:val="left" w:pos="360"/>
              </w:tabs>
            </w:pPr>
            <w:r>
              <w:rPr>
                <w:color w:val="000000"/>
              </w:rPr>
              <w:t>Районный</w:t>
            </w:r>
            <w:r w:rsidRPr="00FC2705">
              <w:rPr>
                <w:color w:val="000000"/>
              </w:rPr>
              <w:t xml:space="preserve"> бюджет</w:t>
            </w:r>
          </w:p>
          <w:p w:rsidR="00183F36" w:rsidRDefault="00183F36" w:rsidP="004E42FD">
            <w:pPr>
              <w:tabs>
                <w:tab w:val="left" w:pos="360"/>
              </w:tabs>
              <w:rPr>
                <w:color w:val="000000"/>
              </w:rPr>
            </w:pPr>
          </w:p>
        </w:tc>
        <w:tc>
          <w:tcPr>
            <w:tcW w:w="6098" w:type="dxa"/>
            <w:gridSpan w:val="50"/>
          </w:tcPr>
          <w:p w:rsidR="00183F36" w:rsidRDefault="00183F36" w:rsidP="004E42FD">
            <w:pPr>
              <w:tabs>
                <w:tab w:val="left" w:pos="360"/>
              </w:tabs>
              <w:jc w:val="center"/>
            </w:pPr>
            <w:r>
              <w:t>В рамках текущего финансирования</w:t>
            </w:r>
          </w:p>
        </w:tc>
      </w:tr>
      <w:tr w:rsidR="00183F36" w:rsidTr="004E42FD">
        <w:trPr>
          <w:gridBefore w:val="1"/>
          <w:gridAfter w:val="1"/>
          <w:wBefore w:w="27" w:type="dxa"/>
          <w:wAfter w:w="144" w:type="dxa"/>
          <w:trHeight w:val="1534"/>
          <w:tblHeader/>
        </w:trPr>
        <w:tc>
          <w:tcPr>
            <w:tcW w:w="566" w:type="dxa"/>
            <w:gridSpan w:val="3"/>
          </w:tcPr>
          <w:p w:rsidR="00183F36" w:rsidRDefault="00183F36" w:rsidP="004E42FD">
            <w:pPr>
              <w:ind w:right="-109"/>
              <w:jc w:val="center"/>
            </w:pPr>
            <w:r>
              <w:lastRenderedPageBreak/>
              <w:t>2.</w:t>
            </w:r>
          </w:p>
        </w:tc>
        <w:tc>
          <w:tcPr>
            <w:tcW w:w="3735" w:type="dxa"/>
            <w:gridSpan w:val="3"/>
          </w:tcPr>
          <w:p w:rsidR="00183F36" w:rsidRPr="00D872FA" w:rsidRDefault="00183F36" w:rsidP="004E42FD">
            <w:pPr>
              <w:ind w:firstLine="9"/>
            </w:pPr>
            <w:r w:rsidRPr="00F2730B">
              <w:t>Организация районных конкурсов, выставок, соревнований и других мероприятий с обучающимися и воспитанниками образовательных учреждений</w:t>
            </w:r>
          </w:p>
        </w:tc>
        <w:tc>
          <w:tcPr>
            <w:tcW w:w="1598" w:type="dxa"/>
            <w:gridSpan w:val="5"/>
          </w:tcPr>
          <w:p w:rsidR="00183F36" w:rsidRPr="00F2730B" w:rsidRDefault="00183F36" w:rsidP="004E42FD">
            <w:pPr>
              <w:widowControl w:val="0"/>
              <w:autoSpaceDE w:val="0"/>
              <w:autoSpaceDN w:val="0"/>
              <w:adjustRightInd w:val="0"/>
            </w:pPr>
            <w:r w:rsidRPr="00F2730B">
              <w:t>Управление образования, МКУ «ЦИМО МОУ»</w:t>
            </w:r>
            <w:r>
              <w:t>, МБУДО</w:t>
            </w:r>
          </w:p>
          <w:p w:rsidR="00183F36" w:rsidRPr="00D872FA" w:rsidRDefault="00183F36" w:rsidP="004E42FD">
            <w:pPr>
              <w:tabs>
                <w:tab w:val="left" w:pos="360"/>
              </w:tabs>
            </w:pPr>
            <w:r>
              <w:t>«</w:t>
            </w:r>
            <w:r w:rsidRPr="00F2730B">
              <w:t>ДТ», М</w:t>
            </w:r>
            <w:r>
              <w:t>Б</w:t>
            </w:r>
            <w:r w:rsidRPr="00F2730B">
              <w:t>У ДО «СШ»</w:t>
            </w:r>
          </w:p>
        </w:tc>
        <w:tc>
          <w:tcPr>
            <w:tcW w:w="1420" w:type="dxa"/>
            <w:gridSpan w:val="6"/>
          </w:tcPr>
          <w:p w:rsidR="00183F36" w:rsidRPr="00D872FA" w:rsidRDefault="00183F36" w:rsidP="004E42FD">
            <w:pPr>
              <w:tabs>
                <w:tab w:val="left" w:pos="360"/>
              </w:tabs>
            </w:pPr>
            <w:r w:rsidRPr="00D872FA">
              <w:t>201</w:t>
            </w:r>
            <w:r>
              <w:t>6 - 2027</w:t>
            </w:r>
          </w:p>
          <w:p w:rsidR="00183F36" w:rsidRPr="00D872FA" w:rsidRDefault="00183F36" w:rsidP="004E42FD">
            <w:pPr>
              <w:tabs>
                <w:tab w:val="left" w:pos="360"/>
              </w:tabs>
            </w:pPr>
          </w:p>
        </w:tc>
        <w:tc>
          <w:tcPr>
            <w:tcW w:w="1467" w:type="dxa"/>
            <w:gridSpan w:val="7"/>
          </w:tcPr>
          <w:p w:rsidR="00183F36" w:rsidRPr="00D872FA" w:rsidRDefault="00183F36" w:rsidP="004E42FD">
            <w:pPr>
              <w:tabs>
                <w:tab w:val="left" w:pos="360"/>
              </w:tabs>
            </w:pPr>
            <w:r>
              <w:rPr>
                <w:color w:val="000000"/>
              </w:rPr>
              <w:t>Районный</w:t>
            </w:r>
            <w:r w:rsidRPr="00FC2705">
              <w:rPr>
                <w:color w:val="000000"/>
              </w:rPr>
              <w:t xml:space="preserve"> бюджет</w:t>
            </w:r>
          </w:p>
          <w:p w:rsidR="00183F36" w:rsidRDefault="00183F36" w:rsidP="004E42FD">
            <w:pPr>
              <w:tabs>
                <w:tab w:val="left" w:pos="360"/>
              </w:tabs>
              <w:rPr>
                <w:color w:val="000000"/>
              </w:rPr>
            </w:pPr>
          </w:p>
        </w:tc>
        <w:tc>
          <w:tcPr>
            <w:tcW w:w="6098" w:type="dxa"/>
            <w:gridSpan w:val="50"/>
          </w:tcPr>
          <w:p w:rsidR="00183F36" w:rsidRDefault="00183F36" w:rsidP="004E42FD">
            <w:pPr>
              <w:tabs>
                <w:tab w:val="left" w:pos="360"/>
              </w:tabs>
              <w:jc w:val="center"/>
            </w:pPr>
            <w:r>
              <w:t>В рамках текущего финансирования</w:t>
            </w:r>
          </w:p>
        </w:tc>
      </w:tr>
      <w:tr w:rsidR="00183F36" w:rsidTr="004E42FD">
        <w:trPr>
          <w:gridBefore w:val="1"/>
          <w:gridAfter w:val="1"/>
          <w:wBefore w:w="27" w:type="dxa"/>
          <w:wAfter w:w="144" w:type="dxa"/>
          <w:trHeight w:val="1534"/>
          <w:tblHeader/>
        </w:trPr>
        <w:tc>
          <w:tcPr>
            <w:tcW w:w="566" w:type="dxa"/>
            <w:gridSpan w:val="3"/>
          </w:tcPr>
          <w:p w:rsidR="00183F36" w:rsidRDefault="00183F36" w:rsidP="004E42FD">
            <w:pPr>
              <w:ind w:right="-109"/>
              <w:jc w:val="center"/>
            </w:pPr>
            <w:r>
              <w:t>3.</w:t>
            </w:r>
          </w:p>
        </w:tc>
        <w:tc>
          <w:tcPr>
            <w:tcW w:w="3735" w:type="dxa"/>
            <w:gridSpan w:val="3"/>
          </w:tcPr>
          <w:p w:rsidR="00183F36" w:rsidRPr="00D872FA" w:rsidRDefault="00183F36" w:rsidP="004E42FD">
            <w:pPr>
              <w:ind w:firstLine="9"/>
            </w:pPr>
            <w:r w:rsidRPr="00F2730B">
              <w:t xml:space="preserve">Организация и проведение творческого отчета кружков </w:t>
            </w:r>
            <w:r>
              <w:t>учреждений дополнительного образования</w:t>
            </w:r>
          </w:p>
        </w:tc>
        <w:tc>
          <w:tcPr>
            <w:tcW w:w="1598" w:type="dxa"/>
            <w:gridSpan w:val="5"/>
          </w:tcPr>
          <w:p w:rsidR="00183F36" w:rsidRPr="00F2730B" w:rsidRDefault="00183F36" w:rsidP="004E42FD">
            <w:pPr>
              <w:widowControl w:val="0"/>
              <w:autoSpaceDE w:val="0"/>
              <w:autoSpaceDN w:val="0"/>
              <w:adjustRightInd w:val="0"/>
            </w:pPr>
            <w:r w:rsidRPr="00F2730B">
              <w:t>Управление образования, МКУ «ЦИМО МОУ»</w:t>
            </w:r>
            <w:r>
              <w:t>, МБУДО</w:t>
            </w:r>
          </w:p>
          <w:p w:rsidR="00183F36" w:rsidRPr="00D872FA" w:rsidRDefault="00183F36" w:rsidP="004E42FD">
            <w:pPr>
              <w:tabs>
                <w:tab w:val="left" w:pos="360"/>
              </w:tabs>
            </w:pPr>
            <w:r>
              <w:t>«</w:t>
            </w:r>
            <w:r w:rsidRPr="00F2730B">
              <w:t>ДТ», М</w:t>
            </w:r>
            <w:r>
              <w:t>Б</w:t>
            </w:r>
            <w:r w:rsidRPr="00F2730B">
              <w:t>У ДО «СШ»</w:t>
            </w:r>
          </w:p>
        </w:tc>
        <w:tc>
          <w:tcPr>
            <w:tcW w:w="1420" w:type="dxa"/>
            <w:gridSpan w:val="6"/>
          </w:tcPr>
          <w:p w:rsidR="00183F36" w:rsidRPr="00D872FA" w:rsidRDefault="00183F36" w:rsidP="004E42FD">
            <w:pPr>
              <w:tabs>
                <w:tab w:val="left" w:pos="360"/>
              </w:tabs>
            </w:pPr>
            <w:r w:rsidRPr="00D872FA">
              <w:t>201</w:t>
            </w:r>
            <w:r>
              <w:t>6 - 2027</w:t>
            </w:r>
          </w:p>
          <w:p w:rsidR="00183F36" w:rsidRPr="00D872FA" w:rsidRDefault="00183F36" w:rsidP="004E42FD">
            <w:pPr>
              <w:tabs>
                <w:tab w:val="left" w:pos="360"/>
              </w:tabs>
            </w:pPr>
          </w:p>
        </w:tc>
        <w:tc>
          <w:tcPr>
            <w:tcW w:w="1467" w:type="dxa"/>
            <w:gridSpan w:val="7"/>
          </w:tcPr>
          <w:p w:rsidR="00183F36" w:rsidRPr="00D872FA" w:rsidRDefault="00183F36" w:rsidP="004E42FD">
            <w:pPr>
              <w:tabs>
                <w:tab w:val="left" w:pos="360"/>
              </w:tabs>
            </w:pPr>
            <w:r>
              <w:rPr>
                <w:color w:val="000000"/>
              </w:rPr>
              <w:t>Районный</w:t>
            </w:r>
            <w:r w:rsidRPr="00FC2705">
              <w:rPr>
                <w:color w:val="000000"/>
              </w:rPr>
              <w:t xml:space="preserve"> бюджет</w:t>
            </w:r>
          </w:p>
          <w:p w:rsidR="00183F36" w:rsidRDefault="00183F36" w:rsidP="004E42FD">
            <w:pPr>
              <w:tabs>
                <w:tab w:val="left" w:pos="360"/>
              </w:tabs>
              <w:rPr>
                <w:color w:val="000000"/>
              </w:rPr>
            </w:pPr>
          </w:p>
        </w:tc>
        <w:tc>
          <w:tcPr>
            <w:tcW w:w="6098" w:type="dxa"/>
            <w:gridSpan w:val="50"/>
          </w:tcPr>
          <w:p w:rsidR="00183F36" w:rsidRDefault="00183F36" w:rsidP="004E42FD">
            <w:pPr>
              <w:tabs>
                <w:tab w:val="left" w:pos="360"/>
              </w:tabs>
              <w:jc w:val="center"/>
            </w:pPr>
            <w:r>
              <w:t>В рамках текущего финансирования</w:t>
            </w:r>
          </w:p>
        </w:tc>
      </w:tr>
      <w:tr w:rsidR="00183F36" w:rsidTr="004E42FD">
        <w:trPr>
          <w:trHeight w:val="375"/>
          <w:tblHeader/>
        </w:trPr>
        <w:tc>
          <w:tcPr>
            <w:tcW w:w="578" w:type="dxa"/>
            <w:gridSpan w:val="3"/>
            <w:vMerge w:val="restart"/>
          </w:tcPr>
          <w:p w:rsidR="00183F36" w:rsidRDefault="00183F36" w:rsidP="004E42FD">
            <w:pPr>
              <w:ind w:right="-109"/>
              <w:jc w:val="center"/>
            </w:pPr>
            <w:r>
              <w:t>4.</w:t>
            </w:r>
          </w:p>
        </w:tc>
        <w:tc>
          <w:tcPr>
            <w:tcW w:w="3811" w:type="dxa"/>
            <w:gridSpan w:val="5"/>
            <w:vMerge w:val="restart"/>
          </w:tcPr>
          <w:p w:rsidR="00183F36" w:rsidRPr="00033A36" w:rsidRDefault="00183F36" w:rsidP="004E42FD">
            <w:pPr>
              <w:jc w:val="both"/>
            </w:pPr>
            <w:r w:rsidRPr="00033A36">
              <w:t>Финансовое обеспечение расходных обязательств в муниципальных учреждениях дополнительного образования на выполнение муниципальных заданий, включая расходы на содержание зданий и оплату коммунальных услуг</w:t>
            </w:r>
          </w:p>
        </w:tc>
        <w:tc>
          <w:tcPr>
            <w:tcW w:w="1629" w:type="dxa"/>
            <w:gridSpan w:val="5"/>
            <w:vMerge w:val="restart"/>
          </w:tcPr>
          <w:p w:rsidR="00183F36" w:rsidRPr="00ED2B03" w:rsidRDefault="00183F36" w:rsidP="004E42FD">
            <w:pPr>
              <w:widowControl w:val="0"/>
              <w:autoSpaceDE w:val="0"/>
              <w:snapToGrid w:val="0"/>
            </w:pPr>
            <w:r w:rsidRPr="00ED2B03">
              <w:t>20</w:t>
            </w:r>
            <w:r>
              <w:t>20</w:t>
            </w:r>
            <w:r w:rsidRPr="00ED2B03">
              <w:t>-202</w:t>
            </w:r>
            <w:r>
              <w:t>7</w:t>
            </w:r>
          </w:p>
        </w:tc>
        <w:tc>
          <w:tcPr>
            <w:tcW w:w="1382" w:type="dxa"/>
            <w:gridSpan w:val="6"/>
            <w:vMerge w:val="restart"/>
          </w:tcPr>
          <w:p w:rsidR="00183F36" w:rsidRPr="00ED2B03" w:rsidRDefault="00183F36" w:rsidP="004E42FD">
            <w:pPr>
              <w:snapToGrid w:val="0"/>
            </w:pPr>
            <w:r w:rsidRPr="00562B96">
              <w:rPr>
                <w:rFonts w:eastAsia="Calibri"/>
              </w:rPr>
              <w:t>Управление образования</w:t>
            </w:r>
          </w:p>
        </w:tc>
        <w:tc>
          <w:tcPr>
            <w:tcW w:w="1418" w:type="dxa"/>
            <w:gridSpan w:val="7"/>
            <w:vMerge w:val="restart"/>
          </w:tcPr>
          <w:p w:rsidR="00183F36" w:rsidRPr="00562B96" w:rsidRDefault="00183F36" w:rsidP="004E42FD">
            <w:pPr>
              <w:tabs>
                <w:tab w:val="left" w:pos="360"/>
              </w:tabs>
              <w:rPr>
                <w:rFonts w:eastAsia="Calibri"/>
              </w:rPr>
            </w:pPr>
            <w:r w:rsidRPr="00562B96">
              <w:rPr>
                <w:rFonts w:eastAsia="Calibri"/>
                <w:color w:val="000000"/>
              </w:rPr>
              <w:t>Районный бюджет</w:t>
            </w:r>
            <w:r>
              <w:rPr>
                <w:rFonts w:eastAsia="Calibri"/>
              </w:rPr>
              <w:t>(тыс.руб.)</w:t>
            </w:r>
          </w:p>
          <w:p w:rsidR="00183F36" w:rsidRDefault="00183F36" w:rsidP="004E42FD">
            <w:pPr>
              <w:tabs>
                <w:tab w:val="left" w:pos="360"/>
              </w:tabs>
              <w:jc w:val="center"/>
            </w:pPr>
          </w:p>
          <w:p w:rsidR="00183F36" w:rsidRPr="00ED2B03" w:rsidRDefault="00183F36" w:rsidP="004E42FD">
            <w:pPr>
              <w:widowControl w:val="0"/>
              <w:autoSpaceDE w:val="0"/>
            </w:pPr>
          </w:p>
        </w:tc>
        <w:tc>
          <w:tcPr>
            <w:tcW w:w="861" w:type="dxa"/>
            <w:gridSpan w:val="6"/>
          </w:tcPr>
          <w:p w:rsidR="00183F36" w:rsidRDefault="00183F36" w:rsidP="004E42FD">
            <w:pPr>
              <w:tabs>
                <w:tab w:val="left" w:pos="360"/>
              </w:tabs>
              <w:jc w:val="center"/>
            </w:pPr>
            <w:r>
              <w:t>2020</w:t>
            </w:r>
          </w:p>
        </w:tc>
        <w:tc>
          <w:tcPr>
            <w:tcW w:w="726" w:type="dxa"/>
            <w:gridSpan w:val="5"/>
          </w:tcPr>
          <w:p w:rsidR="00183F36" w:rsidRDefault="00183F36" w:rsidP="004E42FD">
            <w:pPr>
              <w:tabs>
                <w:tab w:val="left" w:pos="360"/>
              </w:tabs>
              <w:jc w:val="center"/>
            </w:pPr>
            <w:r>
              <w:t>2021</w:t>
            </w:r>
          </w:p>
        </w:tc>
        <w:tc>
          <w:tcPr>
            <w:tcW w:w="723" w:type="dxa"/>
            <w:gridSpan w:val="6"/>
          </w:tcPr>
          <w:p w:rsidR="00183F36" w:rsidRDefault="00183F36" w:rsidP="004E42FD">
            <w:pPr>
              <w:tabs>
                <w:tab w:val="left" w:pos="360"/>
              </w:tabs>
              <w:jc w:val="center"/>
            </w:pPr>
            <w:r>
              <w:t>2022</w:t>
            </w:r>
          </w:p>
        </w:tc>
        <w:tc>
          <w:tcPr>
            <w:tcW w:w="723" w:type="dxa"/>
            <w:gridSpan w:val="6"/>
          </w:tcPr>
          <w:p w:rsidR="00183F36" w:rsidRDefault="00183F36" w:rsidP="004E42FD">
            <w:pPr>
              <w:tabs>
                <w:tab w:val="left" w:pos="360"/>
              </w:tabs>
              <w:jc w:val="center"/>
            </w:pPr>
            <w:r>
              <w:t>2023</w:t>
            </w:r>
          </w:p>
        </w:tc>
        <w:tc>
          <w:tcPr>
            <w:tcW w:w="722" w:type="dxa"/>
            <w:gridSpan w:val="7"/>
          </w:tcPr>
          <w:p w:rsidR="00183F36" w:rsidRDefault="00183F36" w:rsidP="004E42FD">
            <w:pPr>
              <w:tabs>
                <w:tab w:val="left" w:pos="360"/>
              </w:tabs>
              <w:jc w:val="center"/>
            </w:pPr>
            <w:r>
              <w:t>2024</w:t>
            </w:r>
          </w:p>
        </w:tc>
        <w:tc>
          <w:tcPr>
            <w:tcW w:w="868" w:type="dxa"/>
            <w:gridSpan w:val="6"/>
          </w:tcPr>
          <w:p w:rsidR="00183F36" w:rsidRDefault="00183F36" w:rsidP="004E42FD">
            <w:pPr>
              <w:tabs>
                <w:tab w:val="left" w:pos="360"/>
              </w:tabs>
              <w:jc w:val="center"/>
            </w:pPr>
            <w:r>
              <w:t>2025</w:t>
            </w:r>
          </w:p>
        </w:tc>
        <w:tc>
          <w:tcPr>
            <w:tcW w:w="867" w:type="dxa"/>
            <w:gridSpan w:val="7"/>
          </w:tcPr>
          <w:p w:rsidR="00183F36" w:rsidRDefault="00183F36" w:rsidP="004E42FD">
            <w:pPr>
              <w:tabs>
                <w:tab w:val="left" w:pos="360"/>
              </w:tabs>
              <w:jc w:val="center"/>
            </w:pPr>
            <w:r>
              <w:t>2026</w:t>
            </w:r>
          </w:p>
        </w:tc>
        <w:tc>
          <w:tcPr>
            <w:tcW w:w="747" w:type="dxa"/>
            <w:gridSpan w:val="7"/>
          </w:tcPr>
          <w:p w:rsidR="00183F36" w:rsidRDefault="00183F36" w:rsidP="004E42FD">
            <w:pPr>
              <w:tabs>
                <w:tab w:val="left" w:pos="360"/>
              </w:tabs>
              <w:jc w:val="center"/>
            </w:pPr>
            <w:r>
              <w:t>2027</w:t>
            </w:r>
          </w:p>
        </w:tc>
      </w:tr>
      <w:tr w:rsidR="00183F36" w:rsidTr="004E42FD">
        <w:trPr>
          <w:trHeight w:hRule="exact" w:val="2609"/>
          <w:tblHeader/>
        </w:trPr>
        <w:tc>
          <w:tcPr>
            <w:tcW w:w="578" w:type="dxa"/>
            <w:gridSpan w:val="3"/>
            <w:vMerge/>
          </w:tcPr>
          <w:p w:rsidR="00183F36" w:rsidRDefault="00183F36" w:rsidP="004E42FD">
            <w:pPr>
              <w:ind w:right="-109"/>
              <w:jc w:val="center"/>
            </w:pPr>
          </w:p>
        </w:tc>
        <w:tc>
          <w:tcPr>
            <w:tcW w:w="3811" w:type="dxa"/>
            <w:gridSpan w:val="5"/>
            <w:vMerge/>
          </w:tcPr>
          <w:p w:rsidR="00183F36" w:rsidRPr="00033A36" w:rsidRDefault="00183F36" w:rsidP="004E42FD">
            <w:pPr>
              <w:jc w:val="both"/>
            </w:pPr>
          </w:p>
        </w:tc>
        <w:tc>
          <w:tcPr>
            <w:tcW w:w="1629" w:type="dxa"/>
            <w:gridSpan w:val="5"/>
            <w:vMerge/>
          </w:tcPr>
          <w:p w:rsidR="00183F36" w:rsidRPr="00ED2B03" w:rsidRDefault="00183F36" w:rsidP="004E42FD">
            <w:pPr>
              <w:widowControl w:val="0"/>
              <w:autoSpaceDE w:val="0"/>
              <w:snapToGrid w:val="0"/>
            </w:pPr>
          </w:p>
        </w:tc>
        <w:tc>
          <w:tcPr>
            <w:tcW w:w="1382" w:type="dxa"/>
            <w:gridSpan w:val="6"/>
            <w:vMerge/>
          </w:tcPr>
          <w:p w:rsidR="00183F36" w:rsidRPr="00562B96" w:rsidRDefault="00183F36" w:rsidP="004E42FD">
            <w:pPr>
              <w:snapToGrid w:val="0"/>
              <w:rPr>
                <w:rFonts w:eastAsia="Calibri"/>
              </w:rPr>
            </w:pPr>
          </w:p>
        </w:tc>
        <w:tc>
          <w:tcPr>
            <w:tcW w:w="1418" w:type="dxa"/>
            <w:gridSpan w:val="7"/>
            <w:vMerge/>
          </w:tcPr>
          <w:p w:rsidR="00183F36" w:rsidRPr="00562B96" w:rsidRDefault="00183F36" w:rsidP="004E42FD">
            <w:pPr>
              <w:tabs>
                <w:tab w:val="left" w:pos="360"/>
              </w:tabs>
              <w:rPr>
                <w:rFonts w:eastAsia="Calibri"/>
                <w:color w:val="000000"/>
              </w:rPr>
            </w:pPr>
          </w:p>
        </w:tc>
        <w:tc>
          <w:tcPr>
            <w:tcW w:w="861" w:type="dxa"/>
            <w:gridSpan w:val="6"/>
          </w:tcPr>
          <w:p w:rsidR="00183F36" w:rsidRDefault="00183F36" w:rsidP="004E42FD">
            <w:pPr>
              <w:tabs>
                <w:tab w:val="left" w:pos="360"/>
              </w:tabs>
              <w:jc w:val="center"/>
            </w:pPr>
            <w:r>
              <w:t>7858,1</w:t>
            </w:r>
          </w:p>
        </w:tc>
        <w:tc>
          <w:tcPr>
            <w:tcW w:w="726" w:type="dxa"/>
            <w:gridSpan w:val="5"/>
          </w:tcPr>
          <w:p w:rsidR="00183F36" w:rsidRDefault="00183F36" w:rsidP="004E42FD">
            <w:pPr>
              <w:tabs>
                <w:tab w:val="left" w:pos="360"/>
              </w:tabs>
              <w:jc w:val="center"/>
            </w:pPr>
            <w:r>
              <w:t>4428,0</w:t>
            </w:r>
          </w:p>
        </w:tc>
        <w:tc>
          <w:tcPr>
            <w:tcW w:w="723" w:type="dxa"/>
            <w:gridSpan w:val="6"/>
          </w:tcPr>
          <w:p w:rsidR="00183F36" w:rsidRDefault="00183F36" w:rsidP="004E42FD">
            <w:pPr>
              <w:tabs>
                <w:tab w:val="left" w:pos="360"/>
              </w:tabs>
              <w:jc w:val="center"/>
            </w:pPr>
            <w:r>
              <w:t>4811,9</w:t>
            </w:r>
          </w:p>
        </w:tc>
        <w:tc>
          <w:tcPr>
            <w:tcW w:w="723" w:type="dxa"/>
            <w:gridSpan w:val="6"/>
          </w:tcPr>
          <w:p w:rsidR="00183F36" w:rsidRDefault="00183F36" w:rsidP="004E42FD">
            <w:pPr>
              <w:tabs>
                <w:tab w:val="left" w:pos="360"/>
              </w:tabs>
              <w:jc w:val="center"/>
            </w:pPr>
            <w:r>
              <w:t>4811,9</w:t>
            </w:r>
          </w:p>
        </w:tc>
        <w:tc>
          <w:tcPr>
            <w:tcW w:w="722" w:type="dxa"/>
            <w:gridSpan w:val="7"/>
          </w:tcPr>
          <w:p w:rsidR="00183F36" w:rsidRDefault="00183F36" w:rsidP="004E42FD">
            <w:pPr>
              <w:tabs>
                <w:tab w:val="left" w:pos="360"/>
              </w:tabs>
              <w:jc w:val="center"/>
            </w:pPr>
            <w:r>
              <w:t>4811,9</w:t>
            </w:r>
          </w:p>
        </w:tc>
        <w:tc>
          <w:tcPr>
            <w:tcW w:w="868" w:type="dxa"/>
            <w:gridSpan w:val="6"/>
          </w:tcPr>
          <w:p w:rsidR="00183F36" w:rsidRDefault="00183F36" w:rsidP="004E42FD">
            <w:pPr>
              <w:tabs>
                <w:tab w:val="left" w:pos="360"/>
              </w:tabs>
              <w:jc w:val="center"/>
            </w:pPr>
            <w:r>
              <w:t>4811,9</w:t>
            </w:r>
          </w:p>
        </w:tc>
        <w:tc>
          <w:tcPr>
            <w:tcW w:w="867" w:type="dxa"/>
            <w:gridSpan w:val="7"/>
          </w:tcPr>
          <w:p w:rsidR="00183F36" w:rsidRDefault="00183F36" w:rsidP="004E42FD">
            <w:r w:rsidRPr="00142608">
              <w:t>4811,9</w:t>
            </w:r>
          </w:p>
        </w:tc>
        <w:tc>
          <w:tcPr>
            <w:tcW w:w="747" w:type="dxa"/>
            <w:gridSpan w:val="7"/>
          </w:tcPr>
          <w:p w:rsidR="00183F36" w:rsidRDefault="00183F36" w:rsidP="004E42FD">
            <w:r w:rsidRPr="00142608">
              <w:t>4811,9</w:t>
            </w:r>
          </w:p>
        </w:tc>
      </w:tr>
      <w:tr w:rsidR="00183F36" w:rsidTr="004E42FD">
        <w:trPr>
          <w:trHeight w:val="1534"/>
          <w:tblHeader/>
        </w:trPr>
        <w:tc>
          <w:tcPr>
            <w:tcW w:w="578" w:type="dxa"/>
            <w:gridSpan w:val="3"/>
          </w:tcPr>
          <w:p w:rsidR="00183F36" w:rsidRDefault="00183F36" w:rsidP="004E42FD">
            <w:pPr>
              <w:ind w:right="-109"/>
              <w:jc w:val="center"/>
            </w:pPr>
            <w:r>
              <w:t>5.</w:t>
            </w:r>
          </w:p>
        </w:tc>
        <w:tc>
          <w:tcPr>
            <w:tcW w:w="3811" w:type="dxa"/>
            <w:gridSpan w:val="5"/>
          </w:tcPr>
          <w:p w:rsidR="00183F36" w:rsidRPr="00562B96" w:rsidRDefault="00183F36" w:rsidP="004E42FD">
            <w:pPr>
              <w:widowControl w:val="0"/>
              <w:jc w:val="both"/>
            </w:pPr>
            <w:r w:rsidRPr="00562B96">
              <w:t>Обеспечение персонифицированного финансирования дополнительного образования детей</w:t>
            </w:r>
          </w:p>
        </w:tc>
        <w:tc>
          <w:tcPr>
            <w:tcW w:w="1629" w:type="dxa"/>
            <w:gridSpan w:val="5"/>
          </w:tcPr>
          <w:p w:rsidR="00183F36" w:rsidRPr="00562B96" w:rsidRDefault="00183F36" w:rsidP="004E42FD">
            <w:r>
              <w:t>2020-2027</w:t>
            </w:r>
          </w:p>
        </w:tc>
        <w:tc>
          <w:tcPr>
            <w:tcW w:w="1382" w:type="dxa"/>
            <w:gridSpan w:val="6"/>
          </w:tcPr>
          <w:p w:rsidR="00183F36" w:rsidRPr="00562B96" w:rsidRDefault="00183F36" w:rsidP="004E42FD">
            <w:pPr>
              <w:tabs>
                <w:tab w:val="center" w:pos="4677"/>
                <w:tab w:val="right" w:pos="9355"/>
              </w:tabs>
              <w:snapToGrid w:val="0"/>
            </w:pPr>
            <w:r w:rsidRPr="00562B96">
              <w:rPr>
                <w:rFonts w:eastAsia="Calibri"/>
              </w:rPr>
              <w:t>Управление образования</w:t>
            </w:r>
          </w:p>
        </w:tc>
        <w:tc>
          <w:tcPr>
            <w:tcW w:w="1418" w:type="dxa"/>
            <w:gridSpan w:val="7"/>
          </w:tcPr>
          <w:p w:rsidR="00183F36" w:rsidRPr="00562B96" w:rsidRDefault="00183F36" w:rsidP="004E42FD">
            <w:pPr>
              <w:tabs>
                <w:tab w:val="left" w:pos="360"/>
              </w:tabs>
              <w:rPr>
                <w:rFonts w:eastAsia="Calibri"/>
              </w:rPr>
            </w:pPr>
            <w:r w:rsidRPr="00562B96">
              <w:rPr>
                <w:rFonts w:eastAsia="Calibri"/>
                <w:color w:val="000000"/>
              </w:rPr>
              <w:t>Районный бюджет</w:t>
            </w:r>
            <w:r>
              <w:rPr>
                <w:rFonts w:eastAsia="Calibri"/>
              </w:rPr>
              <w:t>(тыс.руб.)</w:t>
            </w:r>
          </w:p>
          <w:p w:rsidR="00183F36" w:rsidRDefault="00183F36" w:rsidP="004E42FD">
            <w:pPr>
              <w:tabs>
                <w:tab w:val="left" w:pos="360"/>
              </w:tabs>
              <w:jc w:val="center"/>
            </w:pPr>
          </w:p>
          <w:p w:rsidR="00183F36" w:rsidRPr="00562B96" w:rsidRDefault="00183F36" w:rsidP="004E42FD">
            <w:pPr>
              <w:jc w:val="both"/>
            </w:pPr>
          </w:p>
        </w:tc>
        <w:tc>
          <w:tcPr>
            <w:tcW w:w="861" w:type="dxa"/>
            <w:gridSpan w:val="6"/>
          </w:tcPr>
          <w:p w:rsidR="00183F36" w:rsidRDefault="00183F36" w:rsidP="004E42FD">
            <w:pPr>
              <w:tabs>
                <w:tab w:val="left" w:pos="360"/>
              </w:tabs>
              <w:jc w:val="center"/>
            </w:pPr>
            <w:r>
              <w:t>146,6</w:t>
            </w:r>
          </w:p>
        </w:tc>
        <w:tc>
          <w:tcPr>
            <w:tcW w:w="726" w:type="dxa"/>
            <w:gridSpan w:val="5"/>
          </w:tcPr>
          <w:p w:rsidR="00183F36" w:rsidRDefault="00183F36" w:rsidP="004E42FD">
            <w:pPr>
              <w:tabs>
                <w:tab w:val="left" w:pos="360"/>
              </w:tabs>
              <w:jc w:val="center"/>
            </w:pPr>
            <w:r>
              <w:t>542,9</w:t>
            </w:r>
          </w:p>
        </w:tc>
        <w:tc>
          <w:tcPr>
            <w:tcW w:w="723" w:type="dxa"/>
            <w:gridSpan w:val="6"/>
          </w:tcPr>
          <w:p w:rsidR="00183F36" w:rsidRDefault="00183F36" w:rsidP="004E42FD">
            <w:pPr>
              <w:tabs>
                <w:tab w:val="left" w:pos="360"/>
              </w:tabs>
              <w:jc w:val="center"/>
            </w:pPr>
            <w:r>
              <w:t>542,9</w:t>
            </w:r>
          </w:p>
        </w:tc>
        <w:tc>
          <w:tcPr>
            <w:tcW w:w="723" w:type="dxa"/>
            <w:gridSpan w:val="6"/>
          </w:tcPr>
          <w:p w:rsidR="00183F36" w:rsidRDefault="00183F36" w:rsidP="004E42FD">
            <w:pPr>
              <w:tabs>
                <w:tab w:val="left" w:pos="360"/>
              </w:tabs>
              <w:jc w:val="center"/>
            </w:pPr>
            <w:r>
              <w:t>542,9</w:t>
            </w:r>
          </w:p>
        </w:tc>
        <w:tc>
          <w:tcPr>
            <w:tcW w:w="722" w:type="dxa"/>
            <w:gridSpan w:val="7"/>
          </w:tcPr>
          <w:p w:rsidR="00183F36" w:rsidRDefault="00183F36" w:rsidP="004E42FD">
            <w:pPr>
              <w:tabs>
                <w:tab w:val="left" w:pos="360"/>
              </w:tabs>
              <w:jc w:val="center"/>
            </w:pPr>
            <w:r>
              <w:t>542,9</w:t>
            </w:r>
          </w:p>
        </w:tc>
        <w:tc>
          <w:tcPr>
            <w:tcW w:w="868" w:type="dxa"/>
            <w:gridSpan w:val="6"/>
          </w:tcPr>
          <w:p w:rsidR="00183F36" w:rsidRDefault="00183F36" w:rsidP="004E42FD">
            <w:pPr>
              <w:tabs>
                <w:tab w:val="left" w:pos="360"/>
              </w:tabs>
              <w:jc w:val="center"/>
            </w:pPr>
            <w:r>
              <w:t>542,9</w:t>
            </w:r>
          </w:p>
        </w:tc>
        <w:tc>
          <w:tcPr>
            <w:tcW w:w="867" w:type="dxa"/>
            <w:gridSpan w:val="7"/>
          </w:tcPr>
          <w:p w:rsidR="00183F36" w:rsidRDefault="00183F36" w:rsidP="004E42FD">
            <w:r w:rsidRPr="0092059B">
              <w:t>542,9</w:t>
            </w:r>
          </w:p>
        </w:tc>
        <w:tc>
          <w:tcPr>
            <w:tcW w:w="747" w:type="dxa"/>
            <w:gridSpan w:val="7"/>
          </w:tcPr>
          <w:p w:rsidR="00183F36" w:rsidRDefault="00183F36" w:rsidP="004E42FD">
            <w:r w:rsidRPr="0092059B">
              <w:t>542,9</w:t>
            </w:r>
          </w:p>
        </w:tc>
      </w:tr>
      <w:tr w:rsidR="00183F36" w:rsidTr="004E42FD">
        <w:trPr>
          <w:trHeight w:val="720"/>
          <w:tblHeader/>
        </w:trPr>
        <w:tc>
          <w:tcPr>
            <w:tcW w:w="15055" w:type="dxa"/>
            <w:gridSpan w:val="76"/>
          </w:tcPr>
          <w:p w:rsidR="00183F36" w:rsidRDefault="00183F36" w:rsidP="004E42FD">
            <w:pPr>
              <w:widowControl w:val="0"/>
              <w:autoSpaceDE w:val="0"/>
              <w:autoSpaceDN w:val="0"/>
              <w:adjustRightInd w:val="0"/>
              <w:jc w:val="center"/>
              <w:rPr>
                <w:b/>
              </w:rPr>
            </w:pPr>
          </w:p>
          <w:p w:rsidR="00183F36" w:rsidRPr="00F2730B" w:rsidRDefault="00183F36" w:rsidP="004E42FD">
            <w:pPr>
              <w:widowControl w:val="0"/>
              <w:autoSpaceDE w:val="0"/>
              <w:autoSpaceDN w:val="0"/>
              <w:adjustRightInd w:val="0"/>
              <w:jc w:val="center"/>
              <w:rPr>
                <w:b/>
              </w:rPr>
            </w:pPr>
            <w:r>
              <w:rPr>
                <w:b/>
              </w:rPr>
              <w:t xml:space="preserve">3.2. </w:t>
            </w:r>
            <w:r w:rsidRPr="00F2730B">
              <w:rPr>
                <w:b/>
              </w:rPr>
              <w:t>Развитие инфраструктуры организаций дополнительного образования</w:t>
            </w:r>
          </w:p>
          <w:p w:rsidR="00183F36" w:rsidRDefault="00183F36" w:rsidP="004E42FD">
            <w:pPr>
              <w:tabs>
                <w:tab w:val="left" w:pos="360"/>
              </w:tabs>
              <w:jc w:val="center"/>
            </w:pPr>
          </w:p>
        </w:tc>
      </w:tr>
      <w:tr w:rsidR="00183F36" w:rsidTr="004E42FD">
        <w:trPr>
          <w:trHeight w:val="1534"/>
          <w:tblHeader/>
        </w:trPr>
        <w:tc>
          <w:tcPr>
            <w:tcW w:w="578" w:type="dxa"/>
            <w:gridSpan w:val="3"/>
          </w:tcPr>
          <w:p w:rsidR="00183F36" w:rsidRDefault="00183F36" w:rsidP="004E42FD">
            <w:pPr>
              <w:ind w:right="-109"/>
              <w:jc w:val="center"/>
            </w:pPr>
            <w:r>
              <w:t>1.</w:t>
            </w:r>
          </w:p>
        </w:tc>
        <w:tc>
          <w:tcPr>
            <w:tcW w:w="3811" w:type="dxa"/>
            <w:gridSpan w:val="5"/>
          </w:tcPr>
          <w:p w:rsidR="00183F36" w:rsidRPr="00F2730B" w:rsidRDefault="00183F36" w:rsidP="004E42FD">
            <w:pPr>
              <w:widowControl w:val="0"/>
              <w:autoSpaceDE w:val="0"/>
              <w:autoSpaceDN w:val="0"/>
              <w:adjustRightInd w:val="0"/>
              <w:jc w:val="both"/>
            </w:pPr>
            <w:r w:rsidRPr="00F2730B">
              <w:t xml:space="preserve">Улучшение материально-технической базы учреждений дополнительного образования </w:t>
            </w:r>
          </w:p>
          <w:p w:rsidR="00183F36" w:rsidRPr="00D872FA" w:rsidRDefault="00183F36" w:rsidP="004E42FD">
            <w:pPr>
              <w:ind w:firstLine="9"/>
            </w:pPr>
          </w:p>
        </w:tc>
        <w:tc>
          <w:tcPr>
            <w:tcW w:w="1629" w:type="dxa"/>
            <w:gridSpan w:val="5"/>
          </w:tcPr>
          <w:p w:rsidR="00183F36" w:rsidRPr="00F2730B" w:rsidRDefault="00183F36" w:rsidP="004E42FD">
            <w:pPr>
              <w:widowControl w:val="0"/>
              <w:autoSpaceDE w:val="0"/>
              <w:autoSpaceDN w:val="0"/>
              <w:adjustRightInd w:val="0"/>
            </w:pPr>
            <w:r w:rsidRPr="00F2730B">
              <w:t xml:space="preserve">Администрация </w:t>
            </w:r>
            <w:r>
              <w:t>Кадошкинского</w:t>
            </w:r>
            <w:r w:rsidRPr="00F2730B">
              <w:t>муниципального района</w:t>
            </w:r>
            <w:r>
              <w:t>, МБУДО</w:t>
            </w:r>
          </w:p>
          <w:p w:rsidR="00183F36" w:rsidRPr="00D872FA" w:rsidRDefault="00183F36" w:rsidP="004E42FD">
            <w:pPr>
              <w:tabs>
                <w:tab w:val="left" w:pos="360"/>
              </w:tabs>
            </w:pPr>
            <w:r>
              <w:t>«</w:t>
            </w:r>
            <w:r w:rsidRPr="00F2730B">
              <w:t>ДТ»,</w:t>
            </w:r>
            <w:r>
              <w:t xml:space="preserve"> «СШ»</w:t>
            </w:r>
          </w:p>
        </w:tc>
        <w:tc>
          <w:tcPr>
            <w:tcW w:w="1382" w:type="dxa"/>
            <w:gridSpan w:val="6"/>
          </w:tcPr>
          <w:p w:rsidR="00183F36" w:rsidRPr="00D872FA" w:rsidRDefault="00183F36" w:rsidP="004E42FD">
            <w:pPr>
              <w:tabs>
                <w:tab w:val="left" w:pos="360"/>
              </w:tabs>
            </w:pPr>
            <w:r w:rsidRPr="00D872FA">
              <w:t>201</w:t>
            </w:r>
            <w:r>
              <w:t>6 - 2027</w:t>
            </w:r>
          </w:p>
          <w:p w:rsidR="00183F36" w:rsidRPr="00D872FA" w:rsidRDefault="00183F36" w:rsidP="004E42FD">
            <w:pPr>
              <w:tabs>
                <w:tab w:val="left" w:pos="360"/>
              </w:tabs>
            </w:pPr>
          </w:p>
        </w:tc>
        <w:tc>
          <w:tcPr>
            <w:tcW w:w="1695" w:type="dxa"/>
            <w:gridSpan w:val="8"/>
          </w:tcPr>
          <w:p w:rsidR="00183F36" w:rsidRPr="00D872FA" w:rsidRDefault="00183F36" w:rsidP="004E42FD">
            <w:pPr>
              <w:tabs>
                <w:tab w:val="left" w:pos="360"/>
              </w:tabs>
            </w:pPr>
            <w:r>
              <w:rPr>
                <w:color w:val="000000"/>
              </w:rPr>
              <w:t>Районный</w:t>
            </w:r>
            <w:r w:rsidRPr="00FC2705">
              <w:rPr>
                <w:color w:val="000000"/>
              </w:rPr>
              <w:t xml:space="preserve"> бюджет</w:t>
            </w:r>
          </w:p>
          <w:p w:rsidR="00183F36" w:rsidRDefault="00183F36" w:rsidP="004E42FD">
            <w:pPr>
              <w:tabs>
                <w:tab w:val="left" w:pos="360"/>
              </w:tabs>
              <w:rPr>
                <w:color w:val="000000"/>
              </w:rPr>
            </w:pPr>
          </w:p>
        </w:tc>
        <w:tc>
          <w:tcPr>
            <w:tcW w:w="5960" w:type="dxa"/>
            <w:gridSpan w:val="49"/>
          </w:tcPr>
          <w:p w:rsidR="00183F36" w:rsidRDefault="00183F36" w:rsidP="004E42FD">
            <w:pPr>
              <w:tabs>
                <w:tab w:val="left" w:pos="360"/>
              </w:tabs>
              <w:jc w:val="center"/>
            </w:pPr>
            <w:r>
              <w:t>В рамках текущего финансирования</w:t>
            </w:r>
          </w:p>
        </w:tc>
      </w:tr>
      <w:tr w:rsidR="00183F36" w:rsidTr="004E42FD">
        <w:trPr>
          <w:trHeight w:val="1534"/>
          <w:tblHeader/>
        </w:trPr>
        <w:tc>
          <w:tcPr>
            <w:tcW w:w="578" w:type="dxa"/>
            <w:gridSpan w:val="3"/>
          </w:tcPr>
          <w:p w:rsidR="00183F36" w:rsidRDefault="00183F36" w:rsidP="004E42FD">
            <w:pPr>
              <w:ind w:right="-109"/>
              <w:jc w:val="center"/>
            </w:pPr>
            <w:r>
              <w:t>2.</w:t>
            </w:r>
          </w:p>
        </w:tc>
        <w:tc>
          <w:tcPr>
            <w:tcW w:w="3811" w:type="dxa"/>
            <w:gridSpan w:val="5"/>
          </w:tcPr>
          <w:p w:rsidR="00183F36" w:rsidRPr="00F2730B" w:rsidRDefault="00183F36" w:rsidP="004E42FD">
            <w:pPr>
              <w:widowControl w:val="0"/>
              <w:autoSpaceDE w:val="0"/>
              <w:autoSpaceDN w:val="0"/>
              <w:adjustRightInd w:val="0"/>
              <w:jc w:val="both"/>
            </w:pPr>
            <w:r w:rsidRPr="00F2730B">
              <w:t>Совершенствование техносферы учреждений дополнительного образования и подростков, развивающей мотивацию к инженерно-технической и конструкторской деятельности, медиа- и информационным технологиям (приобретение оборудования)</w:t>
            </w:r>
          </w:p>
        </w:tc>
        <w:tc>
          <w:tcPr>
            <w:tcW w:w="1629" w:type="dxa"/>
            <w:gridSpan w:val="5"/>
          </w:tcPr>
          <w:p w:rsidR="00183F36" w:rsidRPr="00F2730B" w:rsidRDefault="00183F36" w:rsidP="004E42FD">
            <w:pPr>
              <w:widowControl w:val="0"/>
              <w:autoSpaceDE w:val="0"/>
              <w:autoSpaceDN w:val="0"/>
              <w:adjustRightInd w:val="0"/>
            </w:pPr>
            <w:r w:rsidRPr="00F2730B">
              <w:t xml:space="preserve">Администрация </w:t>
            </w:r>
            <w:r>
              <w:t>Кадошкинского</w:t>
            </w:r>
            <w:r w:rsidRPr="00F2730B">
              <w:t>муниципального района</w:t>
            </w:r>
            <w:r>
              <w:t>, МБУДО</w:t>
            </w:r>
          </w:p>
          <w:p w:rsidR="00183F36" w:rsidRPr="00D872FA" w:rsidRDefault="00183F36" w:rsidP="004E42FD">
            <w:pPr>
              <w:tabs>
                <w:tab w:val="left" w:pos="360"/>
              </w:tabs>
            </w:pPr>
            <w:r>
              <w:t>«</w:t>
            </w:r>
            <w:r w:rsidRPr="00F2730B">
              <w:t>ДТ»,</w:t>
            </w:r>
            <w:r>
              <w:t xml:space="preserve"> «СШ»</w:t>
            </w:r>
          </w:p>
        </w:tc>
        <w:tc>
          <w:tcPr>
            <w:tcW w:w="1382" w:type="dxa"/>
            <w:gridSpan w:val="6"/>
          </w:tcPr>
          <w:p w:rsidR="00183F36" w:rsidRPr="00D872FA" w:rsidRDefault="00183F36" w:rsidP="004E42FD">
            <w:pPr>
              <w:tabs>
                <w:tab w:val="left" w:pos="360"/>
              </w:tabs>
            </w:pPr>
            <w:r w:rsidRPr="00D872FA">
              <w:t>201</w:t>
            </w:r>
            <w:r>
              <w:t>6 - 2027</w:t>
            </w:r>
          </w:p>
          <w:p w:rsidR="00183F36" w:rsidRPr="00D872FA" w:rsidRDefault="00183F36" w:rsidP="004E42FD">
            <w:pPr>
              <w:tabs>
                <w:tab w:val="left" w:pos="360"/>
              </w:tabs>
            </w:pPr>
          </w:p>
        </w:tc>
        <w:tc>
          <w:tcPr>
            <w:tcW w:w="1695" w:type="dxa"/>
            <w:gridSpan w:val="8"/>
          </w:tcPr>
          <w:p w:rsidR="00183F36" w:rsidRPr="00D872FA" w:rsidRDefault="00183F36" w:rsidP="004E42FD">
            <w:pPr>
              <w:tabs>
                <w:tab w:val="left" w:pos="360"/>
              </w:tabs>
            </w:pPr>
            <w:r>
              <w:rPr>
                <w:color w:val="000000"/>
              </w:rPr>
              <w:t>Районный</w:t>
            </w:r>
            <w:r w:rsidRPr="00FC2705">
              <w:rPr>
                <w:color w:val="000000"/>
              </w:rPr>
              <w:t xml:space="preserve"> бюджет</w:t>
            </w:r>
          </w:p>
          <w:p w:rsidR="00183F36" w:rsidRDefault="00183F36" w:rsidP="004E42FD">
            <w:pPr>
              <w:tabs>
                <w:tab w:val="left" w:pos="360"/>
              </w:tabs>
              <w:rPr>
                <w:color w:val="000000"/>
              </w:rPr>
            </w:pPr>
          </w:p>
        </w:tc>
        <w:tc>
          <w:tcPr>
            <w:tcW w:w="5960" w:type="dxa"/>
            <w:gridSpan w:val="49"/>
          </w:tcPr>
          <w:p w:rsidR="00183F36" w:rsidRDefault="00183F36" w:rsidP="004E42FD">
            <w:pPr>
              <w:tabs>
                <w:tab w:val="left" w:pos="360"/>
              </w:tabs>
              <w:jc w:val="center"/>
            </w:pPr>
            <w:r>
              <w:t>В рамках текущего финансирования</w:t>
            </w:r>
          </w:p>
        </w:tc>
      </w:tr>
      <w:tr w:rsidR="00183F36" w:rsidTr="004E42FD">
        <w:trPr>
          <w:trHeight w:val="1534"/>
          <w:tblHeader/>
        </w:trPr>
        <w:tc>
          <w:tcPr>
            <w:tcW w:w="578" w:type="dxa"/>
            <w:gridSpan w:val="3"/>
          </w:tcPr>
          <w:p w:rsidR="00183F36" w:rsidRDefault="00183F36" w:rsidP="004E42FD">
            <w:pPr>
              <w:ind w:right="-109"/>
              <w:jc w:val="center"/>
            </w:pPr>
            <w:r>
              <w:t>3.</w:t>
            </w:r>
          </w:p>
        </w:tc>
        <w:tc>
          <w:tcPr>
            <w:tcW w:w="3811" w:type="dxa"/>
            <w:gridSpan w:val="5"/>
          </w:tcPr>
          <w:p w:rsidR="00183F36" w:rsidRPr="00F2730B" w:rsidRDefault="00183F36" w:rsidP="004E42FD">
            <w:pPr>
              <w:widowControl w:val="0"/>
              <w:autoSpaceDE w:val="0"/>
              <w:autoSpaceDN w:val="0"/>
              <w:adjustRightInd w:val="0"/>
              <w:jc w:val="both"/>
            </w:pPr>
            <w:r w:rsidRPr="00F2730B">
              <w:t>Обеспечение учреждений дополнительного образования современным оборудованием и пособиями.</w:t>
            </w:r>
          </w:p>
          <w:p w:rsidR="00183F36" w:rsidRPr="00F2730B" w:rsidRDefault="00183F36" w:rsidP="004E42FD">
            <w:pPr>
              <w:widowControl w:val="0"/>
              <w:autoSpaceDE w:val="0"/>
              <w:autoSpaceDN w:val="0"/>
              <w:adjustRightInd w:val="0"/>
              <w:jc w:val="both"/>
            </w:pPr>
            <w:r w:rsidRPr="00F2730B">
              <w:t>Приобретение туристского снаряжения</w:t>
            </w:r>
          </w:p>
        </w:tc>
        <w:tc>
          <w:tcPr>
            <w:tcW w:w="1629" w:type="dxa"/>
            <w:gridSpan w:val="5"/>
          </w:tcPr>
          <w:p w:rsidR="00183F36" w:rsidRPr="00F2730B" w:rsidRDefault="00183F36" w:rsidP="004E42FD">
            <w:pPr>
              <w:widowControl w:val="0"/>
              <w:autoSpaceDE w:val="0"/>
              <w:autoSpaceDN w:val="0"/>
              <w:adjustRightInd w:val="0"/>
            </w:pPr>
            <w:r w:rsidRPr="00F2730B">
              <w:t xml:space="preserve">Администрация </w:t>
            </w:r>
            <w:r>
              <w:t>Кадошкинского</w:t>
            </w:r>
            <w:r w:rsidRPr="00F2730B">
              <w:t>муниципального района</w:t>
            </w:r>
            <w:r>
              <w:t>, МБУДО</w:t>
            </w:r>
          </w:p>
          <w:p w:rsidR="00183F36" w:rsidRPr="00D872FA" w:rsidRDefault="00183F36" w:rsidP="004E42FD">
            <w:pPr>
              <w:tabs>
                <w:tab w:val="left" w:pos="360"/>
              </w:tabs>
            </w:pPr>
            <w:r>
              <w:t>«</w:t>
            </w:r>
            <w:r w:rsidRPr="00F2730B">
              <w:t>ДТ»,</w:t>
            </w:r>
            <w:r>
              <w:t xml:space="preserve"> «СШ»</w:t>
            </w:r>
          </w:p>
        </w:tc>
        <w:tc>
          <w:tcPr>
            <w:tcW w:w="1382" w:type="dxa"/>
            <w:gridSpan w:val="6"/>
          </w:tcPr>
          <w:p w:rsidR="00183F36" w:rsidRPr="00D872FA" w:rsidRDefault="00183F36" w:rsidP="004E42FD">
            <w:pPr>
              <w:tabs>
                <w:tab w:val="left" w:pos="360"/>
              </w:tabs>
            </w:pPr>
            <w:r w:rsidRPr="00D872FA">
              <w:t>201</w:t>
            </w:r>
            <w:r>
              <w:t>6 - 2027</w:t>
            </w:r>
          </w:p>
          <w:p w:rsidR="00183F36" w:rsidRPr="00D872FA" w:rsidRDefault="00183F36" w:rsidP="004E42FD">
            <w:pPr>
              <w:tabs>
                <w:tab w:val="left" w:pos="360"/>
              </w:tabs>
            </w:pPr>
          </w:p>
        </w:tc>
        <w:tc>
          <w:tcPr>
            <w:tcW w:w="1695" w:type="dxa"/>
            <w:gridSpan w:val="8"/>
          </w:tcPr>
          <w:p w:rsidR="00183F36" w:rsidRPr="00D872FA" w:rsidRDefault="00183F36" w:rsidP="004E42FD">
            <w:pPr>
              <w:tabs>
                <w:tab w:val="left" w:pos="360"/>
              </w:tabs>
            </w:pPr>
            <w:r>
              <w:rPr>
                <w:color w:val="000000"/>
              </w:rPr>
              <w:t>Районный</w:t>
            </w:r>
            <w:r w:rsidRPr="00FC2705">
              <w:rPr>
                <w:color w:val="000000"/>
              </w:rPr>
              <w:t xml:space="preserve"> бюджет</w:t>
            </w:r>
          </w:p>
          <w:p w:rsidR="00183F36" w:rsidRDefault="00183F36" w:rsidP="004E42FD">
            <w:pPr>
              <w:tabs>
                <w:tab w:val="left" w:pos="360"/>
              </w:tabs>
              <w:rPr>
                <w:color w:val="000000"/>
              </w:rPr>
            </w:pPr>
          </w:p>
        </w:tc>
        <w:tc>
          <w:tcPr>
            <w:tcW w:w="5960" w:type="dxa"/>
            <w:gridSpan w:val="49"/>
          </w:tcPr>
          <w:p w:rsidR="00183F36" w:rsidRDefault="00183F36" w:rsidP="004E42FD">
            <w:pPr>
              <w:tabs>
                <w:tab w:val="left" w:pos="360"/>
              </w:tabs>
              <w:jc w:val="center"/>
            </w:pPr>
            <w:r>
              <w:t>В рамках текущего финансирования</w:t>
            </w:r>
          </w:p>
        </w:tc>
      </w:tr>
      <w:tr w:rsidR="00183F36" w:rsidTr="004E42FD">
        <w:trPr>
          <w:trHeight w:val="1266"/>
          <w:tblHeader/>
        </w:trPr>
        <w:tc>
          <w:tcPr>
            <w:tcW w:w="578" w:type="dxa"/>
            <w:gridSpan w:val="3"/>
          </w:tcPr>
          <w:p w:rsidR="00183F36" w:rsidRDefault="00183F36" w:rsidP="004E42FD">
            <w:pPr>
              <w:ind w:right="-109"/>
              <w:jc w:val="center"/>
            </w:pPr>
            <w:r>
              <w:lastRenderedPageBreak/>
              <w:t>4.</w:t>
            </w:r>
          </w:p>
        </w:tc>
        <w:tc>
          <w:tcPr>
            <w:tcW w:w="3811" w:type="dxa"/>
            <w:gridSpan w:val="5"/>
          </w:tcPr>
          <w:p w:rsidR="00183F36" w:rsidRPr="00F2730B" w:rsidRDefault="00183F36" w:rsidP="004E42FD">
            <w:pPr>
              <w:widowControl w:val="0"/>
              <w:autoSpaceDE w:val="0"/>
              <w:autoSpaceDN w:val="0"/>
              <w:adjustRightInd w:val="0"/>
              <w:jc w:val="both"/>
            </w:pPr>
            <w:r w:rsidRPr="00F2730B">
              <w:t>Развитие кадрового потенциала учреждений дополнительного образования</w:t>
            </w:r>
          </w:p>
        </w:tc>
        <w:tc>
          <w:tcPr>
            <w:tcW w:w="1629" w:type="dxa"/>
            <w:gridSpan w:val="5"/>
          </w:tcPr>
          <w:p w:rsidR="00183F36" w:rsidRPr="00F2730B" w:rsidRDefault="00183F36" w:rsidP="004E42FD">
            <w:pPr>
              <w:widowControl w:val="0"/>
              <w:autoSpaceDE w:val="0"/>
              <w:autoSpaceDN w:val="0"/>
              <w:adjustRightInd w:val="0"/>
            </w:pPr>
            <w:r w:rsidRPr="00F2730B">
              <w:t>Управление образования, МКУ «ЦИМО МОУ»</w:t>
            </w:r>
            <w:r>
              <w:t>, МБУДО</w:t>
            </w:r>
          </w:p>
          <w:p w:rsidR="00183F36" w:rsidRPr="00D872FA" w:rsidRDefault="00183F36" w:rsidP="004E42FD">
            <w:pPr>
              <w:tabs>
                <w:tab w:val="left" w:pos="360"/>
              </w:tabs>
            </w:pPr>
            <w:r>
              <w:t>«</w:t>
            </w:r>
            <w:r w:rsidRPr="00F2730B">
              <w:t>ДТ», М</w:t>
            </w:r>
            <w:r>
              <w:t>Б</w:t>
            </w:r>
            <w:r w:rsidRPr="00F2730B">
              <w:t>У ДО «СШ»</w:t>
            </w:r>
          </w:p>
        </w:tc>
        <w:tc>
          <w:tcPr>
            <w:tcW w:w="1382" w:type="dxa"/>
            <w:gridSpan w:val="6"/>
          </w:tcPr>
          <w:p w:rsidR="00183F36" w:rsidRPr="00D872FA" w:rsidRDefault="00183F36" w:rsidP="004E42FD">
            <w:pPr>
              <w:tabs>
                <w:tab w:val="left" w:pos="360"/>
              </w:tabs>
            </w:pPr>
            <w:r w:rsidRPr="00D872FA">
              <w:t>201</w:t>
            </w:r>
            <w:r>
              <w:t>6 - 2027</w:t>
            </w:r>
          </w:p>
          <w:p w:rsidR="00183F36" w:rsidRPr="00D872FA" w:rsidRDefault="00183F36" w:rsidP="004E42FD">
            <w:pPr>
              <w:tabs>
                <w:tab w:val="left" w:pos="360"/>
              </w:tabs>
            </w:pPr>
          </w:p>
        </w:tc>
        <w:tc>
          <w:tcPr>
            <w:tcW w:w="1695" w:type="dxa"/>
            <w:gridSpan w:val="8"/>
          </w:tcPr>
          <w:p w:rsidR="00183F36" w:rsidRPr="00D872FA" w:rsidRDefault="00183F36" w:rsidP="004E42FD">
            <w:pPr>
              <w:tabs>
                <w:tab w:val="left" w:pos="360"/>
              </w:tabs>
            </w:pPr>
            <w:r>
              <w:rPr>
                <w:color w:val="000000"/>
              </w:rPr>
              <w:t>Районный</w:t>
            </w:r>
            <w:r w:rsidRPr="00FC2705">
              <w:rPr>
                <w:color w:val="000000"/>
              </w:rPr>
              <w:t xml:space="preserve"> бюджет</w:t>
            </w:r>
          </w:p>
          <w:p w:rsidR="00183F36" w:rsidRDefault="00183F36" w:rsidP="004E42FD">
            <w:pPr>
              <w:tabs>
                <w:tab w:val="left" w:pos="360"/>
              </w:tabs>
              <w:rPr>
                <w:color w:val="000000"/>
              </w:rPr>
            </w:pPr>
          </w:p>
        </w:tc>
        <w:tc>
          <w:tcPr>
            <w:tcW w:w="5960" w:type="dxa"/>
            <w:gridSpan w:val="49"/>
          </w:tcPr>
          <w:p w:rsidR="00183F36" w:rsidRDefault="00183F36" w:rsidP="004E42FD">
            <w:pPr>
              <w:tabs>
                <w:tab w:val="left" w:pos="360"/>
              </w:tabs>
              <w:jc w:val="center"/>
            </w:pPr>
            <w:r>
              <w:t>В рамках текущего финансирования</w:t>
            </w:r>
          </w:p>
        </w:tc>
      </w:tr>
    </w:tbl>
    <w:p w:rsidR="00183F36" w:rsidRPr="00D872FA" w:rsidRDefault="00183F36" w:rsidP="00183F36"/>
    <w:p w:rsidR="00183F36" w:rsidRPr="008246E2" w:rsidRDefault="00183F36" w:rsidP="00183F36">
      <w:pPr>
        <w:tabs>
          <w:tab w:val="left" w:pos="426"/>
        </w:tabs>
        <w:spacing w:line="276" w:lineRule="auto"/>
        <w:ind w:left="-426" w:firstLine="142"/>
        <w:jc w:val="center"/>
        <w:rPr>
          <w:b/>
          <w:bCs/>
        </w:rPr>
      </w:pPr>
      <w:r w:rsidRPr="008246E2">
        <w:rPr>
          <w:rFonts w:eastAsia="Lucida Sans Unicode"/>
          <w:b/>
          <w:lang w:val="en-US" w:bidi="ru-RU"/>
        </w:rPr>
        <w:t>IV</w:t>
      </w:r>
      <w:r w:rsidRPr="008246E2">
        <w:rPr>
          <w:b/>
          <w:bCs/>
        </w:rPr>
        <w:t xml:space="preserve"> Обеспечение питанием обучающихся</w:t>
      </w:r>
      <w:r>
        <w:rPr>
          <w:b/>
          <w:bCs/>
        </w:rPr>
        <w:t xml:space="preserve"> и оплата труда советников руководителей общеобразовательных организаций по воспитанию и взаимодействию с детскими общественными объединениями</w:t>
      </w: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544"/>
        <w:gridCol w:w="1701"/>
        <w:gridCol w:w="1701"/>
        <w:gridCol w:w="1984"/>
        <w:gridCol w:w="850"/>
        <w:gridCol w:w="851"/>
        <w:gridCol w:w="709"/>
        <w:gridCol w:w="850"/>
        <w:gridCol w:w="851"/>
        <w:gridCol w:w="708"/>
        <w:gridCol w:w="694"/>
        <w:gridCol w:w="695"/>
      </w:tblGrid>
      <w:tr w:rsidR="00183F36" w:rsidRPr="005E6D01" w:rsidTr="004E42FD">
        <w:tc>
          <w:tcPr>
            <w:tcW w:w="710" w:type="dxa"/>
          </w:tcPr>
          <w:p w:rsidR="00183F36" w:rsidRPr="005E6D01" w:rsidRDefault="00183F36" w:rsidP="004E42FD">
            <w:pPr>
              <w:pStyle w:val="af1"/>
              <w:suppressAutoHyphens/>
              <w:snapToGrid w:val="0"/>
              <w:jc w:val="center"/>
              <w:rPr>
                <w:rFonts w:ascii="Times New Roman" w:hAnsi="Times New Roman" w:cs="Times New Roman"/>
              </w:rPr>
            </w:pPr>
            <w:r w:rsidRPr="005E6D01">
              <w:rPr>
                <w:rFonts w:ascii="Times New Roman" w:hAnsi="Times New Roman" w:cs="Times New Roman"/>
              </w:rPr>
              <w:t>№</w:t>
            </w:r>
          </w:p>
          <w:p w:rsidR="00183F36" w:rsidRPr="005E6D01" w:rsidRDefault="00183F36" w:rsidP="004E42FD">
            <w:pPr>
              <w:pStyle w:val="af1"/>
              <w:suppressAutoHyphens/>
              <w:jc w:val="center"/>
              <w:rPr>
                <w:rFonts w:ascii="Times New Roman" w:hAnsi="Times New Roman" w:cs="Times New Roman"/>
              </w:rPr>
            </w:pPr>
            <w:r w:rsidRPr="005E6D01">
              <w:rPr>
                <w:rFonts w:ascii="Times New Roman" w:hAnsi="Times New Roman" w:cs="Times New Roman"/>
              </w:rPr>
              <w:t>п/п</w:t>
            </w:r>
          </w:p>
        </w:tc>
        <w:tc>
          <w:tcPr>
            <w:tcW w:w="3544" w:type="dxa"/>
          </w:tcPr>
          <w:p w:rsidR="00183F36" w:rsidRPr="005E6D01" w:rsidRDefault="00183F36" w:rsidP="004E42FD">
            <w:pPr>
              <w:pStyle w:val="af1"/>
              <w:suppressAutoHyphens/>
              <w:snapToGrid w:val="0"/>
              <w:ind w:hanging="817"/>
              <w:jc w:val="center"/>
              <w:rPr>
                <w:rFonts w:ascii="Times New Roman" w:hAnsi="Times New Roman" w:cs="Times New Roman"/>
              </w:rPr>
            </w:pPr>
            <w:r w:rsidRPr="005E6D01">
              <w:rPr>
                <w:rFonts w:ascii="Times New Roman" w:hAnsi="Times New Roman" w:cs="Times New Roman"/>
              </w:rPr>
              <w:t>Мероприятия</w:t>
            </w:r>
          </w:p>
        </w:tc>
        <w:tc>
          <w:tcPr>
            <w:tcW w:w="1701" w:type="dxa"/>
          </w:tcPr>
          <w:p w:rsidR="00183F36" w:rsidRPr="005E6D01" w:rsidRDefault="00183F36" w:rsidP="004E42FD">
            <w:pPr>
              <w:pStyle w:val="af1"/>
              <w:suppressAutoHyphens/>
              <w:snapToGrid w:val="0"/>
              <w:jc w:val="center"/>
              <w:rPr>
                <w:rFonts w:ascii="Times New Roman" w:hAnsi="Times New Roman" w:cs="Times New Roman"/>
              </w:rPr>
            </w:pPr>
            <w:r w:rsidRPr="005E6D01">
              <w:rPr>
                <w:rFonts w:ascii="Times New Roman" w:hAnsi="Times New Roman" w:cs="Times New Roman"/>
              </w:rPr>
              <w:t xml:space="preserve">Сроки </w:t>
            </w:r>
          </w:p>
          <w:p w:rsidR="00183F36" w:rsidRPr="005E6D01" w:rsidRDefault="00183F36" w:rsidP="004E42FD">
            <w:pPr>
              <w:pStyle w:val="af1"/>
              <w:suppressAutoHyphens/>
              <w:jc w:val="center"/>
              <w:rPr>
                <w:rFonts w:ascii="Times New Roman" w:hAnsi="Times New Roman" w:cs="Times New Roman"/>
              </w:rPr>
            </w:pPr>
            <w:r w:rsidRPr="005E6D01">
              <w:rPr>
                <w:rFonts w:ascii="Times New Roman" w:hAnsi="Times New Roman" w:cs="Times New Roman"/>
              </w:rPr>
              <w:t>реализации (годы)</w:t>
            </w:r>
          </w:p>
        </w:tc>
        <w:tc>
          <w:tcPr>
            <w:tcW w:w="1701" w:type="dxa"/>
          </w:tcPr>
          <w:p w:rsidR="00183F36" w:rsidRPr="005E6D01" w:rsidRDefault="00183F36" w:rsidP="004E42FD">
            <w:pPr>
              <w:pStyle w:val="af1"/>
              <w:suppressAutoHyphens/>
              <w:snapToGrid w:val="0"/>
              <w:jc w:val="center"/>
              <w:rPr>
                <w:rFonts w:ascii="Times New Roman" w:hAnsi="Times New Roman" w:cs="Times New Roman"/>
              </w:rPr>
            </w:pPr>
            <w:r w:rsidRPr="005E6D01">
              <w:rPr>
                <w:rFonts w:ascii="Times New Roman" w:hAnsi="Times New Roman" w:cs="Times New Roman"/>
              </w:rPr>
              <w:t>Ответственные  исполнители</w:t>
            </w:r>
          </w:p>
        </w:tc>
        <w:tc>
          <w:tcPr>
            <w:tcW w:w="1984" w:type="dxa"/>
          </w:tcPr>
          <w:p w:rsidR="00183F36" w:rsidRPr="005E6D01" w:rsidRDefault="00183F36" w:rsidP="004E42FD">
            <w:pPr>
              <w:pStyle w:val="af1"/>
              <w:suppressAutoHyphens/>
              <w:snapToGrid w:val="0"/>
              <w:jc w:val="center"/>
              <w:rPr>
                <w:rFonts w:ascii="Times New Roman" w:hAnsi="Times New Roman" w:cs="Times New Roman"/>
              </w:rPr>
            </w:pPr>
            <w:r w:rsidRPr="005E6D01">
              <w:rPr>
                <w:rFonts w:ascii="Times New Roman" w:hAnsi="Times New Roman" w:cs="Times New Roman"/>
              </w:rPr>
              <w:t>Источник финансирования</w:t>
            </w:r>
          </w:p>
        </w:tc>
        <w:tc>
          <w:tcPr>
            <w:tcW w:w="850" w:type="dxa"/>
          </w:tcPr>
          <w:p w:rsidR="00183F36" w:rsidRPr="005E6D01" w:rsidRDefault="00183F36" w:rsidP="004E42FD">
            <w:pPr>
              <w:pStyle w:val="af1"/>
              <w:suppressAutoHyphens/>
              <w:snapToGrid w:val="0"/>
              <w:rPr>
                <w:rFonts w:ascii="Times New Roman" w:hAnsi="Times New Roman" w:cs="Times New Roman"/>
              </w:rPr>
            </w:pPr>
            <w:r w:rsidRPr="005E6D01">
              <w:rPr>
                <w:rFonts w:ascii="Times New Roman" w:hAnsi="Times New Roman" w:cs="Times New Roman"/>
              </w:rPr>
              <w:t>2020</w:t>
            </w:r>
          </w:p>
          <w:p w:rsidR="00183F36" w:rsidRPr="009659D3" w:rsidRDefault="00183F36" w:rsidP="004E42FD">
            <w:pPr>
              <w:widowControl w:val="0"/>
              <w:autoSpaceDE w:val="0"/>
            </w:pPr>
          </w:p>
        </w:tc>
        <w:tc>
          <w:tcPr>
            <w:tcW w:w="851" w:type="dxa"/>
          </w:tcPr>
          <w:p w:rsidR="00183F36" w:rsidRPr="005E6D01" w:rsidRDefault="00183F36" w:rsidP="004E42FD">
            <w:pPr>
              <w:pStyle w:val="af1"/>
              <w:suppressAutoHyphens/>
              <w:snapToGrid w:val="0"/>
              <w:rPr>
                <w:rFonts w:ascii="Times New Roman" w:hAnsi="Times New Roman" w:cs="Times New Roman"/>
              </w:rPr>
            </w:pPr>
            <w:r w:rsidRPr="005E6D01">
              <w:rPr>
                <w:rFonts w:ascii="Times New Roman" w:hAnsi="Times New Roman" w:cs="Times New Roman"/>
              </w:rPr>
              <w:t>2021</w:t>
            </w:r>
          </w:p>
          <w:p w:rsidR="00183F36" w:rsidRPr="009659D3" w:rsidRDefault="00183F36" w:rsidP="004E42FD">
            <w:pPr>
              <w:widowControl w:val="0"/>
              <w:autoSpaceDE w:val="0"/>
            </w:pPr>
          </w:p>
        </w:tc>
        <w:tc>
          <w:tcPr>
            <w:tcW w:w="709" w:type="dxa"/>
          </w:tcPr>
          <w:p w:rsidR="00183F36" w:rsidRPr="005E6D01" w:rsidRDefault="00183F36" w:rsidP="004E42FD">
            <w:pPr>
              <w:pStyle w:val="af1"/>
              <w:suppressAutoHyphens/>
              <w:snapToGrid w:val="0"/>
              <w:rPr>
                <w:rFonts w:ascii="Times New Roman" w:hAnsi="Times New Roman" w:cs="Times New Roman"/>
              </w:rPr>
            </w:pPr>
            <w:r w:rsidRPr="005E6D01">
              <w:rPr>
                <w:rFonts w:ascii="Times New Roman" w:hAnsi="Times New Roman" w:cs="Times New Roman"/>
              </w:rPr>
              <w:t>2022</w:t>
            </w:r>
          </w:p>
          <w:p w:rsidR="00183F36" w:rsidRPr="009659D3" w:rsidRDefault="00183F36" w:rsidP="004E42FD">
            <w:pPr>
              <w:widowControl w:val="0"/>
              <w:autoSpaceDE w:val="0"/>
            </w:pPr>
          </w:p>
        </w:tc>
        <w:tc>
          <w:tcPr>
            <w:tcW w:w="850" w:type="dxa"/>
          </w:tcPr>
          <w:p w:rsidR="00183F36" w:rsidRPr="005E6D01" w:rsidRDefault="00183F36" w:rsidP="004E42FD">
            <w:pPr>
              <w:pStyle w:val="af1"/>
              <w:suppressAutoHyphens/>
              <w:snapToGrid w:val="0"/>
              <w:rPr>
                <w:rFonts w:ascii="Times New Roman" w:hAnsi="Times New Roman" w:cs="Times New Roman"/>
              </w:rPr>
            </w:pPr>
            <w:r w:rsidRPr="005E6D01">
              <w:rPr>
                <w:rFonts w:ascii="Times New Roman" w:hAnsi="Times New Roman" w:cs="Times New Roman"/>
                <w:sz w:val="22"/>
                <w:szCs w:val="22"/>
              </w:rPr>
              <w:t>2023</w:t>
            </w:r>
          </w:p>
        </w:tc>
        <w:tc>
          <w:tcPr>
            <w:tcW w:w="851" w:type="dxa"/>
          </w:tcPr>
          <w:p w:rsidR="00183F36" w:rsidRPr="005E6D01" w:rsidRDefault="00183F36" w:rsidP="004E42FD">
            <w:pPr>
              <w:pStyle w:val="af1"/>
              <w:suppressAutoHyphens/>
              <w:snapToGrid w:val="0"/>
              <w:rPr>
                <w:rFonts w:ascii="Times New Roman" w:hAnsi="Times New Roman" w:cs="Times New Roman"/>
              </w:rPr>
            </w:pPr>
            <w:r>
              <w:rPr>
                <w:rFonts w:ascii="Times New Roman" w:hAnsi="Times New Roman" w:cs="Times New Roman"/>
                <w:sz w:val="22"/>
                <w:szCs w:val="22"/>
              </w:rPr>
              <w:t>2024</w:t>
            </w:r>
          </w:p>
        </w:tc>
        <w:tc>
          <w:tcPr>
            <w:tcW w:w="708" w:type="dxa"/>
          </w:tcPr>
          <w:p w:rsidR="00183F36" w:rsidRDefault="00183F36" w:rsidP="004E42FD">
            <w:pPr>
              <w:pStyle w:val="af1"/>
              <w:suppressAutoHyphens/>
              <w:snapToGrid w:val="0"/>
              <w:rPr>
                <w:rFonts w:ascii="Times New Roman" w:hAnsi="Times New Roman" w:cs="Times New Roman"/>
              </w:rPr>
            </w:pPr>
            <w:r>
              <w:rPr>
                <w:rFonts w:ascii="Times New Roman" w:hAnsi="Times New Roman" w:cs="Times New Roman"/>
                <w:sz w:val="22"/>
                <w:szCs w:val="22"/>
              </w:rPr>
              <w:t>2025</w:t>
            </w:r>
          </w:p>
        </w:tc>
        <w:tc>
          <w:tcPr>
            <w:tcW w:w="694" w:type="dxa"/>
          </w:tcPr>
          <w:p w:rsidR="00183F36" w:rsidRDefault="00183F36" w:rsidP="004E42FD">
            <w:pPr>
              <w:pStyle w:val="af1"/>
              <w:suppressAutoHyphens/>
              <w:snapToGrid w:val="0"/>
              <w:rPr>
                <w:rFonts w:ascii="Times New Roman" w:hAnsi="Times New Roman" w:cs="Times New Roman"/>
              </w:rPr>
            </w:pPr>
            <w:r>
              <w:rPr>
                <w:rFonts w:ascii="Times New Roman" w:hAnsi="Times New Roman" w:cs="Times New Roman"/>
                <w:sz w:val="22"/>
                <w:szCs w:val="22"/>
              </w:rPr>
              <w:t>2026</w:t>
            </w:r>
          </w:p>
        </w:tc>
        <w:tc>
          <w:tcPr>
            <w:tcW w:w="695" w:type="dxa"/>
          </w:tcPr>
          <w:p w:rsidR="00183F36" w:rsidRDefault="00183F36" w:rsidP="004E42FD">
            <w:pPr>
              <w:pStyle w:val="af1"/>
              <w:suppressAutoHyphens/>
              <w:snapToGrid w:val="0"/>
              <w:rPr>
                <w:rFonts w:ascii="Times New Roman" w:hAnsi="Times New Roman" w:cs="Times New Roman"/>
              </w:rPr>
            </w:pPr>
            <w:r>
              <w:rPr>
                <w:rFonts w:ascii="Times New Roman" w:hAnsi="Times New Roman" w:cs="Times New Roman"/>
                <w:sz w:val="22"/>
                <w:szCs w:val="22"/>
              </w:rPr>
              <w:t>2027</w:t>
            </w:r>
          </w:p>
        </w:tc>
      </w:tr>
      <w:tr w:rsidR="00183F36" w:rsidRPr="005E6D01" w:rsidTr="004E42FD">
        <w:tc>
          <w:tcPr>
            <w:tcW w:w="710" w:type="dxa"/>
          </w:tcPr>
          <w:p w:rsidR="00183F36" w:rsidRPr="005E6D01" w:rsidRDefault="00183F36" w:rsidP="004E42FD">
            <w:pPr>
              <w:widowControl w:val="0"/>
              <w:tabs>
                <w:tab w:val="left" w:pos="426"/>
              </w:tabs>
              <w:autoSpaceDE w:val="0"/>
              <w:jc w:val="both"/>
              <w:rPr>
                <w:rFonts w:eastAsia="Lucida Sans Unicode"/>
                <w:lang w:bidi="ru-RU"/>
              </w:rPr>
            </w:pPr>
            <w:r w:rsidRPr="005E6D01">
              <w:rPr>
                <w:rFonts w:eastAsia="Lucida Sans Unicode"/>
                <w:lang w:bidi="ru-RU"/>
              </w:rPr>
              <w:t>4.1</w:t>
            </w:r>
          </w:p>
        </w:tc>
        <w:tc>
          <w:tcPr>
            <w:tcW w:w="3544" w:type="dxa"/>
          </w:tcPr>
          <w:p w:rsidR="00183F36" w:rsidRPr="009659D3" w:rsidRDefault="00183F36" w:rsidP="004E42FD">
            <w:pPr>
              <w:widowControl w:val="0"/>
              <w:autoSpaceDE w:val="0"/>
              <w:jc w:val="both"/>
            </w:pPr>
            <w:r w:rsidRPr="009659D3">
              <w:t>Детей из малообеспеченных семей</w:t>
            </w:r>
          </w:p>
          <w:p w:rsidR="00183F36" w:rsidRPr="005E6D01" w:rsidRDefault="00183F36" w:rsidP="004E42FD">
            <w:pPr>
              <w:widowControl w:val="0"/>
              <w:autoSpaceDE w:val="0"/>
              <w:jc w:val="both"/>
              <w:rPr>
                <w:b/>
                <w:bCs/>
              </w:rPr>
            </w:pPr>
          </w:p>
          <w:p w:rsidR="00183F36" w:rsidRPr="005E6D01" w:rsidRDefault="00183F36" w:rsidP="004E42FD">
            <w:pPr>
              <w:widowControl w:val="0"/>
              <w:tabs>
                <w:tab w:val="left" w:pos="426"/>
              </w:tabs>
              <w:autoSpaceDE w:val="0"/>
              <w:jc w:val="both"/>
              <w:rPr>
                <w:rFonts w:eastAsia="Lucida Sans Unicode"/>
                <w:lang w:bidi="ru-RU"/>
              </w:rPr>
            </w:pPr>
          </w:p>
        </w:tc>
        <w:tc>
          <w:tcPr>
            <w:tcW w:w="1701" w:type="dxa"/>
          </w:tcPr>
          <w:p w:rsidR="00183F36" w:rsidRPr="005E6D01" w:rsidRDefault="00183F36" w:rsidP="004E42FD">
            <w:pPr>
              <w:widowControl w:val="0"/>
              <w:tabs>
                <w:tab w:val="left" w:pos="426"/>
              </w:tabs>
              <w:autoSpaceDE w:val="0"/>
              <w:jc w:val="both"/>
              <w:rPr>
                <w:bCs/>
              </w:rPr>
            </w:pPr>
            <w:r w:rsidRPr="005E6D01">
              <w:rPr>
                <w:bCs/>
              </w:rPr>
              <w:t>2020-202</w:t>
            </w:r>
            <w:r>
              <w:rPr>
                <w:bCs/>
              </w:rPr>
              <w:t>7</w:t>
            </w:r>
          </w:p>
        </w:tc>
        <w:tc>
          <w:tcPr>
            <w:tcW w:w="1701" w:type="dxa"/>
          </w:tcPr>
          <w:p w:rsidR="00183F36" w:rsidRPr="005E6D01" w:rsidRDefault="00183F36" w:rsidP="004E42FD">
            <w:pPr>
              <w:widowControl w:val="0"/>
              <w:tabs>
                <w:tab w:val="left" w:pos="426"/>
              </w:tabs>
              <w:autoSpaceDE w:val="0"/>
              <w:jc w:val="both"/>
              <w:rPr>
                <w:bCs/>
              </w:rPr>
            </w:pPr>
            <w:r w:rsidRPr="005E6D01">
              <w:rPr>
                <w:bCs/>
              </w:rPr>
              <w:t>Управление образования</w:t>
            </w:r>
            <w:r>
              <w:rPr>
                <w:bCs/>
              </w:rPr>
              <w:t xml:space="preserve">, </w:t>
            </w:r>
            <w:r w:rsidRPr="005E6D01">
              <w:rPr>
                <w:bCs/>
              </w:rPr>
              <w:t>финансовое управление</w:t>
            </w:r>
          </w:p>
        </w:tc>
        <w:tc>
          <w:tcPr>
            <w:tcW w:w="1984" w:type="dxa"/>
          </w:tcPr>
          <w:p w:rsidR="00183F36" w:rsidRPr="009659D3" w:rsidRDefault="00183F36" w:rsidP="004E42FD">
            <w:pPr>
              <w:widowControl w:val="0"/>
              <w:autoSpaceDE w:val="0"/>
            </w:pPr>
            <w:r w:rsidRPr="005E6D01">
              <w:rPr>
                <w:bCs/>
              </w:rPr>
              <w:t xml:space="preserve">Республиканский бюджет, </w:t>
            </w:r>
            <w:r w:rsidRPr="009659D3">
              <w:t>тыс.</w:t>
            </w:r>
          </w:p>
          <w:p w:rsidR="00183F36" w:rsidRPr="005E6D01" w:rsidRDefault="00183F36" w:rsidP="004E42FD">
            <w:pPr>
              <w:widowControl w:val="0"/>
              <w:tabs>
                <w:tab w:val="left" w:pos="426"/>
              </w:tabs>
              <w:autoSpaceDE w:val="0"/>
              <w:jc w:val="both"/>
              <w:rPr>
                <w:bCs/>
              </w:rPr>
            </w:pPr>
            <w:r w:rsidRPr="009659D3">
              <w:t>руб.</w:t>
            </w:r>
          </w:p>
        </w:tc>
        <w:tc>
          <w:tcPr>
            <w:tcW w:w="850" w:type="dxa"/>
          </w:tcPr>
          <w:p w:rsidR="00183F36" w:rsidRPr="005E6D01" w:rsidRDefault="00183F36" w:rsidP="004E42FD">
            <w:pPr>
              <w:widowControl w:val="0"/>
              <w:tabs>
                <w:tab w:val="left" w:pos="426"/>
              </w:tabs>
              <w:autoSpaceDE w:val="0"/>
              <w:jc w:val="both"/>
              <w:rPr>
                <w:bCs/>
              </w:rPr>
            </w:pPr>
            <w:r w:rsidRPr="005E6D01">
              <w:rPr>
                <w:bCs/>
              </w:rPr>
              <w:t>965,6</w:t>
            </w:r>
          </w:p>
        </w:tc>
        <w:tc>
          <w:tcPr>
            <w:tcW w:w="851" w:type="dxa"/>
          </w:tcPr>
          <w:p w:rsidR="00183F36" w:rsidRPr="009659D3" w:rsidRDefault="00183F36" w:rsidP="004E42FD">
            <w:pPr>
              <w:widowControl w:val="0"/>
              <w:autoSpaceDE w:val="0"/>
            </w:pPr>
            <w:r>
              <w:rPr>
                <w:bCs/>
              </w:rPr>
              <w:t>669,4</w:t>
            </w:r>
          </w:p>
        </w:tc>
        <w:tc>
          <w:tcPr>
            <w:tcW w:w="709" w:type="dxa"/>
          </w:tcPr>
          <w:p w:rsidR="00183F36" w:rsidRPr="009659D3" w:rsidRDefault="00183F36" w:rsidP="004E42FD">
            <w:pPr>
              <w:widowControl w:val="0"/>
              <w:autoSpaceDE w:val="0"/>
            </w:pPr>
            <w:r>
              <w:rPr>
                <w:bCs/>
              </w:rPr>
              <w:t>1005,9</w:t>
            </w:r>
          </w:p>
        </w:tc>
        <w:tc>
          <w:tcPr>
            <w:tcW w:w="850" w:type="dxa"/>
          </w:tcPr>
          <w:p w:rsidR="00183F36" w:rsidRPr="005E6D01" w:rsidRDefault="00183F36" w:rsidP="004E42FD">
            <w:pPr>
              <w:widowControl w:val="0"/>
              <w:autoSpaceDE w:val="0"/>
              <w:rPr>
                <w:bCs/>
              </w:rPr>
            </w:pPr>
            <w:r>
              <w:rPr>
                <w:bCs/>
              </w:rPr>
              <w:t>813,0</w:t>
            </w:r>
          </w:p>
        </w:tc>
        <w:tc>
          <w:tcPr>
            <w:tcW w:w="851" w:type="dxa"/>
          </w:tcPr>
          <w:p w:rsidR="00183F36" w:rsidRPr="005E6D01" w:rsidRDefault="00183F36" w:rsidP="004E42FD">
            <w:pPr>
              <w:widowControl w:val="0"/>
              <w:autoSpaceDE w:val="0"/>
              <w:rPr>
                <w:bCs/>
              </w:rPr>
            </w:pPr>
            <w:r>
              <w:rPr>
                <w:bCs/>
              </w:rPr>
              <w:t>1281,3</w:t>
            </w:r>
          </w:p>
        </w:tc>
        <w:tc>
          <w:tcPr>
            <w:tcW w:w="708" w:type="dxa"/>
          </w:tcPr>
          <w:p w:rsidR="00183F36" w:rsidRPr="005E6D01" w:rsidRDefault="00183F36" w:rsidP="004E42FD">
            <w:pPr>
              <w:widowControl w:val="0"/>
              <w:autoSpaceDE w:val="0"/>
              <w:rPr>
                <w:bCs/>
              </w:rPr>
            </w:pPr>
            <w:r>
              <w:rPr>
                <w:bCs/>
              </w:rPr>
              <w:t>1332,4</w:t>
            </w:r>
          </w:p>
        </w:tc>
        <w:tc>
          <w:tcPr>
            <w:tcW w:w="694" w:type="dxa"/>
          </w:tcPr>
          <w:p w:rsidR="00183F36" w:rsidRDefault="00183F36" w:rsidP="004E42FD">
            <w:pPr>
              <w:widowControl w:val="0"/>
              <w:autoSpaceDE w:val="0"/>
              <w:rPr>
                <w:bCs/>
              </w:rPr>
            </w:pPr>
            <w:r>
              <w:rPr>
                <w:bCs/>
              </w:rPr>
              <w:t>1385,5</w:t>
            </w:r>
          </w:p>
        </w:tc>
        <w:tc>
          <w:tcPr>
            <w:tcW w:w="695" w:type="dxa"/>
          </w:tcPr>
          <w:p w:rsidR="00183F36" w:rsidRDefault="00183F36" w:rsidP="004E42FD">
            <w:pPr>
              <w:widowControl w:val="0"/>
              <w:autoSpaceDE w:val="0"/>
              <w:rPr>
                <w:bCs/>
              </w:rPr>
            </w:pPr>
            <w:r>
              <w:rPr>
                <w:bCs/>
              </w:rPr>
              <w:t>139732</w:t>
            </w:r>
          </w:p>
        </w:tc>
      </w:tr>
      <w:tr w:rsidR="00183F36" w:rsidRPr="005E6D01" w:rsidTr="004E42FD">
        <w:tc>
          <w:tcPr>
            <w:tcW w:w="710" w:type="dxa"/>
          </w:tcPr>
          <w:p w:rsidR="00183F36" w:rsidRPr="005E6D01" w:rsidRDefault="00183F36" w:rsidP="004E42FD">
            <w:pPr>
              <w:widowControl w:val="0"/>
              <w:tabs>
                <w:tab w:val="left" w:pos="426"/>
              </w:tabs>
              <w:autoSpaceDE w:val="0"/>
              <w:jc w:val="both"/>
              <w:rPr>
                <w:rFonts w:eastAsia="Lucida Sans Unicode"/>
                <w:lang w:bidi="ru-RU"/>
              </w:rPr>
            </w:pPr>
            <w:r w:rsidRPr="005E6D01">
              <w:rPr>
                <w:rFonts w:eastAsia="Lucida Sans Unicode"/>
                <w:lang w:bidi="ru-RU"/>
              </w:rPr>
              <w:t>4.2</w:t>
            </w:r>
          </w:p>
        </w:tc>
        <w:tc>
          <w:tcPr>
            <w:tcW w:w="3544" w:type="dxa"/>
          </w:tcPr>
          <w:p w:rsidR="00183F36" w:rsidRPr="009659D3" w:rsidRDefault="00183F36" w:rsidP="004E42FD">
            <w:pPr>
              <w:widowControl w:val="0"/>
              <w:autoSpaceDE w:val="0"/>
              <w:jc w:val="both"/>
            </w:pPr>
            <w:r w:rsidRPr="009659D3">
              <w:t>Детей-инвалидов и детей с ОВЗ</w:t>
            </w:r>
          </w:p>
          <w:p w:rsidR="00183F36" w:rsidRPr="005E6D01" w:rsidRDefault="00183F36" w:rsidP="004E42FD">
            <w:pPr>
              <w:widowControl w:val="0"/>
              <w:autoSpaceDE w:val="0"/>
              <w:jc w:val="both"/>
              <w:rPr>
                <w:rFonts w:eastAsia="Lucida Sans Unicode"/>
                <w:lang w:bidi="ru-RU"/>
              </w:rPr>
            </w:pPr>
          </w:p>
        </w:tc>
        <w:tc>
          <w:tcPr>
            <w:tcW w:w="1701" w:type="dxa"/>
          </w:tcPr>
          <w:p w:rsidR="00183F36" w:rsidRPr="005E6D01" w:rsidRDefault="00183F36" w:rsidP="004E42FD">
            <w:pPr>
              <w:widowControl w:val="0"/>
              <w:tabs>
                <w:tab w:val="left" w:pos="426"/>
              </w:tabs>
              <w:autoSpaceDE w:val="0"/>
              <w:jc w:val="both"/>
              <w:rPr>
                <w:bCs/>
              </w:rPr>
            </w:pPr>
            <w:r w:rsidRPr="005E6D01">
              <w:rPr>
                <w:bCs/>
              </w:rPr>
              <w:t>2020-202</w:t>
            </w:r>
            <w:r>
              <w:rPr>
                <w:bCs/>
              </w:rPr>
              <w:t>7</w:t>
            </w:r>
          </w:p>
        </w:tc>
        <w:tc>
          <w:tcPr>
            <w:tcW w:w="1701" w:type="dxa"/>
          </w:tcPr>
          <w:p w:rsidR="00183F36" w:rsidRPr="005E6D01" w:rsidRDefault="00183F36" w:rsidP="004E42FD">
            <w:pPr>
              <w:widowControl w:val="0"/>
              <w:tabs>
                <w:tab w:val="left" w:pos="426"/>
              </w:tabs>
              <w:autoSpaceDE w:val="0"/>
              <w:jc w:val="both"/>
              <w:rPr>
                <w:bCs/>
              </w:rPr>
            </w:pPr>
            <w:r w:rsidRPr="005E6D01">
              <w:rPr>
                <w:bCs/>
              </w:rPr>
              <w:t>Управление образования</w:t>
            </w:r>
            <w:r>
              <w:rPr>
                <w:bCs/>
              </w:rPr>
              <w:t xml:space="preserve">, </w:t>
            </w:r>
            <w:r w:rsidRPr="005E6D01">
              <w:rPr>
                <w:bCs/>
              </w:rPr>
              <w:t>финансовое управление</w:t>
            </w:r>
          </w:p>
        </w:tc>
        <w:tc>
          <w:tcPr>
            <w:tcW w:w="1984" w:type="dxa"/>
          </w:tcPr>
          <w:p w:rsidR="00183F36" w:rsidRDefault="00183F36" w:rsidP="004E42FD">
            <w:pPr>
              <w:widowControl w:val="0"/>
              <w:tabs>
                <w:tab w:val="left" w:pos="426"/>
              </w:tabs>
              <w:autoSpaceDE w:val="0"/>
              <w:jc w:val="both"/>
            </w:pPr>
            <w:r w:rsidRPr="005E6D01">
              <w:rPr>
                <w:bCs/>
              </w:rPr>
              <w:t xml:space="preserve">Местный бюджет, </w:t>
            </w:r>
            <w:r>
              <w:t>(тыс. руб.)</w:t>
            </w:r>
          </w:p>
          <w:p w:rsidR="00183F36" w:rsidRPr="005E6D01" w:rsidRDefault="00183F36" w:rsidP="004E42FD">
            <w:pPr>
              <w:widowControl w:val="0"/>
              <w:tabs>
                <w:tab w:val="left" w:pos="426"/>
              </w:tabs>
              <w:autoSpaceDE w:val="0"/>
              <w:jc w:val="both"/>
              <w:rPr>
                <w:bCs/>
              </w:rPr>
            </w:pPr>
          </w:p>
        </w:tc>
        <w:tc>
          <w:tcPr>
            <w:tcW w:w="850" w:type="dxa"/>
          </w:tcPr>
          <w:p w:rsidR="00183F36" w:rsidRPr="003469DD" w:rsidRDefault="00183F36" w:rsidP="004E42FD">
            <w:pPr>
              <w:widowControl w:val="0"/>
              <w:tabs>
                <w:tab w:val="left" w:pos="426"/>
              </w:tabs>
              <w:autoSpaceDE w:val="0"/>
              <w:jc w:val="both"/>
              <w:rPr>
                <w:bCs/>
              </w:rPr>
            </w:pPr>
            <w:r w:rsidRPr="003469DD">
              <w:rPr>
                <w:bCs/>
              </w:rPr>
              <w:t>78,8</w:t>
            </w:r>
          </w:p>
        </w:tc>
        <w:tc>
          <w:tcPr>
            <w:tcW w:w="851" w:type="dxa"/>
          </w:tcPr>
          <w:p w:rsidR="00183F36" w:rsidRPr="003469DD" w:rsidRDefault="00183F36" w:rsidP="004E42FD">
            <w:pPr>
              <w:widowControl w:val="0"/>
              <w:tabs>
                <w:tab w:val="left" w:pos="426"/>
              </w:tabs>
              <w:autoSpaceDE w:val="0"/>
              <w:jc w:val="both"/>
              <w:rPr>
                <w:bCs/>
              </w:rPr>
            </w:pPr>
            <w:r w:rsidRPr="003469DD">
              <w:rPr>
                <w:bCs/>
              </w:rPr>
              <w:t>79,4</w:t>
            </w:r>
          </w:p>
        </w:tc>
        <w:tc>
          <w:tcPr>
            <w:tcW w:w="709" w:type="dxa"/>
          </w:tcPr>
          <w:p w:rsidR="00183F36" w:rsidRPr="003469DD" w:rsidRDefault="00183F36" w:rsidP="004E42FD">
            <w:pPr>
              <w:widowControl w:val="0"/>
              <w:tabs>
                <w:tab w:val="left" w:pos="426"/>
              </w:tabs>
              <w:autoSpaceDE w:val="0"/>
              <w:jc w:val="both"/>
              <w:rPr>
                <w:bCs/>
              </w:rPr>
            </w:pPr>
            <w:r>
              <w:rPr>
                <w:bCs/>
              </w:rPr>
              <w:t>95,1</w:t>
            </w:r>
          </w:p>
        </w:tc>
        <w:tc>
          <w:tcPr>
            <w:tcW w:w="850" w:type="dxa"/>
          </w:tcPr>
          <w:p w:rsidR="00183F36" w:rsidRPr="003469DD" w:rsidRDefault="00183F36" w:rsidP="004E42FD">
            <w:pPr>
              <w:widowControl w:val="0"/>
              <w:tabs>
                <w:tab w:val="left" w:pos="426"/>
              </w:tabs>
              <w:autoSpaceDE w:val="0"/>
              <w:jc w:val="both"/>
              <w:rPr>
                <w:bCs/>
              </w:rPr>
            </w:pPr>
            <w:r>
              <w:rPr>
                <w:bCs/>
              </w:rPr>
              <w:t>99,5</w:t>
            </w:r>
          </w:p>
        </w:tc>
        <w:tc>
          <w:tcPr>
            <w:tcW w:w="851" w:type="dxa"/>
          </w:tcPr>
          <w:p w:rsidR="00183F36" w:rsidRPr="003469DD" w:rsidRDefault="00183F36" w:rsidP="004E42FD">
            <w:pPr>
              <w:widowControl w:val="0"/>
              <w:tabs>
                <w:tab w:val="left" w:pos="426"/>
              </w:tabs>
              <w:autoSpaceDE w:val="0"/>
              <w:jc w:val="both"/>
              <w:rPr>
                <w:bCs/>
              </w:rPr>
            </w:pPr>
            <w:r>
              <w:rPr>
                <w:bCs/>
              </w:rPr>
              <w:t>126,0</w:t>
            </w:r>
          </w:p>
        </w:tc>
        <w:tc>
          <w:tcPr>
            <w:tcW w:w="708" w:type="dxa"/>
          </w:tcPr>
          <w:p w:rsidR="00183F36" w:rsidRPr="003469DD" w:rsidRDefault="00183F36" w:rsidP="004E42FD">
            <w:pPr>
              <w:widowControl w:val="0"/>
              <w:tabs>
                <w:tab w:val="left" w:pos="426"/>
              </w:tabs>
              <w:autoSpaceDE w:val="0"/>
              <w:jc w:val="both"/>
              <w:rPr>
                <w:bCs/>
              </w:rPr>
            </w:pPr>
            <w:r>
              <w:rPr>
                <w:bCs/>
              </w:rPr>
              <w:t>9</w:t>
            </w:r>
            <w:r w:rsidRPr="003469DD">
              <w:rPr>
                <w:bCs/>
              </w:rPr>
              <w:t>7,0</w:t>
            </w:r>
          </w:p>
        </w:tc>
        <w:tc>
          <w:tcPr>
            <w:tcW w:w="694" w:type="dxa"/>
          </w:tcPr>
          <w:p w:rsidR="00183F36" w:rsidRPr="003469DD" w:rsidRDefault="00183F36" w:rsidP="004E42FD">
            <w:pPr>
              <w:widowControl w:val="0"/>
              <w:tabs>
                <w:tab w:val="left" w:pos="426"/>
              </w:tabs>
              <w:autoSpaceDE w:val="0"/>
              <w:jc w:val="both"/>
              <w:rPr>
                <w:bCs/>
              </w:rPr>
            </w:pPr>
            <w:r>
              <w:rPr>
                <w:bCs/>
              </w:rPr>
              <w:t>9</w:t>
            </w:r>
            <w:r w:rsidRPr="003469DD">
              <w:rPr>
                <w:bCs/>
              </w:rPr>
              <w:t>7,0</w:t>
            </w:r>
          </w:p>
        </w:tc>
        <w:tc>
          <w:tcPr>
            <w:tcW w:w="695" w:type="dxa"/>
          </w:tcPr>
          <w:p w:rsidR="00183F36" w:rsidRPr="003469DD" w:rsidRDefault="00183F36" w:rsidP="004E42FD">
            <w:pPr>
              <w:widowControl w:val="0"/>
              <w:tabs>
                <w:tab w:val="left" w:pos="426"/>
              </w:tabs>
              <w:autoSpaceDE w:val="0"/>
              <w:jc w:val="both"/>
              <w:rPr>
                <w:bCs/>
              </w:rPr>
            </w:pPr>
            <w:r>
              <w:rPr>
                <w:bCs/>
              </w:rPr>
              <w:t>97,0</w:t>
            </w:r>
          </w:p>
        </w:tc>
      </w:tr>
      <w:tr w:rsidR="00183F36" w:rsidRPr="005E6D01" w:rsidTr="004E42FD">
        <w:tc>
          <w:tcPr>
            <w:tcW w:w="710" w:type="dxa"/>
          </w:tcPr>
          <w:p w:rsidR="00183F36" w:rsidRPr="005E6D01" w:rsidRDefault="00183F36" w:rsidP="004E42FD">
            <w:pPr>
              <w:widowControl w:val="0"/>
              <w:tabs>
                <w:tab w:val="left" w:pos="426"/>
              </w:tabs>
              <w:autoSpaceDE w:val="0"/>
              <w:jc w:val="both"/>
              <w:rPr>
                <w:rFonts w:eastAsia="Lucida Sans Unicode"/>
                <w:lang w:bidi="ru-RU"/>
              </w:rPr>
            </w:pPr>
            <w:r w:rsidRPr="005E6D01">
              <w:rPr>
                <w:rFonts w:eastAsia="Lucida Sans Unicode"/>
                <w:lang w:bidi="ru-RU"/>
              </w:rPr>
              <w:t>4.3</w:t>
            </w:r>
          </w:p>
        </w:tc>
        <w:tc>
          <w:tcPr>
            <w:tcW w:w="3544" w:type="dxa"/>
          </w:tcPr>
          <w:p w:rsidR="00183F36" w:rsidRPr="005E6D01" w:rsidRDefault="00183F36" w:rsidP="004E42FD">
            <w:pPr>
              <w:widowControl w:val="0"/>
              <w:autoSpaceDE w:val="0"/>
              <w:jc w:val="both"/>
              <w:rPr>
                <w:rFonts w:eastAsia="Lucida Sans Unicode"/>
                <w:lang w:bidi="ru-RU"/>
              </w:rPr>
            </w:pPr>
            <w:r w:rsidRPr="009659D3">
              <w:t>Обучающиеся, получающие начальное общее образование</w:t>
            </w:r>
          </w:p>
        </w:tc>
        <w:tc>
          <w:tcPr>
            <w:tcW w:w="1701" w:type="dxa"/>
          </w:tcPr>
          <w:p w:rsidR="00183F36" w:rsidRPr="005E6D01" w:rsidRDefault="00183F36" w:rsidP="004E42FD">
            <w:pPr>
              <w:widowControl w:val="0"/>
              <w:tabs>
                <w:tab w:val="left" w:pos="426"/>
              </w:tabs>
              <w:autoSpaceDE w:val="0"/>
              <w:jc w:val="both"/>
              <w:rPr>
                <w:bCs/>
              </w:rPr>
            </w:pPr>
            <w:r w:rsidRPr="005E6D01">
              <w:rPr>
                <w:bCs/>
              </w:rPr>
              <w:t>2020-202</w:t>
            </w:r>
            <w:r>
              <w:rPr>
                <w:bCs/>
              </w:rPr>
              <w:t>7</w:t>
            </w:r>
          </w:p>
        </w:tc>
        <w:tc>
          <w:tcPr>
            <w:tcW w:w="1701" w:type="dxa"/>
          </w:tcPr>
          <w:p w:rsidR="00183F36" w:rsidRPr="005E6D01" w:rsidRDefault="00183F36" w:rsidP="004E42FD">
            <w:pPr>
              <w:widowControl w:val="0"/>
              <w:tabs>
                <w:tab w:val="left" w:pos="426"/>
              </w:tabs>
              <w:autoSpaceDE w:val="0"/>
              <w:jc w:val="both"/>
              <w:rPr>
                <w:bCs/>
              </w:rPr>
            </w:pPr>
            <w:r w:rsidRPr="005E6D01">
              <w:rPr>
                <w:bCs/>
              </w:rPr>
              <w:t>Управление образования</w:t>
            </w:r>
            <w:r>
              <w:rPr>
                <w:bCs/>
              </w:rPr>
              <w:t xml:space="preserve">, </w:t>
            </w:r>
            <w:r w:rsidRPr="005E6D01">
              <w:rPr>
                <w:bCs/>
              </w:rPr>
              <w:t>финансовое управление</w:t>
            </w:r>
          </w:p>
        </w:tc>
        <w:tc>
          <w:tcPr>
            <w:tcW w:w="1984" w:type="dxa"/>
          </w:tcPr>
          <w:p w:rsidR="00183F36" w:rsidRDefault="00183F36" w:rsidP="004E42FD">
            <w:pPr>
              <w:widowControl w:val="0"/>
              <w:tabs>
                <w:tab w:val="left" w:pos="426"/>
              </w:tabs>
              <w:autoSpaceDE w:val="0"/>
              <w:jc w:val="both"/>
            </w:pPr>
            <w:r w:rsidRPr="005E6D01">
              <w:rPr>
                <w:bCs/>
              </w:rPr>
              <w:t xml:space="preserve">Бюджеты всех уровней, </w:t>
            </w:r>
            <w:r>
              <w:t>(тыс. руб.), в т.ч.:</w:t>
            </w:r>
          </w:p>
          <w:p w:rsidR="00183F36" w:rsidRDefault="00183F36" w:rsidP="004E42FD">
            <w:pPr>
              <w:widowControl w:val="0"/>
              <w:tabs>
                <w:tab w:val="left" w:pos="426"/>
              </w:tabs>
              <w:autoSpaceDE w:val="0"/>
              <w:jc w:val="both"/>
            </w:pPr>
            <w:r>
              <w:t>Федеральный бюджет</w:t>
            </w:r>
          </w:p>
          <w:p w:rsidR="00183F36" w:rsidRDefault="00183F36" w:rsidP="004E42FD">
            <w:pPr>
              <w:widowControl w:val="0"/>
              <w:tabs>
                <w:tab w:val="left" w:pos="426"/>
              </w:tabs>
              <w:autoSpaceDE w:val="0"/>
              <w:jc w:val="both"/>
            </w:pPr>
            <w:r>
              <w:t>Республиканский бюджет</w:t>
            </w:r>
          </w:p>
          <w:p w:rsidR="00183F36" w:rsidRDefault="00183F36" w:rsidP="004E42FD">
            <w:pPr>
              <w:widowControl w:val="0"/>
              <w:tabs>
                <w:tab w:val="left" w:pos="426"/>
              </w:tabs>
              <w:autoSpaceDE w:val="0"/>
              <w:jc w:val="both"/>
            </w:pPr>
            <w:r>
              <w:t xml:space="preserve">Местный бюджет </w:t>
            </w:r>
          </w:p>
          <w:p w:rsidR="00183F36" w:rsidRDefault="00183F36" w:rsidP="004E42FD">
            <w:pPr>
              <w:widowControl w:val="0"/>
              <w:tabs>
                <w:tab w:val="left" w:pos="426"/>
              </w:tabs>
              <w:autoSpaceDE w:val="0"/>
              <w:jc w:val="both"/>
            </w:pPr>
            <w:r>
              <w:t>(тыс. руб.)</w:t>
            </w:r>
          </w:p>
          <w:p w:rsidR="00183F36" w:rsidRDefault="00183F36" w:rsidP="004E42FD">
            <w:pPr>
              <w:widowControl w:val="0"/>
              <w:tabs>
                <w:tab w:val="left" w:pos="426"/>
              </w:tabs>
              <w:autoSpaceDE w:val="0"/>
              <w:jc w:val="both"/>
            </w:pPr>
          </w:p>
          <w:p w:rsidR="00183F36" w:rsidRPr="005E6D01" w:rsidRDefault="00183F36" w:rsidP="004E42FD">
            <w:pPr>
              <w:widowControl w:val="0"/>
              <w:tabs>
                <w:tab w:val="left" w:pos="426"/>
              </w:tabs>
              <w:autoSpaceDE w:val="0"/>
              <w:jc w:val="both"/>
              <w:rPr>
                <w:bCs/>
              </w:rPr>
            </w:pPr>
          </w:p>
        </w:tc>
        <w:tc>
          <w:tcPr>
            <w:tcW w:w="850" w:type="dxa"/>
          </w:tcPr>
          <w:p w:rsidR="00183F36" w:rsidRPr="003469DD" w:rsidRDefault="00183F36" w:rsidP="004E42FD">
            <w:pPr>
              <w:widowControl w:val="0"/>
              <w:tabs>
                <w:tab w:val="left" w:pos="426"/>
              </w:tabs>
              <w:autoSpaceDE w:val="0"/>
              <w:jc w:val="both"/>
              <w:rPr>
                <w:bCs/>
              </w:rPr>
            </w:pPr>
            <w:r w:rsidRPr="003469DD">
              <w:rPr>
                <w:bCs/>
              </w:rPr>
              <w:lastRenderedPageBreak/>
              <w:t>546,1</w:t>
            </w:r>
          </w:p>
          <w:p w:rsidR="00183F36" w:rsidRPr="003469DD" w:rsidRDefault="00183F36" w:rsidP="004E42FD">
            <w:pPr>
              <w:widowControl w:val="0"/>
              <w:tabs>
                <w:tab w:val="left" w:pos="426"/>
              </w:tabs>
              <w:autoSpaceDE w:val="0"/>
              <w:jc w:val="both"/>
              <w:rPr>
                <w:bCs/>
              </w:rPr>
            </w:pPr>
            <w:r w:rsidRPr="003469DD">
              <w:rPr>
                <w:bCs/>
              </w:rPr>
              <w:t>436,4</w:t>
            </w:r>
          </w:p>
          <w:p w:rsidR="00183F36" w:rsidRPr="003469DD" w:rsidRDefault="00183F36" w:rsidP="004E42FD">
            <w:pPr>
              <w:widowControl w:val="0"/>
              <w:tabs>
                <w:tab w:val="left" w:pos="426"/>
              </w:tabs>
              <w:autoSpaceDE w:val="0"/>
              <w:jc w:val="both"/>
              <w:rPr>
                <w:bCs/>
              </w:rPr>
            </w:pPr>
            <w:r w:rsidRPr="003469DD">
              <w:rPr>
                <w:bCs/>
              </w:rPr>
              <w:t>109,1</w:t>
            </w:r>
          </w:p>
          <w:p w:rsidR="00183F36" w:rsidRPr="003469DD" w:rsidRDefault="00183F36" w:rsidP="004E42FD">
            <w:pPr>
              <w:widowControl w:val="0"/>
              <w:tabs>
                <w:tab w:val="left" w:pos="426"/>
              </w:tabs>
              <w:autoSpaceDE w:val="0"/>
              <w:jc w:val="both"/>
              <w:rPr>
                <w:bCs/>
              </w:rPr>
            </w:pPr>
            <w:r w:rsidRPr="003469DD">
              <w:rPr>
                <w:bCs/>
              </w:rPr>
              <w:t>0,6</w:t>
            </w:r>
          </w:p>
        </w:tc>
        <w:tc>
          <w:tcPr>
            <w:tcW w:w="851" w:type="dxa"/>
          </w:tcPr>
          <w:p w:rsidR="00183F36" w:rsidRPr="003469DD" w:rsidRDefault="00183F36" w:rsidP="004E42FD">
            <w:pPr>
              <w:widowControl w:val="0"/>
              <w:tabs>
                <w:tab w:val="left" w:pos="426"/>
              </w:tabs>
              <w:autoSpaceDE w:val="0"/>
              <w:jc w:val="both"/>
              <w:rPr>
                <w:bCs/>
              </w:rPr>
            </w:pPr>
            <w:r w:rsidRPr="003469DD">
              <w:rPr>
                <w:bCs/>
              </w:rPr>
              <w:t>1517,1</w:t>
            </w:r>
          </w:p>
          <w:p w:rsidR="00183F36" w:rsidRPr="003469DD" w:rsidRDefault="00183F36" w:rsidP="004E42FD">
            <w:pPr>
              <w:widowControl w:val="0"/>
              <w:tabs>
                <w:tab w:val="left" w:pos="426"/>
              </w:tabs>
              <w:autoSpaceDE w:val="0"/>
              <w:jc w:val="both"/>
              <w:rPr>
                <w:bCs/>
              </w:rPr>
            </w:pPr>
            <w:r w:rsidRPr="003469DD">
              <w:rPr>
                <w:bCs/>
              </w:rPr>
              <w:t>1212,5</w:t>
            </w:r>
          </w:p>
          <w:p w:rsidR="00183F36" w:rsidRPr="003469DD" w:rsidRDefault="00183F36" w:rsidP="004E42FD">
            <w:pPr>
              <w:widowControl w:val="0"/>
              <w:tabs>
                <w:tab w:val="left" w:pos="426"/>
              </w:tabs>
              <w:autoSpaceDE w:val="0"/>
              <w:jc w:val="both"/>
              <w:rPr>
                <w:bCs/>
              </w:rPr>
            </w:pPr>
            <w:r w:rsidRPr="003469DD">
              <w:rPr>
                <w:bCs/>
              </w:rPr>
              <w:t>303,1</w:t>
            </w:r>
          </w:p>
          <w:p w:rsidR="00183F36" w:rsidRPr="003469DD" w:rsidRDefault="00183F36" w:rsidP="004E42FD">
            <w:pPr>
              <w:widowControl w:val="0"/>
              <w:tabs>
                <w:tab w:val="left" w:pos="426"/>
              </w:tabs>
              <w:autoSpaceDE w:val="0"/>
              <w:jc w:val="both"/>
              <w:rPr>
                <w:bCs/>
              </w:rPr>
            </w:pPr>
            <w:r w:rsidRPr="003469DD">
              <w:rPr>
                <w:bCs/>
              </w:rPr>
              <w:t>1,5</w:t>
            </w:r>
          </w:p>
        </w:tc>
        <w:tc>
          <w:tcPr>
            <w:tcW w:w="709" w:type="dxa"/>
          </w:tcPr>
          <w:p w:rsidR="00183F36" w:rsidRPr="003469DD" w:rsidRDefault="00183F36" w:rsidP="004E42FD">
            <w:pPr>
              <w:widowControl w:val="0"/>
              <w:tabs>
                <w:tab w:val="left" w:pos="426"/>
              </w:tabs>
              <w:autoSpaceDE w:val="0"/>
              <w:jc w:val="both"/>
              <w:rPr>
                <w:bCs/>
              </w:rPr>
            </w:pPr>
            <w:r>
              <w:rPr>
                <w:bCs/>
              </w:rPr>
              <w:t>1816,6</w:t>
            </w:r>
          </w:p>
          <w:p w:rsidR="00183F36" w:rsidRPr="003469DD" w:rsidRDefault="00183F36" w:rsidP="004E42FD">
            <w:pPr>
              <w:widowControl w:val="0"/>
              <w:tabs>
                <w:tab w:val="left" w:pos="426"/>
              </w:tabs>
              <w:autoSpaceDE w:val="0"/>
              <w:jc w:val="both"/>
              <w:rPr>
                <w:bCs/>
              </w:rPr>
            </w:pPr>
            <w:r>
              <w:rPr>
                <w:bCs/>
              </w:rPr>
              <w:t>1560,7</w:t>
            </w:r>
          </w:p>
          <w:p w:rsidR="00183F36" w:rsidRPr="003469DD" w:rsidRDefault="00183F36" w:rsidP="004E42FD">
            <w:pPr>
              <w:widowControl w:val="0"/>
              <w:tabs>
                <w:tab w:val="left" w:pos="426"/>
              </w:tabs>
              <w:autoSpaceDE w:val="0"/>
              <w:jc w:val="both"/>
              <w:rPr>
                <w:bCs/>
              </w:rPr>
            </w:pPr>
            <w:r>
              <w:rPr>
                <w:bCs/>
              </w:rPr>
              <w:t>254,1</w:t>
            </w:r>
          </w:p>
          <w:p w:rsidR="00183F36" w:rsidRPr="003469DD" w:rsidRDefault="00183F36" w:rsidP="004E42FD">
            <w:pPr>
              <w:widowControl w:val="0"/>
              <w:tabs>
                <w:tab w:val="left" w:pos="426"/>
              </w:tabs>
              <w:autoSpaceDE w:val="0"/>
              <w:jc w:val="both"/>
              <w:rPr>
                <w:bCs/>
              </w:rPr>
            </w:pPr>
            <w:r w:rsidRPr="003469DD">
              <w:rPr>
                <w:bCs/>
              </w:rPr>
              <w:t>1,</w:t>
            </w:r>
            <w:r>
              <w:rPr>
                <w:bCs/>
              </w:rPr>
              <w:t>8</w:t>
            </w:r>
          </w:p>
        </w:tc>
        <w:tc>
          <w:tcPr>
            <w:tcW w:w="850" w:type="dxa"/>
          </w:tcPr>
          <w:p w:rsidR="00183F36" w:rsidRPr="003469DD" w:rsidRDefault="00183F36" w:rsidP="004E42FD">
            <w:pPr>
              <w:widowControl w:val="0"/>
              <w:tabs>
                <w:tab w:val="left" w:pos="426"/>
              </w:tabs>
              <w:autoSpaceDE w:val="0"/>
              <w:jc w:val="both"/>
              <w:rPr>
                <w:bCs/>
              </w:rPr>
            </w:pPr>
            <w:r>
              <w:rPr>
                <w:bCs/>
              </w:rPr>
              <w:t>1721,7</w:t>
            </w:r>
          </w:p>
          <w:p w:rsidR="00183F36" w:rsidRPr="003469DD" w:rsidRDefault="00183F36" w:rsidP="004E42FD">
            <w:pPr>
              <w:widowControl w:val="0"/>
              <w:tabs>
                <w:tab w:val="left" w:pos="426"/>
              </w:tabs>
              <w:autoSpaceDE w:val="0"/>
              <w:jc w:val="both"/>
              <w:rPr>
                <w:bCs/>
              </w:rPr>
            </w:pPr>
            <w:r>
              <w:rPr>
                <w:bCs/>
              </w:rPr>
              <w:t>1479,2</w:t>
            </w:r>
          </w:p>
          <w:p w:rsidR="00183F36" w:rsidRPr="003469DD" w:rsidRDefault="00183F36" w:rsidP="004E42FD">
            <w:pPr>
              <w:widowControl w:val="0"/>
              <w:tabs>
                <w:tab w:val="left" w:pos="426"/>
              </w:tabs>
              <w:autoSpaceDE w:val="0"/>
              <w:jc w:val="both"/>
              <w:rPr>
                <w:bCs/>
              </w:rPr>
            </w:pPr>
            <w:r>
              <w:rPr>
                <w:bCs/>
              </w:rPr>
              <w:t>240</w:t>
            </w:r>
            <w:r w:rsidRPr="003469DD">
              <w:rPr>
                <w:bCs/>
              </w:rPr>
              <w:t>,8</w:t>
            </w:r>
          </w:p>
          <w:p w:rsidR="00183F36" w:rsidRPr="003469DD" w:rsidRDefault="00183F36" w:rsidP="004E42FD">
            <w:pPr>
              <w:widowControl w:val="0"/>
              <w:tabs>
                <w:tab w:val="left" w:pos="426"/>
              </w:tabs>
              <w:autoSpaceDE w:val="0"/>
              <w:jc w:val="both"/>
              <w:rPr>
                <w:bCs/>
              </w:rPr>
            </w:pPr>
          </w:p>
          <w:p w:rsidR="00183F36" w:rsidRPr="003469DD" w:rsidRDefault="00183F36" w:rsidP="004E42FD">
            <w:pPr>
              <w:widowControl w:val="0"/>
              <w:tabs>
                <w:tab w:val="left" w:pos="426"/>
              </w:tabs>
              <w:autoSpaceDE w:val="0"/>
              <w:jc w:val="both"/>
              <w:rPr>
                <w:bCs/>
              </w:rPr>
            </w:pPr>
            <w:r w:rsidRPr="003469DD">
              <w:rPr>
                <w:bCs/>
              </w:rPr>
              <w:t>1</w:t>
            </w:r>
            <w:r>
              <w:rPr>
                <w:bCs/>
              </w:rPr>
              <w:t>,7</w:t>
            </w:r>
          </w:p>
        </w:tc>
        <w:tc>
          <w:tcPr>
            <w:tcW w:w="851" w:type="dxa"/>
          </w:tcPr>
          <w:p w:rsidR="00183F36" w:rsidRPr="003469DD" w:rsidRDefault="00183F36" w:rsidP="004E42FD">
            <w:pPr>
              <w:widowControl w:val="0"/>
              <w:tabs>
                <w:tab w:val="left" w:pos="426"/>
              </w:tabs>
              <w:autoSpaceDE w:val="0"/>
              <w:jc w:val="both"/>
              <w:rPr>
                <w:bCs/>
              </w:rPr>
            </w:pPr>
            <w:r>
              <w:rPr>
                <w:bCs/>
              </w:rPr>
              <w:t>2032,1</w:t>
            </w:r>
          </w:p>
          <w:p w:rsidR="00183F36" w:rsidRPr="003469DD" w:rsidRDefault="00183F36" w:rsidP="004E42FD">
            <w:pPr>
              <w:widowControl w:val="0"/>
              <w:tabs>
                <w:tab w:val="left" w:pos="426"/>
              </w:tabs>
              <w:autoSpaceDE w:val="0"/>
              <w:jc w:val="both"/>
              <w:rPr>
                <w:bCs/>
              </w:rPr>
            </w:pPr>
            <w:r>
              <w:rPr>
                <w:bCs/>
              </w:rPr>
              <w:t>1644,4</w:t>
            </w:r>
          </w:p>
          <w:p w:rsidR="00183F36" w:rsidRPr="003469DD" w:rsidRDefault="00183F36" w:rsidP="004E42FD">
            <w:pPr>
              <w:widowControl w:val="0"/>
              <w:tabs>
                <w:tab w:val="left" w:pos="426"/>
              </w:tabs>
              <w:autoSpaceDE w:val="0"/>
              <w:jc w:val="both"/>
              <w:rPr>
                <w:bCs/>
              </w:rPr>
            </w:pPr>
            <w:r>
              <w:rPr>
                <w:bCs/>
              </w:rPr>
              <w:t>385,7</w:t>
            </w:r>
          </w:p>
          <w:p w:rsidR="00183F36" w:rsidRPr="003469DD" w:rsidRDefault="00183F36" w:rsidP="004E42FD">
            <w:pPr>
              <w:widowControl w:val="0"/>
              <w:tabs>
                <w:tab w:val="left" w:pos="426"/>
              </w:tabs>
              <w:autoSpaceDE w:val="0"/>
              <w:jc w:val="both"/>
              <w:rPr>
                <w:bCs/>
              </w:rPr>
            </w:pPr>
          </w:p>
          <w:p w:rsidR="00183F36" w:rsidRPr="003469DD" w:rsidRDefault="00183F36" w:rsidP="004E42FD">
            <w:pPr>
              <w:widowControl w:val="0"/>
              <w:tabs>
                <w:tab w:val="left" w:pos="426"/>
              </w:tabs>
              <w:autoSpaceDE w:val="0"/>
              <w:jc w:val="both"/>
              <w:rPr>
                <w:bCs/>
              </w:rPr>
            </w:pPr>
            <w:r>
              <w:rPr>
                <w:bCs/>
              </w:rPr>
              <w:t>2,0</w:t>
            </w:r>
          </w:p>
        </w:tc>
        <w:tc>
          <w:tcPr>
            <w:tcW w:w="708" w:type="dxa"/>
          </w:tcPr>
          <w:p w:rsidR="00183F36" w:rsidRPr="003469DD" w:rsidRDefault="00183F36" w:rsidP="004E42FD">
            <w:pPr>
              <w:widowControl w:val="0"/>
              <w:tabs>
                <w:tab w:val="left" w:pos="426"/>
              </w:tabs>
              <w:autoSpaceDE w:val="0"/>
              <w:jc w:val="both"/>
              <w:rPr>
                <w:bCs/>
              </w:rPr>
            </w:pPr>
            <w:r>
              <w:rPr>
                <w:bCs/>
              </w:rPr>
              <w:t>2000,1</w:t>
            </w:r>
          </w:p>
          <w:p w:rsidR="00183F36" w:rsidRPr="003469DD" w:rsidRDefault="00183F36" w:rsidP="004E42FD">
            <w:pPr>
              <w:widowControl w:val="0"/>
              <w:tabs>
                <w:tab w:val="left" w:pos="426"/>
              </w:tabs>
              <w:autoSpaceDE w:val="0"/>
              <w:jc w:val="both"/>
              <w:rPr>
                <w:bCs/>
              </w:rPr>
            </w:pPr>
            <w:r>
              <w:rPr>
                <w:bCs/>
              </w:rPr>
              <w:t>1612,4</w:t>
            </w:r>
          </w:p>
          <w:p w:rsidR="00183F36" w:rsidRPr="003469DD" w:rsidRDefault="00183F36" w:rsidP="004E42FD">
            <w:pPr>
              <w:widowControl w:val="0"/>
              <w:tabs>
                <w:tab w:val="left" w:pos="426"/>
              </w:tabs>
              <w:autoSpaceDE w:val="0"/>
              <w:jc w:val="both"/>
              <w:rPr>
                <w:bCs/>
              </w:rPr>
            </w:pPr>
            <w:r>
              <w:rPr>
                <w:bCs/>
              </w:rPr>
              <w:t>385,7</w:t>
            </w:r>
          </w:p>
          <w:p w:rsidR="00183F36" w:rsidRPr="003469DD" w:rsidRDefault="00183F36" w:rsidP="004E42FD">
            <w:pPr>
              <w:widowControl w:val="0"/>
              <w:tabs>
                <w:tab w:val="left" w:pos="426"/>
              </w:tabs>
              <w:autoSpaceDE w:val="0"/>
              <w:jc w:val="both"/>
              <w:rPr>
                <w:bCs/>
              </w:rPr>
            </w:pPr>
            <w:r>
              <w:rPr>
                <w:bCs/>
              </w:rPr>
              <w:t>2,0</w:t>
            </w:r>
          </w:p>
          <w:p w:rsidR="00183F36" w:rsidRPr="003469DD" w:rsidRDefault="00183F36" w:rsidP="004E42FD">
            <w:pPr>
              <w:widowControl w:val="0"/>
              <w:tabs>
                <w:tab w:val="left" w:pos="426"/>
              </w:tabs>
              <w:autoSpaceDE w:val="0"/>
              <w:jc w:val="both"/>
              <w:rPr>
                <w:bCs/>
              </w:rPr>
            </w:pPr>
          </w:p>
          <w:p w:rsidR="00183F36" w:rsidRPr="003469DD" w:rsidRDefault="00183F36" w:rsidP="004E42FD">
            <w:pPr>
              <w:widowControl w:val="0"/>
              <w:tabs>
                <w:tab w:val="left" w:pos="426"/>
              </w:tabs>
              <w:autoSpaceDE w:val="0"/>
              <w:jc w:val="both"/>
              <w:rPr>
                <w:bCs/>
              </w:rPr>
            </w:pPr>
          </w:p>
        </w:tc>
        <w:tc>
          <w:tcPr>
            <w:tcW w:w="694" w:type="dxa"/>
          </w:tcPr>
          <w:p w:rsidR="00183F36" w:rsidRPr="003469DD" w:rsidRDefault="00183F36" w:rsidP="004E42FD">
            <w:pPr>
              <w:widowControl w:val="0"/>
              <w:tabs>
                <w:tab w:val="left" w:pos="426"/>
              </w:tabs>
              <w:autoSpaceDE w:val="0"/>
              <w:jc w:val="both"/>
              <w:rPr>
                <w:bCs/>
              </w:rPr>
            </w:pPr>
            <w:r>
              <w:rPr>
                <w:bCs/>
              </w:rPr>
              <w:t>2000,1</w:t>
            </w:r>
          </w:p>
          <w:p w:rsidR="00183F36" w:rsidRPr="003469DD" w:rsidRDefault="00183F36" w:rsidP="004E42FD">
            <w:pPr>
              <w:widowControl w:val="0"/>
              <w:tabs>
                <w:tab w:val="left" w:pos="426"/>
              </w:tabs>
              <w:autoSpaceDE w:val="0"/>
              <w:jc w:val="both"/>
              <w:rPr>
                <w:bCs/>
              </w:rPr>
            </w:pPr>
            <w:r>
              <w:rPr>
                <w:bCs/>
              </w:rPr>
              <w:t>1612,4</w:t>
            </w:r>
          </w:p>
          <w:p w:rsidR="00183F36" w:rsidRPr="003469DD" w:rsidRDefault="00183F36" w:rsidP="004E42FD">
            <w:pPr>
              <w:widowControl w:val="0"/>
              <w:tabs>
                <w:tab w:val="left" w:pos="426"/>
              </w:tabs>
              <w:autoSpaceDE w:val="0"/>
              <w:jc w:val="both"/>
              <w:rPr>
                <w:bCs/>
              </w:rPr>
            </w:pPr>
            <w:r>
              <w:rPr>
                <w:bCs/>
              </w:rPr>
              <w:t>385,7</w:t>
            </w:r>
          </w:p>
          <w:p w:rsidR="00183F36" w:rsidRPr="003469DD" w:rsidRDefault="00183F36" w:rsidP="004E42FD">
            <w:pPr>
              <w:widowControl w:val="0"/>
              <w:tabs>
                <w:tab w:val="left" w:pos="426"/>
              </w:tabs>
              <w:autoSpaceDE w:val="0"/>
              <w:jc w:val="both"/>
              <w:rPr>
                <w:bCs/>
              </w:rPr>
            </w:pPr>
            <w:r>
              <w:rPr>
                <w:bCs/>
              </w:rPr>
              <w:t>0</w:t>
            </w:r>
          </w:p>
          <w:p w:rsidR="00183F36" w:rsidRPr="003469DD" w:rsidRDefault="00183F36" w:rsidP="004E42FD">
            <w:pPr>
              <w:widowControl w:val="0"/>
              <w:tabs>
                <w:tab w:val="left" w:pos="426"/>
              </w:tabs>
              <w:autoSpaceDE w:val="0"/>
              <w:jc w:val="both"/>
              <w:rPr>
                <w:bCs/>
              </w:rPr>
            </w:pPr>
            <w:r>
              <w:rPr>
                <w:bCs/>
              </w:rPr>
              <w:t>2,0</w:t>
            </w:r>
          </w:p>
        </w:tc>
        <w:tc>
          <w:tcPr>
            <w:tcW w:w="695" w:type="dxa"/>
          </w:tcPr>
          <w:p w:rsidR="00183F36" w:rsidRPr="003469DD" w:rsidRDefault="00183F36" w:rsidP="004E42FD">
            <w:pPr>
              <w:widowControl w:val="0"/>
              <w:tabs>
                <w:tab w:val="left" w:pos="426"/>
              </w:tabs>
              <w:autoSpaceDE w:val="0"/>
              <w:jc w:val="both"/>
              <w:rPr>
                <w:bCs/>
              </w:rPr>
            </w:pPr>
            <w:r>
              <w:rPr>
                <w:bCs/>
              </w:rPr>
              <w:t>119,9</w:t>
            </w:r>
          </w:p>
        </w:tc>
      </w:tr>
      <w:tr w:rsidR="00183F36" w:rsidRPr="005E6D01" w:rsidTr="004E42FD">
        <w:tc>
          <w:tcPr>
            <w:tcW w:w="710" w:type="dxa"/>
          </w:tcPr>
          <w:p w:rsidR="00183F36" w:rsidRPr="005E6D01" w:rsidRDefault="00183F36" w:rsidP="004E42FD">
            <w:pPr>
              <w:widowControl w:val="0"/>
              <w:tabs>
                <w:tab w:val="left" w:pos="426"/>
              </w:tabs>
              <w:autoSpaceDE w:val="0"/>
              <w:jc w:val="both"/>
              <w:rPr>
                <w:rFonts w:eastAsia="Lucida Sans Unicode"/>
                <w:lang w:bidi="ru-RU"/>
              </w:rPr>
            </w:pPr>
            <w:r>
              <w:rPr>
                <w:rFonts w:eastAsia="Lucida Sans Unicode"/>
                <w:lang w:bidi="ru-RU"/>
              </w:rPr>
              <w:lastRenderedPageBreak/>
              <w:t>4.4</w:t>
            </w:r>
          </w:p>
        </w:tc>
        <w:tc>
          <w:tcPr>
            <w:tcW w:w="3544" w:type="dxa"/>
          </w:tcPr>
          <w:p w:rsidR="00183F36" w:rsidRPr="00FA38AC" w:rsidRDefault="00183F36" w:rsidP="004E42FD">
            <w:pPr>
              <w:tabs>
                <w:tab w:val="left" w:pos="426"/>
              </w:tabs>
              <w:jc w:val="both"/>
              <w:rPr>
                <w:rFonts w:eastAsia="Lucida Sans Unicode"/>
                <w:lang w:bidi="ru-RU"/>
              </w:rPr>
            </w:pPr>
            <w:r>
              <w:t>Д</w:t>
            </w:r>
            <w:r w:rsidRPr="00FA38AC">
              <w:t>ет</w:t>
            </w:r>
            <w:r>
              <w:t>и</w:t>
            </w:r>
            <w:r w:rsidRPr="00FA38AC">
              <w:t xml:space="preserve"> военнослужащих, принимающих участие в специальной военной операции</w:t>
            </w:r>
          </w:p>
        </w:tc>
        <w:tc>
          <w:tcPr>
            <w:tcW w:w="1701" w:type="dxa"/>
          </w:tcPr>
          <w:p w:rsidR="00183F36" w:rsidRPr="0004373B" w:rsidRDefault="00183F36" w:rsidP="004E42FD">
            <w:pPr>
              <w:tabs>
                <w:tab w:val="left" w:pos="426"/>
              </w:tabs>
              <w:jc w:val="both"/>
              <w:rPr>
                <w:bCs/>
              </w:rPr>
            </w:pPr>
            <w:r w:rsidRPr="0004373B">
              <w:rPr>
                <w:bCs/>
              </w:rPr>
              <w:t>20</w:t>
            </w:r>
            <w:r>
              <w:rPr>
                <w:bCs/>
              </w:rPr>
              <w:t>20-2022</w:t>
            </w:r>
          </w:p>
        </w:tc>
        <w:tc>
          <w:tcPr>
            <w:tcW w:w="1701" w:type="dxa"/>
          </w:tcPr>
          <w:p w:rsidR="00183F36" w:rsidRPr="0004373B" w:rsidRDefault="00183F36" w:rsidP="004E42FD">
            <w:pPr>
              <w:tabs>
                <w:tab w:val="left" w:pos="426"/>
              </w:tabs>
              <w:jc w:val="both"/>
              <w:rPr>
                <w:bCs/>
              </w:rPr>
            </w:pPr>
            <w:r>
              <w:rPr>
                <w:bCs/>
              </w:rPr>
              <w:t>Управление образования, финансовое управление</w:t>
            </w:r>
          </w:p>
        </w:tc>
        <w:tc>
          <w:tcPr>
            <w:tcW w:w="1984" w:type="dxa"/>
          </w:tcPr>
          <w:p w:rsidR="00183F36" w:rsidRPr="00910B28" w:rsidRDefault="00183F36" w:rsidP="004E42FD">
            <w:r>
              <w:rPr>
                <w:bCs/>
              </w:rPr>
              <w:t xml:space="preserve">Местный бюджет, </w:t>
            </w:r>
            <w:r w:rsidRPr="00910B28">
              <w:t>тыс.</w:t>
            </w:r>
          </w:p>
          <w:p w:rsidR="00183F36" w:rsidRPr="0004373B" w:rsidRDefault="00183F36" w:rsidP="004E42FD">
            <w:pPr>
              <w:tabs>
                <w:tab w:val="left" w:pos="426"/>
              </w:tabs>
              <w:jc w:val="both"/>
              <w:rPr>
                <w:bCs/>
              </w:rPr>
            </w:pPr>
            <w:r w:rsidRPr="00910B28">
              <w:t>руб.</w:t>
            </w:r>
          </w:p>
        </w:tc>
        <w:tc>
          <w:tcPr>
            <w:tcW w:w="850" w:type="dxa"/>
          </w:tcPr>
          <w:p w:rsidR="00183F36" w:rsidRPr="003469DD" w:rsidRDefault="00183F36" w:rsidP="004E42FD">
            <w:pPr>
              <w:tabs>
                <w:tab w:val="left" w:pos="426"/>
              </w:tabs>
              <w:jc w:val="both"/>
              <w:rPr>
                <w:bCs/>
              </w:rPr>
            </w:pPr>
          </w:p>
        </w:tc>
        <w:tc>
          <w:tcPr>
            <w:tcW w:w="851" w:type="dxa"/>
          </w:tcPr>
          <w:p w:rsidR="00183F36" w:rsidRPr="003469DD" w:rsidRDefault="00183F36" w:rsidP="004E42FD">
            <w:pPr>
              <w:tabs>
                <w:tab w:val="left" w:pos="426"/>
              </w:tabs>
              <w:jc w:val="both"/>
              <w:rPr>
                <w:bCs/>
              </w:rPr>
            </w:pPr>
            <w:r w:rsidRPr="003469DD">
              <w:rPr>
                <w:bCs/>
              </w:rPr>
              <w:t>0</w:t>
            </w:r>
          </w:p>
        </w:tc>
        <w:tc>
          <w:tcPr>
            <w:tcW w:w="709" w:type="dxa"/>
          </w:tcPr>
          <w:p w:rsidR="00183F36" w:rsidRPr="003469DD" w:rsidRDefault="00183F36" w:rsidP="004E42FD">
            <w:r w:rsidRPr="003469DD">
              <w:rPr>
                <w:bCs/>
              </w:rPr>
              <w:t>0</w:t>
            </w:r>
          </w:p>
        </w:tc>
        <w:tc>
          <w:tcPr>
            <w:tcW w:w="850" w:type="dxa"/>
          </w:tcPr>
          <w:p w:rsidR="00183F36" w:rsidRPr="003469DD" w:rsidRDefault="00183F36" w:rsidP="004E42FD">
            <w:r>
              <w:rPr>
                <w:bCs/>
              </w:rPr>
              <w:t>50,2</w:t>
            </w:r>
          </w:p>
        </w:tc>
        <w:tc>
          <w:tcPr>
            <w:tcW w:w="851" w:type="dxa"/>
          </w:tcPr>
          <w:p w:rsidR="00183F36" w:rsidRPr="003469DD" w:rsidRDefault="00183F36" w:rsidP="004E42FD">
            <w:pPr>
              <w:widowControl w:val="0"/>
              <w:tabs>
                <w:tab w:val="left" w:pos="426"/>
              </w:tabs>
              <w:autoSpaceDE w:val="0"/>
              <w:jc w:val="both"/>
              <w:rPr>
                <w:bCs/>
              </w:rPr>
            </w:pPr>
            <w:r>
              <w:rPr>
                <w:bCs/>
              </w:rPr>
              <w:t>345,8</w:t>
            </w:r>
          </w:p>
        </w:tc>
        <w:tc>
          <w:tcPr>
            <w:tcW w:w="708" w:type="dxa"/>
          </w:tcPr>
          <w:p w:rsidR="00183F36" w:rsidRPr="003469DD" w:rsidRDefault="00183F36" w:rsidP="004E42FD">
            <w:pPr>
              <w:widowControl w:val="0"/>
              <w:tabs>
                <w:tab w:val="left" w:pos="426"/>
              </w:tabs>
              <w:autoSpaceDE w:val="0"/>
              <w:jc w:val="both"/>
              <w:rPr>
                <w:bCs/>
              </w:rPr>
            </w:pPr>
            <w:r>
              <w:rPr>
                <w:bCs/>
              </w:rPr>
              <w:t>406,7</w:t>
            </w:r>
          </w:p>
        </w:tc>
        <w:tc>
          <w:tcPr>
            <w:tcW w:w="694" w:type="dxa"/>
          </w:tcPr>
          <w:p w:rsidR="00183F36" w:rsidRPr="003469DD" w:rsidRDefault="00183F36" w:rsidP="004E42FD">
            <w:pPr>
              <w:widowControl w:val="0"/>
              <w:tabs>
                <w:tab w:val="left" w:pos="426"/>
              </w:tabs>
              <w:autoSpaceDE w:val="0"/>
              <w:jc w:val="both"/>
              <w:rPr>
                <w:bCs/>
              </w:rPr>
            </w:pPr>
            <w:r>
              <w:rPr>
                <w:bCs/>
              </w:rPr>
              <w:t>406,7</w:t>
            </w:r>
          </w:p>
        </w:tc>
        <w:tc>
          <w:tcPr>
            <w:tcW w:w="695" w:type="dxa"/>
          </w:tcPr>
          <w:p w:rsidR="00183F36" w:rsidRPr="003469DD" w:rsidRDefault="00183F36" w:rsidP="004E42FD">
            <w:pPr>
              <w:widowControl w:val="0"/>
              <w:tabs>
                <w:tab w:val="left" w:pos="426"/>
              </w:tabs>
              <w:autoSpaceDE w:val="0"/>
              <w:jc w:val="both"/>
              <w:rPr>
                <w:bCs/>
              </w:rPr>
            </w:pPr>
            <w:r>
              <w:rPr>
                <w:bCs/>
              </w:rPr>
              <w:t>406,7</w:t>
            </w:r>
          </w:p>
        </w:tc>
      </w:tr>
      <w:tr w:rsidR="00183F36" w:rsidRPr="005E6D01" w:rsidTr="004E42FD">
        <w:tc>
          <w:tcPr>
            <w:tcW w:w="710" w:type="dxa"/>
          </w:tcPr>
          <w:p w:rsidR="00183F36" w:rsidRDefault="00183F36" w:rsidP="004E42FD">
            <w:pPr>
              <w:widowControl w:val="0"/>
              <w:tabs>
                <w:tab w:val="left" w:pos="426"/>
              </w:tabs>
              <w:autoSpaceDE w:val="0"/>
              <w:jc w:val="both"/>
              <w:rPr>
                <w:rFonts w:eastAsia="Lucida Sans Unicode"/>
                <w:lang w:bidi="ru-RU"/>
              </w:rPr>
            </w:pPr>
            <w:r>
              <w:rPr>
                <w:rFonts w:eastAsia="Lucida Sans Unicode"/>
                <w:lang w:bidi="ru-RU"/>
              </w:rPr>
              <w:t>4.5</w:t>
            </w:r>
          </w:p>
        </w:tc>
        <w:tc>
          <w:tcPr>
            <w:tcW w:w="3544" w:type="dxa"/>
          </w:tcPr>
          <w:p w:rsidR="00183F36" w:rsidRPr="003469DD" w:rsidRDefault="00183F36" w:rsidP="004E42FD">
            <w:pPr>
              <w:tabs>
                <w:tab w:val="left" w:pos="426"/>
              </w:tabs>
              <w:jc w:val="both"/>
            </w:pPr>
            <w:r>
              <w:t>Оплата труда советников руководителей общеобразовательных организаций по воспитанию и взаимодействию с детскими общественными объединениями</w:t>
            </w:r>
          </w:p>
        </w:tc>
        <w:tc>
          <w:tcPr>
            <w:tcW w:w="1701" w:type="dxa"/>
          </w:tcPr>
          <w:p w:rsidR="00183F36" w:rsidRPr="003469DD" w:rsidRDefault="00183F36" w:rsidP="004E42FD">
            <w:pPr>
              <w:tabs>
                <w:tab w:val="left" w:pos="426"/>
              </w:tabs>
              <w:jc w:val="both"/>
              <w:rPr>
                <w:bCs/>
              </w:rPr>
            </w:pPr>
            <w:r>
              <w:rPr>
                <w:bCs/>
              </w:rPr>
              <w:t>2022</w:t>
            </w:r>
          </w:p>
        </w:tc>
        <w:tc>
          <w:tcPr>
            <w:tcW w:w="1701" w:type="dxa"/>
          </w:tcPr>
          <w:p w:rsidR="00183F36" w:rsidRPr="003469DD" w:rsidRDefault="00183F36" w:rsidP="004E42FD">
            <w:pPr>
              <w:tabs>
                <w:tab w:val="left" w:pos="426"/>
              </w:tabs>
              <w:jc w:val="both"/>
              <w:rPr>
                <w:bCs/>
              </w:rPr>
            </w:pPr>
            <w:r w:rsidRPr="003469DD">
              <w:rPr>
                <w:bCs/>
              </w:rPr>
              <w:t>Управление образования, финансовое управление</w:t>
            </w:r>
          </w:p>
        </w:tc>
        <w:tc>
          <w:tcPr>
            <w:tcW w:w="1984" w:type="dxa"/>
          </w:tcPr>
          <w:p w:rsidR="00183F36" w:rsidRPr="003469DD" w:rsidRDefault="00183F36" w:rsidP="004E42FD">
            <w:r w:rsidRPr="003469DD">
              <w:t>Федеральный бюджет</w:t>
            </w:r>
            <w:r>
              <w:t xml:space="preserve">, </w:t>
            </w:r>
            <w:r w:rsidRPr="003469DD">
              <w:t>тыс.руб.</w:t>
            </w:r>
          </w:p>
          <w:p w:rsidR="00183F36" w:rsidRPr="003469DD" w:rsidRDefault="00183F36" w:rsidP="004E42FD">
            <w:pPr>
              <w:rPr>
                <w:bCs/>
              </w:rPr>
            </w:pPr>
          </w:p>
        </w:tc>
        <w:tc>
          <w:tcPr>
            <w:tcW w:w="850" w:type="dxa"/>
          </w:tcPr>
          <w:p w:rsidR="00183F36" w:rsidRPr="003469DD" w:rsidRDefault="00183F36" w:rsidP="004E42FD">
            <w:pPr>
              <w:tabs>
                <w:tab w:val="left" w:pos="426"/>
              </w:tabs>
              <w:jc w:val="both"/>
              <w:rPr>
                <w:bCs/>
              </w:rPr>
            </w:pPr>
          </w:p>
        </w:tc>
        <w:tc>
          <w:tcPr>
            <w:tcW w:w="851" w:type="dxa"/>
          </w:tcPr>
          <w:p w:rsidR="00183F36" w:rsidRPr="003469DD" w:rsidRDefault="00183F36" w:rsidP="004E42FD">
            <w:pPr>
              <w:rPr>
                <w:bCs/>
              </w:rPr>
            </w:pPr>
          </w:p>
        </w:tc>
        <w:tc>
          <w:tcPr>
            <w:tcW w:w="709" w:type="dxa"/>
          </w:tcPr>
          <w:p w:rsidR="00183F36" w:rsidRPr="003469DD" w:rsidRDefault="00183F36" w:rsidP="004E42FD">
            <w:pPr>
              <w:rPr>
                <w:bCs/>
              </w:rPr>
            </w:pPr>
            <w:r>
              <w:rPr>
                <w:bCs/>
              </w:rPr>
              <w:t>218,963</w:t>
            </w:r>
          </w:p>
        </w:tc>
        <w:tc>
          <w:tcPr>
            <w:tcW w:w="850" w:type="dxa"/>
          </w:tcPr>
          <w:p w:rsidR="00183F36" w:rsidRPr="003469DD" w:rsidRDefault="00183F36" w:rsidP="004E42FD">
            <w:pPr>
              <w:widowControl w:val="0"/>
              <w:tabs>
                <w:tab w:val="left" w:pos="426"/>
              </w:tabs>
              <w:autoSpaceDE w:val="0"/>
              <w:jc w:val="both"/>
              <w:rPr>
                <w:bCs/>
              </w:rPr>
            </w:pPr>
            <w:r>
              <w:rPr>
                <w:bCs/>
              </w:rPr>
              <w:t>693,0</w:t>
            </w:r>
          </w:p>
        </w:tc>
        <w:tc>
          <w:tcPr>
            <w:tcW w:w="851" w:type="dxa"/>
          </w:tcPr>
          <w:p w:rsidR="00183F36" w:rsidRPr="003469DD" w:rsidRDefault="00183F36" w:rsidP="004E42FD">
            <w:pPr>
              <w:widowControl w:val="0"/>
              <w:tabs>
                <w:tab w:val="left" w:pos="426"/>
              </w:tabs>
              <w:autoSpaceDE w:val="0"/>
              <w:jc w:val="both"/>
              <w:rPr>
                <w:bCs/>
              </w:rPr>
            </w:pPr>
            <w:r>
              <w:rPr>
                <w:bCs/>
              </w:rPr>
              <w:t>683,1</w:t>
            </w:r>
          </w:p>
        </w:tc>
        <w:tc>
          <w:tcPr>
            <w:tcW w:w="708" w:type="dxa"/>
          </w:tcPr>
          <w:p w:rsidR="00183F36" w:rsidRPr="003469DD" w:rsidRDefault="00183F36" w:rsidP="004E42FD">
            <w:pPr>
              <w:widowControl w:val="0"/>
              <w:tabs>
                <w:tab w:val="left" w:pos="426"/>
              </w:tabs>
              <w:autoSpaceDE w:val="0"/>
              <w:jc w:val="both"/>
              <w:rPr>
                <w:bCs/>
              </w:rPr>
            </w:pPr>
            <w:r>
              <w:rPr>
                <w:bCs/>
              </w:rPr>
              <w:t>683,1</w:t>
            </w:r>
          </w:p>
        </w:tc>
        <w:tc>
          <w:tcPr>
            <w:tcW w:w="694" w:type="dxa"/>
          </w:tcPr>
          <w:p w:rsidR="00183F36" w:rsidRPr="003469DD" w:rsidRDefault="00183F36" w:rsidP="004E42FD">
            <w:pPr>
              <w:widowControl w:val="0"/>
              <w:tabs>
                <w:tab w:val="left" w:pos="426"/>
              </w:tabs>
              <w:autoSpaceDE w:val="0"/>
              <w:jc w:val="both"/>
              <w:rPr>
                <w:bCs/>
              </w:rPr>
            </w:pPr>
            <w:r>
              <w:rPr>
                <w:bCs/>
              </w:rPr>
              <w:t>797,2</w:t>
            </w:r>
          </w:p>
        </w:tc>
        <w:tc>
          <w:tcPr>
            <w:tcW w:w="695" w:type="dxa"/>
          </w:tcPr>
          <w:p w:rsidR="00183F36" w:rsidRPr="003469DD" w:rsidRDefault="00183F36" w:rsidP="004E42FD">
            <w:pPr>
              <w:rPr>
                <w:bCs/>
              </w:rPr>
            </w:pPr>
            <w:r>
              <w:rPr>
                <w:bCs/>
              </w:rPr>
              <w:t>218,963</w:t>
            </w:r>
          </w:p>
        </w:tc>
      </w:tr>
      <w:tr w:rsidR="00183F36" w:rsidRPr="005E6D01" w:rsidTr="004E42FD">
        <w:tc>
          <w:tcPr>
            <w:tcW w:w="710" w:type="dxa"/>
          </w:tcPr>
          <w:p w:rsidR="00183F36" w:rsidRDefault="00183F36" w:rsidP="004E42FD">
            <w:pPr>
              <w:widowControl w:val="0"/>
              <w:tabs>
                <w:tab w:val="left" w:pos="426"/>
              </w:tabs>
              <w:autoSpaceDE w:val="0"/>
              <w:jc w:val="both"/>
              <w:rPr>
                <w:rFonts w:eastAsia="Lucida Sans Unicode"/>
                <w:lang w:bidi="ru-RU"/>
              </w:rPr>
            </w:pPr>
            <w:r>
              <w:rPr>
                <w:rFonts w:eastAsia="Lucida Sans Unicode"/>
                <w:lang w:bidi="ru-RU"/>
              </w:rPr>
              <w:t>4.6</w:t>
            </w:r>
          </w:p>
        </w:tc>
        <w:tc>
          <w:tcPr>
            <w:tcW w:w="3544" w:type="dxa"/>
          </w:tcPr>
          <w:p w:rsidR="00183F36" w:rsidRDefault="00183F36" w:rsidP="004E42FD">
            <w:pPr>
              <w:tabs>
                <w:tab w:val="left" w:pos="426"/>
              </w:tabs>
              <w:jc w:val="both"/>
            </w:pPr>
            <w:r w:rsidRPr="008703BC">
              <w:rPr>
                <w:shd w:val="clear" w:color="auto" w:fill="FFFFFF"/>
              </w:rPr>
              <w:t xml:space="preserve">Обеспечение выплат ежемесячного денежного вознаграждения советникам директора по воспитанию и взаимодействию с детскими </w:t>
            </w:r>
            <w:r>
              <w:rPr>
                <w:shd w:val="clear" w:color="auto" w:fill="FFFFFF"/>
              </w:rPr>
              <w:t>104</w:t>
            </w:r>
            <w:r w:rsidRPr="008703BC">
              <w:rPr>
                <w:shd w:val="clear" w:color="auto" w:fill="FFFFFF"/>
              </w:rPr>
              <w:t>общественными объединениями муниципальных организаций на 2024 год</w:t>
            </w:r>
          </w:p>
        </w:tc>
        <w:tc>
          <w:tcPr>
            <w:tcW w:w="1701" w:type="dxa"/>
          </w:tcPr>
          <w:p w:rsidR="00183F36" w:rsidRDefault="00183F36" w:rsidP="004E42FD">
            <w:pPr>
              <w:tabs>
                <w:tab w:val="left" w:pos="426"/>
              </w:tabs>
              <w:jc w:val="both"/>
              <w:rPr>
                <w:bCs/>
              </w:rPr>
            </w:pPr>
            <w:r>
              <w:rPr>
                <w:bCs/>
              </w:rPr>
              <w:t>2024</w:t>
            </w:r>
          </w:p>
        </w:tc>
        <w:tc>
          <w:tcPr>
            <w:tcW w:w="1701" w:type="dxa"/>
          </w:tcPr>
          <w:p w:rsidR="00183F36" w:rsidRPr="003469DD" w:rsidRDefault="00183F36" w:rsidP="004E42FD">
            <w:pPr>
              <w:tabs>
                <w:tab w:val="left" w:pos="426"/>
              </w:tabs>
              <w:jc w:val="both"/>
              <w:rPr>
                <w:bCs/>
              </w:rPr>
            </w:pPr>
            <w:r>
              <w:rPr>
                <w:bCs/>
              </w:rPr>
              <w:t>Управление образования, финансовое управление</w:t>
            </w:r>
          </w:p>
        </w:tc>
        <w:tc>
          <w:tcPr>
            <w:tcW w:w="1984" w:type="dxa"/>
          </w:tcPr>
          <w:p w:rsidR="00183F36" w:rsidRPr="003469DD" w:rsidRDefault="00183F36" w:rsidP="004E42FD">
            <w:r w:rsidRPr="003469DD">
              <w:t>Федеральный бюджет</w:t>
            </w:r>
            <w:r>
              <w:t xml:space="preserve">, </w:t>
            </w:r>
            <w:r w:rsidRPr="003469DD">
              <w:t>тыс.руб.</w:t>
            </w:r>
          </w:p>
          <w:p w:rsidR="00183F36" w:rsidRPr="003469DD" w:rsidRDefault="00183F36" w:rsidP="004E42FD"/>
        </w:tc>
        <w:tc>
          <w:tcPr>
            <w:tcW w:w="850" w:type="dxa"/>
          </w:tcPr>
          <w:p w:rsidR="00183F36" w:rsidRPr="003469DD" w:rsidRDefault="00183F36" w:rsidP="004E42FD">
            <w:pPr>
              <w:tabs>
                <w:tab w:val="left" w:pos="426"/>
              </w:tabs>
              <w:jc w:val="both"/>
              <w:rPr>
                <w:bCs/>
              </w:rPr>
            </w:pPr>
          </w:p>
        </w:tc>
        <w:tc>
          <w:tcPr>
            <w:tcW w:w="851" w:type="dxa"/>
          </w:tcPr>
          <w:p w:rsidR="00183F36" w:rsidRPr="003469DD" w:rsidRDefault="00183F36" w:rsidP="004E42FD">
            <w:pPr>
              <w:rPr>
                <w:bCs/>
              </w:rPr>
            </w:pPr>
          </w:p>
        </w:tc>
        <w:tc>
          <w:tcPr>
            <w:tcW w:w="709" w:type="dxa"/>
          </w:tcPr>
          <w:p w:rsidR="00183F36" w:rsidRDefault="00183F36" w:rsidP="004E42FD">
            <w:pPr>
              <w:rPr>
                <w:bCs/>
              </w:rPr>
            </w:pPr>
          </w:p>
        </w:tc>
        <w:tc>
          <w:tcPr>
            <w:tcW w:w="850" w:type="dxa"/>
          </w:tcPr>
          <w:p w:rsidR="00183F36" w:rsidRPr="003469DD" w:rsidRDefault="00183F36" w:rsidP="004E42FD">
            <w:pPr>
              <w:tabs>
                <w:tab w:val="left" w:pos="426"/>
              </w:tabs>
              <w:jc w:val="both"/>
            </w:pPr>
          </w:p>
        </w:tc>
        <w:tc>
          <w:tcPr>
            <w:tcW w:w="851" w:type="dxa"/>
          </w:tcPr>
          <w:p w:rsidR="00183F36" w:rsidRDefault="00183F36" w:rsidP="004E42FD">
            <w:pPr>
              <w:widowControl w:val="0"/>
              <w:tabs>
                <w:tab w:val="left" w:pos="426"/>
              </w:tabs>
              <w:autoSpaceDE w:val="0"/>
              <w:jc w:val="both"/>
              <w:rPr>
                <w:bCs/>
              </w:rPr>
            </w:pPr>
            <w:r>
              <w:rPr>
                <w:bCs/>
              </w:rPr>
              <w:t>104,2</w:t>
            </w:r>
          </w:p>
        </w:tc>
        <w:tc>
          <w:tcPr>
            <w:tcW w:w="708" w:type="dxa"/>
          </w:tcPr>
          <w:p w:rsidR="00183F36" w:rsidRDefault="00183F36" w:rsidP="004E42FD">
            <w:pPr>
              <w:widowControl w:val="0"/>
              <w:tabs>
                <w:tab w:val="left" w:pos="426"/>
              </w:tabs>
              <w:autoSpaceDE w:val="0"/>
              <w:jc w:val="both"/>
              <w:rPr>
                <w:bCs/>
              </w:rPr>
            </w:pPr>
          </w:p>
        </w:tc>
        <w:tc>
          <w:tcPr>
            <w:tcW w:w="694" w:type="dxa"/>
          </w:tcPr>
          <w:p w:rsidR="00183F36" w:rsidRDefault="00183F36" w:rsidP="004E42FD">
            <w:pPr>
              <w:widowControl w:val="0"/>
              <w:tabs>
                <w:tab w:val="left" w:pos="426"/>
              </w:tabs>
              <w:autoSpaceDE w:val="0"/>
              <w:jc w:val="both"/>
              <w:rPr>
                <w:bCs/>
              </w:rPr>
            </w:pPr>
          </w:p>
        </w:tc>
        <w:tc>
          <w:tcPr>
            <w:tcW w:w="695" w:type="dxa"/>
          </w:tcPr>
          <w:p w:rsidR="00183F36" w:rsidRDefault="00183F36" w:rsidP="004E42FD">
            <w:pPr>
              <w:widowControl w:val="0"/>
              <w:tabs>
                <w:tab w:val="left" w:pos="426"/>
              </w:tabs>
              <w:autoSpaceDE w:val="0"/>
              <w:jc w:val="both"/>
              <w:rPr>
                <w:bCs/>
              </w:rPr>
            </w:pPr>
          </w:p>
        </w:tc>
      </w:tr>
    </w:tbl>
    <w:p w:rsidR="00183F36" w:rsidRPr="00D872FA" w:rsidRDefault="00183F36" w:rsidP="00183F36"/>
    <w:p w:rsidR="00183F36" w:rsidRDefault="00183F36" w:rsidP="00183F36"/>
    <w:p w:rsidR="00A71CC7" w:rsidRDefault="00A71CC7" w:rsidP="00103F5A">
      <w:pPr>
        <w:pStyle w:val="ConsPlusNormal"/>
        <w:widowControl/>
        <w:ind w:firstLine="540"/>
        <w:jc w:val="both"/>
        <w:rPr>
          <w:rFonts w:ascii="Times New Roman" w:hAnsi="Times New Roman" w:cs="Times New Roman"/>
          <w:sz w:val="28"/>
          <w:szCs w:val="28"/>
        </w:rPr>
      </w:pPr>
    </w:p>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p w:rsidR="00A71CC7" w:rsidRDefault="00A71CC7" w:rsidP="00A71CC7"/>
    <w:sectPr w:rsidR="00A71CC7" w:rsidSect="00377432">
      <w:pgSz w:w="16838" w:h="11906" w:orient="landscape"/>
      <w:pgMar w:top="1701" w:right="1559"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974"/>
    <w:multiLevelType w:val="hybridMultilevel"/>
    <w:tmpl w:val="CF6E5B94"/>
    <w:lvl w:ilvl="0" w:tplc="C2F8475A">
      <w:start w:val="2"/>
      <w:numFmt w:val="decimal"/>
      <w:lvlText w:val="%1."/>
      <w:lvlJc w:val="left"/>
      <w:pPr>
        <w:ind w:left="1080" w:hanging="360"/>
      </w:pPr>
      <w:rPr>
        <w:rFonts w:cs="Times New Roman" w:hint="default"/>
        <w:color w:val="00000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3E6E32"/>
    <w:multiLevelType w:val="multilevel"/>
    <w:tmpl w:val="79C6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06234F"/>
    <w:multiLevelType w:val="hybridMultilevel"/>
    <w:tmpl w:val="8B301602"/>
    <w:lvl w:ilvl="0" w:tplc="BD141F28">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18FE"/>
    <w:rsid w:val="000863DE"/>
    <w:rsid w:val="000F5467"/>
    <w:rsid w:val="00103F5A"/>
    <w:rsid w:val="001356E7"/>
    <w:rsid w:val="001363B2"/>
    <w:rsid w:val="001552EE"/>
    <w:rsid w:val="00183CB2"/>
    <w:rsid w:val="00183F36"/>
    <w:rsid w:val="001A61A7"/>
    <w:rsid w:val="001B3F01"/>
    <w:rsid w:val="001E2348"/>
    <w:rsid w:val="0021586E"/>
    <w:rsid w:val="002A7219"/>
    <w:rsid w:val="002B7D79"/>
    <w:rsid w:val="002C03C4"/>
    <w:rsid w:val="00342950"/>
    <w:rsid w:val="00371A49"/>
    <w:rsid w:val="00377432"/>
    <w:rsid w:val="003D78A1"/>
    <w:rsid w:val="003E5E3F"/>
    <w:rsid w:val="003F67E0"/>
    <w:rsid w:val="0042524D"/>
    <w:rsid w:val="00427B04"/>
    <w:rsid w:val="00433D8C"/>
    <w:rsid w:val="00450376"/>
    <w:rsid w:val="00451A56"/>
    <w:rsid w:val="004A59D2"/>
    <w:rsid w:val="004A6789"/>
    <w:rsid w:val="004A7C21"/>
    <w:rsid w:val="004B2AA8"/>
    <w:rsid w:val="004D4DC5"/>
    <w:rsid w:val="005955F1"/>
    <w:rsid w:val="005B6902"/>
    <w:rsid w:val="005F5445"/>
    <w:rsid w:val="00632CFF"/>
    <w:rsid w:val="006401A8"/>
    <w:rsid w:val="006718FE"/>
    <w:rsid w:val="00686E68"/>
    <w:rsid w:val="00697F64"/>
    <w:rsid w:val="006B16DC"/>
    <w:rsid w:val="006E7E27"/>
    <w:rsid w:val="00720A35"/>
    <w:rsid w:val="00741008"/>
    <w:rsid w:val="00756289"/>
    <w:rsid w:val="00790976"/>
    <w:rsid w:val="007F6C85"/>
    <w:rsid w:val="00862D32"/>
    <w:rsid w:val="008C3C1A"/>
    <w:rsid w:val="008C46A1"/>
    <w:rsid w:val="008E75D3"/>
    <w:rsid w:val="00920449"/>
    <w:rsid w:val="00932336"/>
    <w:rsid w:val="00933570"/>
    <w:rsid w:val="00964B33"/>
    <w:rsid w:val="009B2C89"/>
    <w:rsid w:val="00A075FB"/>
    <w:rsid w:val="00A12276"/>
    <w:rsid w:val="00A178A3"/>
    <w:rsid w:val="00A61CA8"/>
    <w:rsid w:val="00A71CC7"/>
    <w:rsid w:val="00AA0F93"/>
    <w:rsid w:val="00AE0030"/>
    <w:rsid w:val="00B01C40"/>
    <w:rsid w:val="00B127DD"/>
    <w:rsid w:val="00B44EFE"/>
    <w:rsid w:val="00B45EB8"/>
    <w:rsid w:val="00B81006"/>
    <w:rsid w:val="00BD2547"/>
    <w:rsid w:val="00BF1BBA"/>
    <w:rsid w:val="00C20D93"/>
    <w:rsid w:val="00C26FF2"/>
    <w:rsid w:val="00C315E0"/>
    <w:rsid w:val="00C95DF9"/>
    <w:rsid w:val="00C97725"/>
    <w:rsid w:val="00CA1B79"/>
    <w:rsid w:val="00CA3EAB"/>
    <w:rsid w:val="00CC1F84"/>
    <w:rsid w:val="00CF6E10"/>
    <w:rsid w:val="00D44737"/>
    <w:rsid w:val="00D67203"/>
    <w:rsid w:val="00D746A7"/>
    <w:rsid w:val="00D910B1"/>
    <w:rsid w:val="00DE5308"/>
    <w:rsid w:val="00DF4A00"/>
    <w:rsid w:val="00E526E8"/>
    <w:rsid w:val="00ED0D9F"/>
    <w:rsid w:val="00F54E21"/>
    <w:rsid w:val="00F81FEA"/>
    <w:rsid w:val="00F83E70"/>
    <w:rsid w:val="00FA7A5F"/>
    <w:rsid w:val="00FC5D52"/>
    <w:rsid w:val="00FE4696"/>
    <w:rsid w:val="00FF7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0976"/>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718FE"/>
    <w:rPr>
      <w:i/>
      <w:iCs/>
    </w:rPr>
  </w:style>
  <w:style w:type="paragraph" w:styleId="a4">
    <w:name w:val="List Paragraph"/>
    <w:basedOn w:val="a"/>
    <w:link w:val="a5"/>
    <w:qFormat/>
    <w:rsid w:val="006718FE"/>
    <w:pPr>
      <w:spacing w:after="200" w:line="276" w:lineRule="auto"/>
      <w:ind w:left="720"/>
      <w:contextualSpacing/>
    </w:pPr>
    <w:rPr>
      <w:rFonts w:ascii="Calibri" w:eastAsia="Calibri" w:hAnsi="Calibri"/>
      <w:sz w:val="20"/>
      <w:szCs w:val="20"/>
    </w:rPr>
  </w:style>
  <w:style w:type="character" w:customStyle="1" w:styleId="a5">
    <w:name w:val="Абзац списка Знак"/>
    <w:link w:val="a4"/>
    <w:locked/>
    <w:rsid w:val="006718FE"/>
    <w:rPr>
      <w:rFonts w:ascii="Calibri" w:eastAsia="Calibri" w:hAnsi="Calibri" w:cs="Times New Roman"/>
      <w:sz w:val="20"/>
      <w:szCs w:val="20"/>
    </w:rPr>
  </w:style>
  <w:style w:type="character" w:styleId="a6">
    <w:name w:val="Hyperlink"/>
    <w:uiPriority w:val="99"/>
    <w:semiHidden/>
    <w:unhideWhenUsed/>
    <w:rsid w:val="006718FE"/>
    <w:rPr>
      <w:color w:val="0000FF"/>
      <w:u w:val="single"/>
    </w:rPr>
  </w:style>
  <w:style w:type="paragraph" w:customStyle="1" w:styleId="ConsNormal">
    <w:name w:val="ConsNormal"/>
    <w:rsid w:val="004B2AA8"/>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7">
    <w:name w:val="Balloon Text"/>
    <w:basedOn w:val="a"/>
    <w:link w:val="a8"/>
    <w:uiPriority w:val="99"/>
    <w:semiHidden/>
    <w:unhideWhenUsed/>
    <w:rsid w:val="008C46A1"/>
    <w:rPr>
      <w:rFonts w:ascii="Segoe UI" w:hAnsi="Segoe UI" w:cs="Segoe UI"/>
      <w:sz w:val="18"/>
      <w:szCs w:val="18"/>
    </w:rPr>
  </w:style>
  <w:style w:type="character" w:customStyle="1" w:styleId="a8">
    <w:name w:val="Текст выноски Знак"/>
    <w:basedOn w:val="a0"/>
    <w:link w:val="a7"/>
    <w:uiPriority w:val="99"/>
    <w:semiHidden/>
    <w:rsid w:val="008C46A1"/>
    <w:rPr>
      <w:rFonts w:ascii="Segoe UI" w:eastAsia="Times New Roman" w:hAnsi="Segoe UI" w:cs="Segoe UI"/>
      <w:sz w:val="18"/>
      <w:szCs w:val="18"/>
      <w:lang w:eastAsia="ru-RU"/>
    </w:rPr>
  </w:style>
  <w:style w:type="paragraph" w:styleId="a9">
    <w:name w:val="Normal (Web)"/>
    <w:basedOn w:val="a"/>
    <w:uiPriority w:val="99"/>
    <w:unhideWhenUsed/>
    <w:rsid w:val="00342950"/>
    <w:pPr>
      <w:spacing w:before="100" w:beforeAutospacing="1" w:after="100" w:afterAutospacing="1"/>
    </w:pPr>
  </w:style>
  <w:style w:type="paragraph" w:styleId="aa">
    <w:name w:val="No Spacing"/>
    <w:aliases w:val="Стандартный для документов_Юля"/>
    <w:link w:val="ab"/>
    <w:qFormat/>
    <w:rsid w:val="00790976"/>
    <w:pPr>
      <w:spacing w:after="0" w:line="240" w:lineRule="auto"/>
    </w:pPr>
    <w:rPr>
      <w:rFonts w:ascii="Calibri" w:eastAsia="Calibri" w:hAnsi="Calibri" w:cs="Times New Roman"/>
    </w:rPr>
  </w:style>
  <w:style w:type="character" w:customStyle="1" w:styleId="ab">
    <w:name w:val="Без интервала Знак"/>
    <w:aliases w:val="Стандартный для документов_Юля Знак"/>
    <w:link w:val="aa"/>
    <w:uiPriority w:val="1"/>
    <w:locked/>
    <w:rsid w:val="00790976"/>
    <w:rPr>
      <w:rFonts w:ascii="Calibri" w:eastAsia="Calibri" w:hAnsi="Calibri" w:cs="Times New Roman"/>
    </w:rPr>
  </w:style>
  <w:style w:type="character" w:customStyle="1" w:styleId="10">
    <w:name w:val="Заголовок 1 Знак"/>
    <w:basedOn w:val="a0"/>
    <w:link w:val="1"/>
    <w:rsid w:val="00790976"/>
    <w:rPr>
      <w:rFonts w:ascii="Cambria" w:eastAsia="Times New Roman" w:hAnsi="Cambria" w:cs="Times New Roman"/>
      <w:b/>
      <w:bCs/>
      <w:kern w:val="32"/>
      <w:sz w:val="32"/>
      <w:szCs w:val="32"/>
    </w:rPr>
  </w:style>
  <w:style w:type="paragraph" w:customStyle="1" w:styleId="ac">
    <w:name w:val="Прижатый влево"/>
    <w:basedOn w:val="a"/>
    <w:next w:val="a"/>
    <w:rsid w:val="00790976"/>
    <w:pPr>
      <w:widowControl w:val="0"/>
      <w:suppressAutoHyphens/>
      <w:autoSpaceDE w:val="0"/>
    </w:pPr>
    <w:rPr>
      <w:rFonts w:ascii="Arial" w:hAnsi="Arial"/>
      <w:lang w:eastAsia="ar-SA"/>
    </w:rPr>
  </w:style>
  <w:style w:type="paragraph" w:customStyle="1" w:styleId="ConsPlusNormal">
    <w:name w:val="ConsPlusNormal"/>
    <w:rsid w:val="00CC1F8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CC1F8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d">
    <w:name w:val="МОН основной Знак"/>
    <w:link w:val="ae"/>
    <w:uiPriority w:val="99"/>
    <w:locked/>
    <w:rsid w:val="00CC1F84"/>
    <w:rPr>
      <w:sz w:val="24"/>
      <w:szCs w:val="24"/>
    </w:rPr>
  </w:style>
  <w:style w:type="paragraph" w:customStyle="1" w:styleId="ae">
    <w:name w:val="МОН основной"/>
    <w:basedOn w:val="a"/>
    <w:link w:val="ad"/>
    <w:uiPriority w:val="99"/>
    <w:rsid w:val="00CC1F84"/>
    <w:pPr>
      <w:spacing w:line="360" w:lineRule="auto"/>
      <w:ind w:firstLine="709"/>
      <w:jc w:val="both"/>
    </w:pPr>
    <w:rPr>
      <w:rFonts w:asciiTheme="minorHAnsi" w:eastAsiaTheme="minorHAnsi" w:hAnsiTheme="minorHAnsi" w:cstheme="minorBidi"/>
      <w:lang w:eastAsia="en-US"/>
    </w:rPr>
  </w:style>
  <w:style w:type="paragraph" w:styleId="af">
    <w:name w:val="Body Text"/>
    <w:basedOn w:val="a"/>
    <w:link w:val="af0"/>
    <w:uiPriority w:val="1"/>
    <w:qFormat/>
    <w:rsid w:val="004A59D2"/>
    <w:pPr>
      <w:widowControl w:val="0"/>
      <w:autoSpaceDE w:val="0"/>
      <w:autoSpaceDN w:val="0"/>
      <w:ind w:left="102" w:firstLine="707"/>
      <w:jc w:val="both"/>
    </w:pPr>
    <w:rPr>
      <w:rFonts w:ascii="Microsoft Sans Serif" w:eastAsia="Microsoft Sans Serif" w:hAnsi="Microsoft Sans Serif" w:cs="Microsoft Sans Serif"/>
      <w:sz w:val="28"/>
      <w:szCs w:val="28"/>
      <w:lang w:eastAsia="en-US"/>
    </w:rPr>
  </w:style>
  <w:style w:type="character" w:customStyle="1" w:styleId="af0">
    <w:name w:val="Основной текст Знак"/>
    <w:basedOn w:val="a0"/>
    <w:link w:val="af"/>
    <w:uiPriority w:val="1"/>
    <w:rsid w:val="004A59D2"/>
    <w:rPr>
      <w:rFonts w:ascii="Microsoft Sans Serif" w:eastAsia="Microsoft Sans Serif" w:hAnsi="Microsoft Sans Serif" w:cs="Microsoft Sans Serif"/>
      <w:sz w:val="28"/>
      <w:szCs w:val="28"/>
    </w:rPr>
  </w:style>
  <w:style w:type="paragraph" w:customStyle="1" w:styleId="3f3f3f3f3f3f3f3f3f3f3f3f3f3f3f3f3f">
    <w:name w:val="Н3fо3fр3fм3fа3fл3fь3fн3fы3fй3f (т3fа3fб3fл3fи3fц3fа3f)"/>
    <w:basedOn w:val="a"/>
    <w:next w:val="a"/>
    <w:rsid w:val="00A71CC7"/>
    <w:pPr>
      <w:widowControl w:val="0"/>
      <w:autoSpaceDE w:val="0"/>
      <w:autoSpaceDN w:val="0"/>
      <w:adjustRightInd w:val="0"/>
      <w:jc w:val="both"/>
    </w:pPr>
    <w:rPr>
      <w:rFonts w:ascii="Arial" w:hAnsi="Arial"/>
    </w:rPr>
  </w:style>
  <w:style w:type="paragraph" w:customStyle="1" w:styleId="3f3f3f3f3f3f3f3f3f3f3f3f3f">
    <w:name w:val="П3fр3fи3fж3fа3fт3fы3fй3f в3fл3fе3fв3fо3f"/>
    <w:basedOn w:val="a"/>
    <w:next w:val="a"/>
    <w:rsid w:val="00A71CC7"/>
    <w:pPr>
      <w:widowControl w:val="0"/>
      <w:autoSpaceDE w:val="0"/>
      <w:autoSpaceDN w:val="0"/>
      <w:adjustRightInd w:val="0"/>
    </w:pPr>
    <w:rPr>
      <w:rFonts w:ascii="Arial" w:hAnsi="Arial"/>
    </w:rPr>
  </w:style>
  <w:style w:type="paragraph" w:customStyle="1" w:styleId="af1">
    <w:name w:val="Нормальный (таблица)"/>
    <w:basedOn w:val="a"/>
    <w:next w:val="a"/>
    <w:rsid w:val="00A71CC7"/>
    <w:pPr>
      <w:widowControl w:val="0"/>
      <w:autoSpaceDE w:val="0"/>
      <w:autoSpaceDN w:val="0"/>
      <w:adjustRightInd w:val="0"/>
      <w:jc w:val="both"/>
    </w:pPr>
    <w:rPr>
      <w:rFonts w:ascii="Arial" w:hAnsi="Arial" w:cs="Arial"/>
    </w:rPr>
  </w:style>
  <w:style w:type="character" w:customStyle="1" w:styleId="af2">
    <w:name w:val="Цветовое выделение"/>
    <w:uiPriority w:val="99"/>
    <w:rsid w:val="00A71CC7"/>
    <w:rPr>
      <w:b/>
      <w:color w:val="000080"/>
    </w:rPr>
  </w:style>
  <w:style w:type="table" w:styleId="af3">
    <w:name w:val="Table Grid"/>
    <w:basedOn w:val="a1"/>
    <w:uiPriority w:val="59"/>
    <w:rsid w:val="00183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4271224">
      <w:bodyDiv w:val="1"/>
      <w:marLeft w:val="0"/>
      <w:marRight w:val="0"/>
      <w:marTop w:val="0"/>
      <w:marBottom w:val="0"/>
      <w:divBdr>
        <w:top w:val="none" w:sz="0" w:space="0" w:color="auto"/>
        <w:left w:val="none" w:sz="0" w:space="0" w:color="auto"/>
        <w:bottom w:val="none" w:sz="0" w:space="0" w:color="auto"/>
        <w:right w:val="none" w:sz="0" w:space="0" w:color="auto"/>
      </w:divBdr>
      <w:divsChild>
        <w:div w:id="1847671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5"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58</Pages>
  <Words>13079</Words>
  <Characters>74555</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26</cp:revision>
  <cp:lastPrinted>2024-10-30T05:53:00Z</cp:lastPrinted>
  <dcterms:created xsi:type="dcterms:W3CDTF">2024-10-24T13:42:00Z</dcterms:created>
  <dcterms:modified xsi:type="dcterms:W3CDTF">2024-11-02T08:10:00Z</dcterms:modified>
</cp:coreProperties>
</file>